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B21DE">
      <w:pPr>
        <w:jc w:val="center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sz w:val="44"/>
          <w:szCs w:val="44"/>
        </w:rPr>
        <w:t>关于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2024</w:t>
      </w:r>
      <w:r>
        <w:rPr>
          <w:rFonts w:hint="eastAsia" w:ascii="宋体" w:hAnsi="宋体" w:cs="宋体"/>
          <w:sz w:val="44"/>
          <w:szCs w:val="44"/>
        </w:rPr>
        <w:t>年沅江市政府性债务情况说明</w:t>
      </w:r>
    </w:p>
    <w:p w14:paraId="65C560F5">
      <w:pPr>
        <w:ind w:firstLine="600" w:firstLineChars="200"/>
        <w:rPr>
          <w:rFonts w:hint="eastAsia"/>
          <w:sz w:val="30"/>
          <w:szCs w:val="30"/>
        </w:rPr>
      </w:pPr>
    </w:p>
    <w:p w14:paraId="42607440">
      <w:pPr>
        <w:ind w:firstLine="960" w:firstLineChars="30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年沅江市政府性债务年末</w:t>
      </w:r>
      <w:r>
        <w:rPr>
          <w:rFonts w:hint="eastAsia"/>
          <w:sz w:val="32"/>
          <w:szCs w:val="32"/>
          <w:lang w:eastAsia="zh-CN"/>
        </w:rPr>
        <w:t>限额数</w:t>
      </w:r>
      <w:r>
        <w:rPr>
          <w:rFonts w:hint="eastAsia"/>
          <w:sz w:val="32"/>
          <w:szCs w:val="32"/>
          <w:highlight w:val="none"/>
          <w:lang w:val="en-US" w:eastAsia="zh-CN"/>
        </w:rPr>
        <w:t>78.52</w:t>
      </w:r>
      <w:r>
        <w:rPr>
          <w:rFonts w:hint="eastAsia"/>
          <w:sz w:val="32"/>
          <w:szCs w:val="32"/>
          <w:lang w:val="en-US" w:eastAsia="zh-CN"/>
        </w:rPr>
        <w:t>亿元，</w:t>
      </w:r>
      <w:r>
        <w:rPr>
          <w:rFonts w:hint="eastAsia"/>
          <w:sz w:val="32"/>
          <w:szCs w:val="32"/>
          <w:lang w:eastAsia="zh-CN"/>
        </w:rPr>
        <w:t>余额</w:t>
      </w:r>
      <w:r>
        <w:rPr>
          <w:rFonts w:hint="eastAsia"/>
          <w:sz w:val="32"/>
          <w:szCs w:val="32"/>
        </w:rPr>
        <w:t>数为</w:t>
      </w:r>
      <w:r>
        <w:rPr>
          <w:rFonts w:hint="eastAsia"/>
          <w:sz w:val="32"/>
          <w:szCs w:val="32"/>
          <w:highlight w:val="none"/>
          <w:lang w:val="en-US" w:eastAsia="zh-CN"/>
        </w:rPr>
        <w:t>77.90</w:t>
      </w:r>
      <w:r>
        <w:rPr>
          <w:rFonts w:hint="eastAsia"/>
          <w:sz w:val="32"/>
          <w:szCs w:val="32"/>
          <w:highlight w:val="none"/>
        </w:rPr>
        <w:t>亿元</w:t>
      </w:r>
      <w:r>
        <w:rPr>
          <w:rFonts w:hint="eastAsia"/>
          <w:sz w:val="32"/>
          <w:szCs w:val="32"/>
        </w:rPr>
        <w:t>，沅江市一般债券限额</w:t>
      </w:r>
      <w:r>
        <w:rPr>
          <w:rFonts w:hint="eastAsia"/>
          <w:sz w:val="32"/>
          <w:szCs w:val="32"/>
          <w:highlight w:val="none"/>
          <w:lang w:val="en-US" w:eastAsia="zh-CN"/>
        </w:rPr>
        <w:t>39.27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39.27</w:t>
      </w:r>
      <w:r>
        <w:rPr>
          <w:rFonts w:hint="eastAsia"/>
          <w:sz w:val="32"/>
          <w:szCs w:val="32"/>
        </w:rPr>
        <w:t>亿元，专项债债券限额</w:t>
      </w:r>
      <w:r>
        <w:rPr>
          <w:rFonts w:hint="eastAsia"/>
          <w:sz w:val="32"/>
          <w:szCs w:val="32"/>
          <w:highlight w:val="none"/>
          <w:lang w:val="en-US" w:eastAsia="zh-CN"/>
        </w:rPr>
        <w:t>39.25</w:t>
      </w:r>
      <w:r>
        <w:rPr>
          <w:rFonts w:hint="eastAsia"/>
          <w:sz w:val="32"/>
          <w:szCs w:val="32"/>
        </w:rPr>
        <w:t>亿元，余额</w:t>
      </w:r>
      <w:r>
        <w:rPr>
          <w:rFonts w:hint="eastAsia"/>
          <w:sz w:val="32"/>
          <w:szCs w:val="32"/>
          <w:lang w:val="en-US" w:eastAsia="zh-CN"/>
        </w:rPr>
        <w:t>38.63</w:t>
      </w:r>
      <w:r>
        <w:rPr>
          <w:rFonts w:hint="eastAsia"/>
          <w:sz w:val="32"/>
          <w:szCs w:val="32"/>
        </w:rPr>
        <w:t>亿元。沅江市新增政府债券</w:t>
      </w:r>
      <w:r>
        <w:rPr>
          <w:rFonts w:hint="eastAsia"/>
          <w:sz w:val="32"/>
          <w:szCs w:val="32"/>
          <w:lang w:val="en-US" w:eastAsia="zh-CN"/>
        </w:rPr>
        <w:t>14.09</w:t>
      </w:r>
      <w:r>
        <w:rPr>
          <w:rFonts w:hint="eastAsia"/>
          <w:sz w:val="32"/>
          <w:szCs w:val="32"/>
        </w:rPr>
        <w:t>亿元，其中：一般政府债券</w:t>
      </w:r>
      <w:r>
        <w:rPr>
          <w:rFonts w:hint="eastAsia"/>
          <w:sz w:val="32"/>
          <w:szCs w:val="32"/>
          <w:lang w:val="en-US" w:eastAsia="zh-CN"/>
        </w:rPr>
        <w:t>0.75</w:t>
      </w:r>
      <w:r>
        <w:rPr>
          <w:rFonts w:hint="eastAsia"/>
          <w:sz w:val="32"/>
          <w:szCs w:val="32"/>
        </w:rPr>
        <w:t>亿元，专项债券</w:t>
      </w:r>
      <w:r>
        <w:rPr>
          <w:rFonts w:hint="eastAsia"/>
          <w:sz w:val="32"/>
          <w:szCs w:val="32"/>
          <w:lang w:val="en-US" w:eastAsia="zh-CN"/>
        </w:rPr>
        <w:t>13.34</w:t>
      </w:r>
      <w:r>
        <w:rPr>
          <w:rFonts w:hint="eastAsia"/>
          <w:sz w:val="32"/>
          <w:szCs w:val="32"/>
        </w:rPr>
        <w:t>亿元。此外，沅江</w:t>
      </w:r>
      <w:bookmarkStart w:id="0" w:name="_GoBack"/>
      <w:bookmarkEnd w:id="0"/>
      <w:r>
        <w:rPr>
          <w:rFonts w:hint="eastAsia"/>
          <w:sz w:val="32"/>
          <w:szCs w:val="32"/>
        </w:rPr>
        <w:t>市再融资政府债券</w:t>
      </w:r>
      <w:r>
        <w:rPr>
          <w:rFonts w:hint="eastAsia"/>
          <w:sz w:val="32"/>
          <w:szCs w:val="32"/>
          <w:lang w:val="en-US" w:eastAsia="zh-CN"/>
        </w:rPr>
        <w:t>6.2674</w:t>
      </w:r>
      <w:r>
        <w:rPr>
          <w:rFonts w:hint="eastAsia"/>
          <w:sz w:val="32"/>
          <w:szCs w:val="32"/>
        </w:rPr>
        <w:t>亿元，用于偿还以前年度地方政府债券本金。沅江市新增债券主要用于S507沅江市茶盘洲镇至黄茅洲大桥南      （茶黄线）</w:t>
      </w:r>
      <w:r>
        <w:rPr>
          <w:rFonts w:hint="eastAsia"/>
          <w:sz w:val="32"/>
          <w:szCs w:val="32"/>
          <w:lang w:eastAsia="zh-CN"/>
        </w:rPr>
        <w:t>、自然村通组路建设、S220沅江市黄茅洲大桥南至八形汊公路、S313沅江乐园至漉湖公路（漉乐线）、S507沅江市茶盘洲镇至黄茅洲大桥南（茶黄线）、S220沅江市黄茅洲大桥南至八形汊公路、S313沅江乐园至漉湖公路    （漉乐线）、沅江市农村公路建设、沅江市南大膳镇学校坪小学综合楼建设项目、沅江市第一中学建设项目、沅江市共华镇初级中学建设项目、沅江市胭脂湖街道初级中学食堂、运动场、学生公寓建设项目、沅江市琼湖书院运动场及附属建设项目、沅江市职业中专建设项目、沅江市第二中学校门、食堂、校园绿化等建设项目、沅江市阳罗洲镇初级中学综合楼新建项目、沅江市新湾镇初级中学综合楼、塑胶跑道建设项目、沅江市普丰学校新建教学楼项目、沅江市黄茅洲镇塞波嘴初级中学加建教学楼楼梯、厕所和新建250米运动场项目、沅江市共华镇中心小学校园运动场改扩建工程、沅江市第四中学新建300米塑胶运动场项目、</w:t>
      </w:r>
      <w:r>
        <w:rPr>
          <w:rFonts w:hint="eastAsia"/>
          <w:sz w:val="32"/>
          <w:szCs w:val="32"/>
        </w:rPr>
        <w:t>沅江市南嘴镇初级中学学生公寓建设项目</w:t>
      </w:r>
      <w:r>
        <w:rPr>
          <w:rFonts w:hint="eastAsia"/>
          <w:sz w:val="32"/>
          <w:szCs w:val="32"/>
          <w:lang w:eastAsia="zh-CN"/>
        </w:rPr>
        <w:t>、沅江市浩江湖景区旅游配套基础设施建设项目、沅江市城镇养老服务体系建设项目、沅江市职业中等专业学校（楚怡学校）建设项目、沅江市老集镇污水处理项目、沅江市芦菇产业种植示范基地建设、沅江市精神病防控救治能力提升建设项目、沅江市2023年老旧小区改造工程项目、沅江市人民医院二期工程建设项目、沅江市城区供水能力提升建设项目（一期）、沅江市小河咀村产业融合建设项目、沅江市城区胭脂湖街道杨梅山片区污水处理站及配套管网建设项目、沅江市城区生活垃圾分类项目、沅江市湘北农产品批发市场提质改造项目、沅江市2024年老旧小区改造工程项目、沅江市城镇养老服务体系建设项目、沅江市琼湖养老中心建设项目和沅江市新城区主干道建设项目。</w:t>
      </w:r>
    </w:p>
    <w:p w14:paraId="31B695BA"/>
    <w:p w14:paraId="415C1D8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hOWY5MTFlYzc3MjU1YWExNzk4ZTdlOGNlOGViNzkifQ=="/>
  </w:docVars>
  <w:rsids>
    <w:rsidRoot w:val="00DF3C6F"/>
    <w:rsid w:val="000B1199"/>
    <w:rsid w:val="003B239F"/>
    <w:rsid w:val="00DF3C6F"/>
    <w:rsid w:val="05DD7490"/>
    <w:rsid w:val="2AF36CA6"/>
    <w:rsid w:val="343A745A"/>
    <w:rsid w:val="3B621E14"/>
    <w:rsid w:val="48393785"/>
    <w:rsid w:val="570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862</Words>
  <Characters>936</Characters>
  <Lines>2</Lines>
  <Paragraphs>1</Paragraphs>
  <TotalTime>19</TotalTime>
  <ScaleCrop>false</ScaleCrop>
  <LinksUpToDate>false</LinksUpToDate>
  <CharactersWithSpaces>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2021-08-13T08:12:00Z</dcterms:created>
  <dc:creator>Administrator</dc:creator>
  <cp:lastModifiedBy>WPS_李中秋</cp:lastModifiedBy>
  <dcterms:modified xsi:type="dcterms:W3CDTF">2025-10-27T00:23:02Z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FE6B0A557C1145969F39734DB2634920_13</vt:lpwstr>
  </property>
  <property fmtid="{D5CDD505-2E9C-101B-9397-08002B2CF9AE}" pid="4" name="KSOTemplateDocerSaveRecord">
    <vt:lpwstr>eyJoZGlkIjoiMjU3ZTI0ZTYzOTYyYzQ2NDNlNDM0MjUzNTEwMDE2OTYiLCJ1c2VySWQiOiIxNDE2OTIxMjg4In0=</vt:lpwstr>
  </property>
</Properties>
</file>