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02DC3">
      <w:pPr>
        <w:spacing w:before="0" w:beforeLines="0" w:after="0" w:afterLines="0" w:line="500" w:lineRule="exact"/>
        <w:jc w:val="center"/>
        <w:outlineLvl w:val="3"/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  <w:lang w:bidi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  <w:lang w:val="en-US" w:eastAsia="zh-CN" w:bidi="en-US"/>
        </w:rPr>
        <w:t>2025年益阳市支持渔业发展奖补资金</w:t>
      </w:r>
      <w:r>
        <w:rPr>
          <w:rFonts w:hint="eastAsia" w:ascii="方正小标宋简体" w:hAnsi="方正小标宋简体" w:eastAsia="方正小标宋简体" w:cs="方正小标宋简体"/>
          <w:color w:val="auto"/>
          <w:kern w:val="44"/>
          <w:sz w:val="44"/>
          <w:szCs w:val="44"/>
          <w:lang w:bidi="en-US"/>
        </w:rPr>
        <w:t>申请表</w:t>
      </w:r>
    </w:p>
    <w:tbl>
      <w:tblPr>
        <w:tblStyle w:val="4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9"/>
        <w:gridCol w:w="1946"/>
        <w:gridCol w:w="934"/>
        <w:gridCol w:w="74"/>
        <w:gridCol w:w="1587"/>
        <w:gridCol w:w="864"/>
        <w:gridCol w:w="1704"/>
      </w:tblGrid>
      <w:tr w14:paraId="79FC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FD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主体名称</w:t>
            </w:r>
          </w:p>
          <w:p w14:paraId="126EE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lang w:eastAsia="zh-CN" w:bidi="en-US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pacing w:val="-20"/>
                <w:sz w:val="24"/>
                <w:lang w:bidi="en-US"/>
              </w:rPr>
              <w:t>盖章）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2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64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主要养殖</w:t>
            </w:r>
          </w:p>
          <w:p w14:paraId="3386D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（加工）品种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5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</w:p>
        </w:tc>
      </w:tr>
      <w:tr w14:paraId="1C66E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3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主体所在地址</w:t>
            </w:r>
          </w:p>
        </w:tc>
        <w:tc>
          <w:tcPr>
            <w:tcW w:w="71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D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</w:p>
        </w:tc>
      </w:tr>
      <w:tr w14:paraId="6E7E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C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  <w:t>拟申报奖补</w:t>
            </w:r>
          </w:p>
          <w:p w14:paraId="4E9F7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0" w:lineRule="atLeas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  <w:t>资金数额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19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</w:p>
        </w:tc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E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  <w:t>联系人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D5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A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  <w:t>联系电话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E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0" w:lineRule="atLeas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</w:pPr>
          </w:p>
        </w:tc>
      </w:tr>
      <w:tr w14:paraId="2C45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6" w:hRule="atLeast"/>
          <w:jc w:val="center"/>
        </w:trPr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461698">
            <w:pPr>
              <w:spacing w:before="60" w:after="60" w:line="400" w:lineRule="exact"/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  <w:t>一、主体基本情况，主要包括申报主体成立时间、经营范围、所获资质和荣誉、养殖面积、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主要养殖品种、近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  <w:t>3年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取得财政资金奖补情况、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养殖技术应用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情况、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养殖档案管理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情况</w:t>
            </w:r>
          </w:p>
          <w:p w14:paraId="07CFFBE0">
            <w:pPr>
              <w:spacing w:before="60" w:after="60" w:line="400" w:lineRule="exact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二、奖补资金使用方向。</w:t>
            </w:r>
          </w:p>
          <w:p w14:paraId="146C9387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三、奖补资金预计带动增产增效情况。</w:t>
            </w:r>
          </w:p>
        </w:tc>
      </w:tr>
      <w:tr w14:paraId="5507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jc w:val="center"/>
        </w:trPr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B3E824">
            <w:pPr>
              <w:spacing w:before="60" w:after="60" w:line="28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  <w:t>县市区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渔业主管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  <w:t>部门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审核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  <w:t>意见：</w:t>
            </w:r>
          </w:p>
          <w:p w14:paraId="764EDCCC">
            <w:pPr>
              <w:spacing w:before="60" w:after="60" w:line="280" w:lineRule="atLeast"/>
              <w:ind w:left="0" w:left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</w:pPr>
          </w:p>
          <w:p w14:paraId="1443178C">
            <w:pPr>
              <w:spacing w:before="60" w:after="60" w:line="280" w:lineRule="atLeas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</w:pPr>
          </w:p>
          <w:p w14:paraId="7AC6AA00">
            <w:pPr>
              <w:spacing w:before="60" w:after="60" w:line="280" w:lineRule="atLeast"/>
              <w:ind w:left="0" w:leftChars="0" w:firstLine="6480" w:firstLineChars="270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  <w:t>（盖章）</w:t>
            </w:r>
          </w:p>
          <w:p w14:paraId="029059AF">
            <w:pPr>
              <w:spacing w:before="60" w:after="60" w:line="280" w:lineRule="atLeast"/>
              <w:ind w:left="0" w:leftChars="0" w:firstLine="6480" w:firstLineChars="2700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 w:bidi="en-US"/>
              </w:rPr>
              <w:t>年   月   日</w:t>
            </w:r>
          </w:p>
        </w:tc>
      </w:tr>
      <w:tr w14:paraId="5AD3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  <w:jc w:val="center"/>
        </w:trPr>
        <w:tc>
          <w:tcPr>
            <w:tcW w:w="88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D495DE6">
            <w:pPr>
              <w:spacing w:before="60" w:after="60" w:line="280" w:lineRule="atLeast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eastAsia="zh-CN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市农业农村局备案意见：</w:t>
            </w:r>
          </w:p>
          <w:p w14:paraId="050FC3AE">
            <w:pPr>
              <w:spacing w:before="60" w:after="60" w:line="280" w:lineRule="atLeas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bidi="en-US"/>
              </w:rPr>
              <w:t xml:space="preserve">                                                        </w:t>
            </w:r>
          </w:p>
          <w:p w14:paraId="3EBFE11D">
            <w:pPr>
              <w:spacing w:before="60" w:after="60" w:line="280" w:lineRule="atLeast"/>
              <w:ind w:left="4200" w:leftChars="20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zh-CN" w:bidi="en-US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  <w:t>盖章）</w:t>
            </w:r>
          </w:p>
          <w:p w14:paraId="6307021D">
            <w:pPr>
              <w:spacing w:before="60" w:after="60" w:line="280" w:lineRule="atLeast"/>
              <w:ind w:left="4200" w:leftChars="200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eastAsia="en-US" w:bidi="en-US"/>
              </w:rPr>
              <w:t>年   月   日</w:t>
            </w:r>
          </w:p>
        </w:tc>
      </w:tr>
    </w:tbl>
    <w:p w14:paraId="554EF055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EB9AE"/>
    <w:rsid w:val="0DDC1B4D"/>
    <w:rsid w:val="236B71BC"/>
    <w:rsid w:val="77DA179B"/>
    <w:rsid w:val="7F7FB748"/>
    <w:rsid w:val="FBFEB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440"/>
      </w:tabs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customStyle="1" w:styleId="6">
    <w:name w:val="0.正文"/>
    <w:link w:val="7"/>
    <w:qFormat/>
    <w:uiPriority w:val="0"/>
    <w:pPr>
      <w:widowControl w:val="0"/>
      <w:adjustRightInd w:val="0"/>
      <w:snapToGrid w:val="0"/>
      <w:spacing w:line="360" w:lineRule="auto"/>
      <w:ind w:firstLine="600" w:firstLineChars="200"/>
      <w:jc w:val="both"/>
    </w:pPr>
    <w:rPr>
      <w:rFonts w:ascii="Times New Roman" w:hAnsi="Times New Roman" w:eastAsia="仿宋_GB2312" w:cstheme="minorBidi"/>
      <w:snapToGrid w:val="0"/>
      <w:sz w:val="32"/>
      <w:szCs w:val="32"/>
      <w:lang w:val="en-US" w:eastAsia="zh-CN"/>
    </w:rPr>
  </w:style>
  <w:style w:type="character" w:customStyle="1" w:styleId="7">
    <w:name w:val="我的正文 Char"/>
    <w:link w:val="6"/>
    <w:qFormat/>
    <w:uiPriority w:val="0"/>
    <w:rPr>
      <w:rFonts w:ascii="Times New Roman" w:hAnsi="Times New Roman" w:eastAsia="仿宋_GB2312" w:cstheme="minorBidi"/>
      <w:snapToGrid w:val="0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0</Lines>
  <Paragraphs>0</Paragraphs>
  <TotalTime>2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2025-12-11T16:14:00Z</dcterms:created>
  <dc:creator>hw2504</dc:creator>
  <cp:lastModifiedBy>A蔡庆</cp:lastModifiedBy>
  <dcterms:modified xsi:type="dcterms:W3CDTF">2025-12-18T00:51:59Z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9CD0A8E84750447A86598614544C9E06_13</vt:lpwstr>
  </property>
  <property fmtid="{D5CDD505-2E9C-101B-9397-08002B2CF9AE}" pid="4" name="KSOTemplateDocerSaveRecord">
    <vt:lpwstr>eyJoZGlkIjoiYWEzNjliMDI2NTNkNTllZjhlNTQ5MjRiMjhhMjg4MGUiLCJ1c2VySWQiOiI0MjU4NjczNjcifQ==</vt:lpwstr>
  </property>
</Properties>
</file>