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4D6D">
      <w:pPr>
        <w:pStyle w:val="12"/>
        <w:jc w:val="both"/>
        <w:rPr>
          <w:rFonts w:hAnsi="黑体"/>
          <w:sz w:val="36"/>
          <w:szCs w:val="36"/>
        </w:rPr>
      </w:pPr>
      <w:r>
        <w:rPr>
          <w:rFonts w:hint="eastAsia" w:hAnsi="黑体"/>
          <w:sz w:val="36"/>
          <w:szCs w:val="36"/>
        </w:rPr>
        <w:t>附件1</w:t>
      </w:r>
    </w:p>
    <w:p w14:paraId="4EC7BB5C">
      <w:pPr>
        <w:pStyle w:val="12"/>
        <w:jc w:val="center"/>
        <w:rPr>
          <w:rFonts w:ascii="Times New Roman" w:hAnsi="Times New Roman" w:cs="Times New Roman"/>
          <w:sz w:val="56"/>
          <w:szCs w:val="56"/>
        </w:rPr>
      </w:pPr>
    </w:p>
    <w:p w14:paraId="0FA267A2">
      <w:pPr>
        <w:pStyle w:val="12"/>
        <w:jc w:val="center"/>
        <w:rPr>
          <w:rFonts w:ascii="Times New Roman" w:hAnsi="Times New Roman" w:cs="Times New Roman"/>
          <w:sz w:val="84"/>
          <w:szCs w:val="84"/>
        </w:rPr>
      </w:pPr>
    </w:p>
    <w:p w14:paraId="2FC8022A">
      <w:pPr>
        <w:pStyle w:val="12"/>
        <w:jc w:val="center"/>
        <w:rPr>
          <w:rFonts w:ascii="Times New Roman" w:hAnsi="Times New Roman" w:cs="Times New Roman"/>
          <w:sz w:val="84"/>
          <w:szCs w:val="84"/>
        </w:rPr>
      </w:pPr>
    </w:p>
    <w:p w14:paraId="6CDA6395">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4DD8FF7">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沅江市乡村振兴局</w:t>
      </w:r>
      <w:r>
        <w:rPr>
          <w:rFonts w:ascii="Times New Roman" w:hAnsi="Times New Roman" w:eastAsia="方正小标宋简体" w:cs="Times New Roman"/>
          <w:sz w:val="72"/>
          <w:szCs w:val="72"/>
        </w:rPr>
        <w:t>部门决算</w:t>
      </w:r>
    </w:p>
    <w:p w14:paraId="693FE724">
      <w:pPr>
        <w:pStyle w:val="12"/>
        <w:jc w:val="center"/>
        <w:rPr>
          <w:rFonts w:ascii="Times New Roman" w:hAnsi="Times New Roman" w:eastAsia="方正小标宋_GBK" w:cs="Times New Roman"/>
          <w:sz w:val="56"/>
          <w:szCs w:val="56"/>
        </w:rPr>
      </w:pPr>
    </w:p>
    <w:p w14:paraId="50B6AE65">
      <w:pPr>
        <w:pStyle w:val="12"/>
        <w:jc w:val="center"/>
        <w:rPr>
          <w:rFonts w:ascii="Times New Roman" w:hAnsi="Times New Roman" w:cs="Times New Roman"/>
          <w:sz w:val="56"/>
          <w:szCs w:val="56"/>
        </w:rPr>
      </w:pPr>
    </w:p>
    <w:p w14:paraId="05D22A56">
      <w:pPr>
        <w:pStyle w:val="12"/>
        <w:rPr>
          <w:rFonts w:ascii="Times New Roman" w:hAnsi="Times New Roman" w:cs="Times New Roman"/>
          <w:sz w:val="56"/>
          <w:szCs w:val="56"/>
        </w:rPr>
      </w:pPr>
    </w:p>
    <w:p w14:paraId="54652709">
      <w:pPr>
        <w:pStyle w:val="12"/>
        <w:jc w:val="center"/>
        <w:rPr>
          <w:rFonts w:ascii="Times New Roman" w:hAnsi="Times New Roman" w:cs="Times New Roman"/>
          <w:sz w:val="32"/>
          <w:szCs w:val="32"/>
        </w:rPr>
      </w:pPr>
    </w:p>
    <w:p w14:paraId="46EF56AC">
      <w:pPr>
        <w:pStyle w:val="12"/>
        <w:jc w:val="center"/>
        <w:rPr>
          <w:rFonts w:ascii="Times New Roman" w:hAnsi="Times New Roman" w:cs="Times New Roman"/>
          <w:sz w:val="32"/>
          <w:szCs w:val="32"/>
        </w:rPr>
      </w:pPr>
    </w:p>
    <w:p w14:paraId="15D9AAE3">
      <w:pPr>
        <w:pStyle w:val="12"/>
        <w:jc w:val="center"/>
        <w:rPr>
          <w:rFonts w:ascii="Times New Roman" w:hAnsi="Times New Roman" w:cs="Times New Roman"/>
          <w:sz w:val="32"/>
          <w:szCs w:val="32"/>
        </w:rPr>
      </w:pPr>
    </w:p>
    <w:p w14:paraId="5D17090F">
      <w:pPr>
        <w:pStyle w:val="12"/>
        <w:jc w:val="center"/>
        <w:rPr>
          <w:rFonts w:ascii="Times New Roman" w:hAnsi="Times New Roman" w:cs="Times New Roman"/>
          <w:sz w:val="32"/>
          <w:szCs w:val="32"/>
        </w:rPr>
      </w:pPr>
    </w:p>
    <w:p w14:paraId="5F09759D">
      <w:pPr>
        <w:pStyle w:val="12"/>
        <w:jc w:val="center"/>
        <w:rPr>
          <w:rFonts w:ascii="Times New Roman" w:hAnsi="Times New Roman" w:cs="Times New Roman"/>
          <w:sz w:val="32"/>
          <w:szCs w:val="32"/>
        </w:rPr>
      </w:pPr>
    </w:p>
    <w:p w14:paraId="3C649D99">
      <w:pPr>
        <w:pStyle w:val="12"/>
        <w:jc w:val="center"/>
        <w:rPr>
          <w:rFonts w:ascii="Times New Roman" w:hAnsi="Times New Roman" w:cs="Times New Roman"/>
          <w:sz w:val="32"/>
          <w:szCs w:val="32"/>
        </w:rPr>
      </w:pPr>
    </w:p>
    <w:p w14:paraId="4ED0CCFF">
      <w:pPr>
        <w:pStyle w:val="12"/>
        <w:spacing w:line="540" w:lineRule="exact"/>
        <w:jc w:val="center"/>
        <w:rPr>
          <w:rFonts w:ascii="Times New Roman" w:hAnsi="Times New Roman" w:cs="Times New Roman"/>
          <w:sz w:val="56"/>
          <w:szCs w:val="56"/>
        </w:rPr>
      </w:pPr>
    </w:p>
    <w:p w14:paraId="36A0BA7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F339410">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046A8C1">
      <w:pPr>
        <w:pStyle w:val="12"/>
        <w:spacing w:line="600" w:lineRule="exact"/>
        <w:jc w:val="both"/>
        <w:rPr>
          <w:rFonts w:ascii="Times New Roman" w:hAnsi="Times New Roman" w:cs="Times New Roman"/>
          <w:b/>
          <w:sz w:val="36"/>
          <w:szCs w:val="28"/>
        </w:rPr>
      </w:pPr>
    </w:p>
    <w:p w14:paraId="1F87FAFE">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DF639A7">
      <w:pPr>
        <w:pStyle w:val="12"/>
        <w:spacing w:line="600" w:lineRule="exact"/>
        <w:jc w:val="center"/>
        <w:rPr>
          <w:rFonts w:ascii="Times New Roman" w:hAnsi="Times New Roman" w:cs="Times New Roman"/>
          <w:b/>
          <w:sz w:val="36"/>
          <w:szCs w:val="28"/>
        </w:rPr>
      </w:pPr>
    </w:p>
    <w:p w14:paraId="1829B792">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沅江市乡村振兴局部门</w:t>
      </w:r>
      <w:r>
        <w:rPr>
          <w:rFonts w:ascii="Times New Roman" w:hAnsi="Times New Roman" w:cs="Times New Roman"/>
          <w:bCs/>
          <w:sz w:val="32"/>
          <w:szCs w:val="32"/>
        </w:rPr>
        <w:t>概况</w:t>
      </w:r>
    </w:p>
    <w:p w14:paraId="5C18C0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0307C9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966765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D265DB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CEBFE4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7B6A8D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DA4586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0D5F9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9BDAAC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4C16B1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92D68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204ADA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BA92E9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FB9ACA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1D68A3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4A333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06A16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3E2D4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9C477C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52F35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C522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CA84D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6EB75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F183F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349A7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6E04B2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bookmarkStart w:id="3" w:name="_GoBack"/>
      <w:bookmarkEnd w:id="3"/>
    </w:p>
    <w:p w14:paraId="4BD032E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ED0B351">
      <w:pPr>
        <w:pStyle w:val="12"/>
        <w:spacing w:line="600" w:lineRule="exact"/>
        <w:rPr>
          <w:rFonts w:ascii="Times New Roman" w:hAnsi="Times New Roman" w:cs="Times New Roman"/>
          <w:bCs/>
          <w:sz w:val="28"/>
          <w:szCs w:val="28"/>
        </w:rPr>
      </w:pPr>
    </w:p>
    <w:p w14:paraId="10EC4825">
      <w:pPr>
        <w:jc w:val="center"/>
        <w:rPr>
          <w:rFonts w:ascii="Times New Roman" w:hAnsi="Times New Roman" w:cs="Times New Roman"/>
          <w:sz w:val="72"/>
          <w:szCs w:val="72"/>
        </w:rPr>
      </w:pPr>
    </w:p>
    <w:p w14:paraId="56CD77FC">
      <w:pPr>
        <w:jc w:val="center"/>
        <w:rPr>
          <w:rFonts w:ascii="Times New Roman" w:hAnsi="Times New Roman" w:cs="Times New Roman"/>
          <w:sz w:val="72"/>
          <w:szCs w:val="72"/>
        </w:rPr>
      </w:pPr>
    </w:p>
    <w:p w14:paraId="02287D7B">
      <w:pPr>
        <w:jc w:val="center"/>
        <w:rPr>
          <w:rFonts w:ascii="Times New Roman" w:hAnsi="Times New Roman" w:cs="Times New Roman"/>
          <w:sz w:val="72"/>
          <w:szCs w:val="72"/>
        </w:rPr>
      </w:pPr>
    </w:p>
    <w:p w14:paraId="22E67D97">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DB1CAB5">
      <w:pPr>
        <w:rPr>
          <w:rFonts w:ascii="Times New Roman" w:hAnsi="Times New Roman" w:eastAsia="方正小标宋_GBK" w:cs="Times New Roman"/>
          <w:sz w:val="72"/>
          <w:szCs w:val="72"/>
        </w:rPr>
      </w:pPr>
    </w:p>
    <w:p w14:paraId="367238D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CB48DB3">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沅江市乡村振兴局部门</w:t>
      </w:r>
      <w:r>
        <w:rPr>
          <w:rFonts w:ascii="Times New Roman" w:hAnsi="Times New Roman" w:eastAsia="方正小标宋_GBK" w:cs="Times New Roman"/>
          <w:sz w:val="52"/>
          <w:szCs w:val="52"/>
        </w:rPr>
        <w:t>概况</w:t>
      </w:r>
    </w:p>
    <w:p w14:paraId="659A4482">
      <w:pPr>
        <w:pStyle w:val="3"/>
        <w:ind w:left="0" w:leftChars="0" w:firstLine="0" w:firstLineChars="0"/>
        <w:rPr>
          <w:rFonts w:ascii="Times New Roman" w:hAnsi="Times New Roman" w:cs="Times New Roman"/>
        </w:rPr>
      </w:pPr>
    </w:p>
    <w:p w14:paraId="491FE45E">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59715E6">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（一）贯彻执行党和国家巩固脱贫攻坚成果，推进乡村振兴的法律法规和方针政策，拟订全市乡村振兴政策措施，编制年度计划并协调组织实施，负责贫困状况监测和统计。</w:t>
      </w:r>
    </w:p>
    <w:p w14:paraId="7AB47A58">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（二）会同有关部门管理各级财政衔接推进乡村振兴补助资金，拟订全市财政衔接推进乡村振兴补助资金分配方案，指导和监督检查财政衔接推进乡村振兴补助资金的使用。</w:t>
      </w:r>
    </w:p>
    <w:p w14:paraId="020CD2F0">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（三）负责乡村振兴项目库建设，组织财政衔接推进乡村振兴补助资金项目的规划、设计、论证、筛选和申报审批；负责指导协调和检查评估财政衔接推进乡村振兴补助资金项目实施。</w:t>
      </w:r>
    </w:p>
    <w:p w14:paraId="782C1085">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（四）协调、组织、指导产业发展技术推广和培训；组织实施“雨露计划”项目。</w:t>
      </w:r>
    </w:p>
    <w:p w14:paraId="628BB8DC">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（五）负责全市乡村振兴的对外交流与合作工作；协同有关部门实施驻村帮扶计划。</w:t>
      </w:r>
    </w:p>
    <w:p w14:paraId="12DA7BE8">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（六）负责全市乡村振兴工作的督查和考核；负责全市乡村振兴有关的信息和宣传工作。</w:t>
      </w:r>
    </w:p>
    <w:p w14:paraId="77C54596">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（七）承办中共实施乡村振兴战略领导小组和市委、市政府交办的其他工作。</w:t>
      </w:r>
    </w:p>
    <w:p w14:paraId="793A4A7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2B734B7">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沅江市乡村振兴局内设股室4个：综合股、规划财务股、开发指导股、督查调研股；所属事业单位1个：市扶贫开发培训中心。截止202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年12月，我局实有在职人员</w:t>
      </w:r>
      <w:r>
        <w:rPr>
          <w:rFonts w:hint="eastAsia" w:ascii="Times New Roman" w:hAnsi="Times New Roman" w:eastAsia="仿宋_GB2312" w:cs="Times New Roman"/>
          <w:bCs/>
          <w:kern w:val="0"/>
          <w:sz w:val="32"/>
          <w:szCs w:val="32"/>
          <w:highlight w:val="none"/>
          <w:lang w:val="en-US" w:eastAsia="zh-CN"/>
        </w:rPr>
        <w:t>14</w:t>
      </w:r>
      <w:r>
        <w:rPr>
          <w:rFonts w:hint="eastAsia" w:ascii="Times New Roman" w:hAnsi="Times New Roman" w:eastAsia="仿宋_GB2312" w:cs="Times New Roman"/>
          <w:bCs/>
          <w:kern w:val="0"/>
          <w:sz w:val="32"/>
          <w:szCs w:val="32"/>
        </w:rPr>
        <w:t>人。</w:t>
      </w:r>
    </w:p>
    <w:p w14:paraId="236B4B52">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沅江市乡村振兴局202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年部门决算汇总公开单位构成包括：沅江市乡村振兴局本级。</w:t>
      </w:r>
    </w:p>
    <w:p w14:paraId="2E85F719">
      <w:pPr>
        <w:jc w:val="left"/>
        <w:rPr>
          <w:rFonts w:ascii="Times New Roman" w:hAnsi="Times New Roman" w:eastAsia="仿宋_GB2312" w:cs="Times New Roman"/>
          <w:sz w:val="28"/>
          <w:szCs w:val="32"/>
        </w:rPr>
      </w:pPr>
    </w:p>
    <w:p w14:paraId="59CFF6B2">
      <w:pPr>
        <w:jc w:val="center"/>
        <w:rPr>
          <w:rFonts w:ascii="Times New Roman" w:hAnsi="Times New Roman" w:eastAsia="黑体" w:cs="Times New Roman"/>
          <w:sz w:val="28"/>
          <w:szCs w:val="28"/>
        </w:rPr>
      </w:pPr>
    </w:p>
    <w:p w14:paraId="58DD830D">
      <w:pPr>
        <w:jc w:val="center"/>
        <w:rPr>
          <w:rFonts w:ascii="Times New Roman" w:hAnsi="Times New Roman" w:eastAsia="黑体" w:cs="Times New Roman"/>
          <w:sz w:val="28"/>
          <w:szCs w:val="28"/>
        </w:rPr>
      </w:pPr>
    </w:p>
    <w:p w14:paraId="67891CD8">
      <w:pPr>
        <w:jc w:val="center"/>
        <w:rPr>
          <w:rFonts w:ascii="Times New Roman" w:hAnsi="Times New Roman" w:eastAsia="黑体" w:cs="Times New Roman"/>
          <w:sz w:val="28"/>
          <w:szCs w:val="28"/>
        </w:rPr>
      </w:pPr>
    </w:p>
    <w:p w14:paraId="310FEF19">
      <w:pPr>
        <w:jc w:val="center"/>
        <w:rPr>
          <w:rFonts w:ascii="Times New Roman" w:hAnsi="Times New Roman" w:eastAsia="黑体" w:cs="Times New Roman"/>
          <w:sz w:val="28"/>
          <w:szCs w:val="28"/>
        </w:rPr>
      </w:pPr>
    </w:p>
    <w:p w14:paraId="58E0E0E0">
      <w:pPr>
        <w:jc w:val="center"/>
        <w:rPr>
          <w:rFonts w:ascii="Times New Roman" w:hAnsi="Times New Roman" w:eastAsia="黑体" w:cs="Times New Roman"/>
          <w:sz w:val="28"/>
          <w:szCs w:val="28"/>
        </w:rPr>
      </w:pPr>
    </w:p>
    <w:p w14:paraId="136036C6">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0F6EF6B">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B62A94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3EFF74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605F38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沅江市乡村振兴局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单位：元</w:t>
      </w:r>
    </w:p>
    <w:tbl>
      <w:tblPr>
        <w:tblStyle w:val="8"/>
        <w:tblW w:w="14896" w:type="dxa"/>
        <w:jc w:val="center"/>
        <w:tblLayout w:type="autofit"/>
        <w:tblCellMar>
          <w:top w:w="0" w:type="dxa"/>
          <w:left w:w="108" w:type="dxa"/>
          <w:bottom w:w="0" w:type="dxa"/>
          <w:right w:w="108" w:type="dxa"/>
        </w:tblCellMar>
      </w:tblPr>
      <w:tblGrid>
        <w:gridCol w:w="5639"/>
        <w:gridCol w:w="832"/>
        <w:gridCol w:w="1371"/>
        <w:gridCol w:w="4851"/>
        <w:gridCol w:w="832"/>
        <w:gridCol w:w="1371"/>
      </w:tblGrid>
      <w:tr w14:paraId="6DCF47A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3D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FE6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250F5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75C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5A2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046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45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F8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C54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23215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89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D00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B73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90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4DB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A6D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61D84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E4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DB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930D">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6,329,404.50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5DA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1D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B4B">
            <w:pPr>
              <w:jc w:val="right"/>
              <w:rPr>
                <w:rFonts w:ascii="Times New Roman" w:hAnsi="Times New Roman" w:eastAsia="仿宋_GB2312" w:cs="Times New Roman"/>
                <w:color w:val="000000"/>
                <w:sz w:val="22"/>
              </w:rPr>
            </w:pPr>
          </w:p>
        </w:tc>
      </w:tr>
      <w:tr w14:paraId="40F1517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C0A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75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B316">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BE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EE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C6E0">
            <w:pPr>
              <w:jc w:val="right"/>
              <w:rPr>
                <w:rFonts w:ascii="Times New Roman" w:hAnsi="Times New Roman" w:eastAsia="仿宋_GB2312" w:cs="Times New Roman"/>
                <w:color w:val="000000"/>
                <w:sz w:val="22"/>
              </w:rPr>
            </w:pPr>
          </w:p>
        </w:tc>
      </w:tr>
      <w:tr w14:paraId="64FF5E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97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6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AB81">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84E4">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6BA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FDC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6,120,807.38</w:t>
            </w:r>
          </w:p>
        </w:tc>
      </w:tr>
      <w:tr w14:paraId="34948A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3C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BD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D8BF">
            <w:pPr>
              <w:jc w:val="right"/>
              <w:rPr>
                <w:rFonts w:hint="eastAsia"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710AE">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7E2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AA6">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138,597.12</w:t>
            </w:r>
          </w:p>
        </w:tc>
      </w:tr>
      <w:tr w14:paraId="20C5E1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FE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83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BF1A">
            <w:pPr>
              <w:jc w:val="right"/>
              <w:rPr>
                <w:rFonts w:hint="eastAsia"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243E">
            <w:pPr>
              <w:widowControl/>
              <w:jc w:val="left"/>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48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C38">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70,000.00</w:t>
            </w:r>
          </w:p>
        </w:tc>
      </w:tr>
      <w:tr w14:paraId="762DB2C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0B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40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70D">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F6CBF">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9DE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8356">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197534.18</w:t>
            </w:r>
          </w:p>
        </w:tc>
      </w:tr>
      <w:tr w14:paraId="12D7F2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94C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72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60D7">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17F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CF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4B61">
            <w:pPr>
              <w:jc w:val="right"/>
              <w:rPr>
                <w:rFonts w:hint="eastAsia" w:ascii="Times New Roman" w:hAnsi="Times New Roman" w:eastAsia="仿宋_GB2312" w:cs="Times New Roman"/>
                <w:color w:val="000000"/>
                <w:sz w:val="22"/>
              </w:rPr>
            </w:pPr>
          </w:p>
        </w:tc>
      </w:tr>
      <w:tr w14:paraId="64C556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5DF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75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C6DF">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197,534.18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71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D3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444">
            <w:pPr>
              <w:jc w:val="right"/>
              <w:rPr>
                <w:rFonts w:hint="eastAsia" w:ascii="Times New Roman" w:hAnsi="Times New Roman" w:eastAsia="仿宋_GB2312" w:cs="Times New Roman"/>
                <w:color w:val="000000"/>
                <w:sz w:val="22"/>
              </w:rPr>
            </w:pPr>
          </w:p>
        </w:tc>
      </w:tr>
      <w:tr w14:paraId="71C4DE9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623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1E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43B">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481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B9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38C8">
            <w:pPr>
              <w:jc w:val="right"/>
              <w:rPr>
                <w:rFonts w:hint="eastAsia" w:ascii="Times New Roman" w:hAnsi="Times New Roman" w:eastAsia="仿宋_GB2312" w:cs="Times New Roman"/>
                <w:color w:val="000000"/>
                <w:sz w:val="22"/>
              </w:rPr>
            </w:pPr>
          </w:p>
        </w:tc>
      </w:tr>
      <w:tr w14:paraId="6C6667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4FF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09D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B520">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6,526,938.68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F0D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DD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83DA">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6,526,938.68</w:t>
            </w:r>
          </w:p>
        </w:tc>
      </w:tr>
      <w:tr w14:paraId="56F1FD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76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5F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C831">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01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DE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ECE6">
            <w:pPr>
              <w:jc w:val="right"/>
              <w:rPr>
                <w:rFonts w:hint="eastAsia" w:ascii="Times New Roman" w:hAnsi="Times New Roman" w:eastAsia="仿宋_GB2312" w:cs="Times New Roman"/>
                <w:color w:val="000000"/>
                <w:sz w:val="22"/>
              </w:rPr>
            </w:pPr>
          </w:p>
        </w:tc>
      </w:tr>
      <w:tr w14:paraId="577689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24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92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6E19">
            <w:pPr>
              <w:jc w:val="right"/>
              <w:rPr>
                <w:rFonts w:hint="eastAsia"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10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6D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B25E">
            <w:pPr>
              <w:jc w:val="right"/>
              <w:rPr>
                <w:rFonts w:hint="eastAsia" w:ascii="Times New Roman" w:hAnsi="Times New Roman" w:eastAsia="仿宋_GB2312" w:cs="Times New Roman"/>
                <w:color w:val="000000"/>
                <w:sz w:val="22"/>
              </w:rPr>
            </w:pPr>
          </w:p>
        </w:tc>
      </w:tr>
      <w:tr w14:paraId="42C119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4003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74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587F">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6,526,938.68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DE2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8E1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058F">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6,526,938.68</w:t>
            </w:r>
          </w:p>
        </w:tc>
      </w:tr>
    </w:tbl>
    <w:p w14:paraId="120D5947">
      <w:pPr>
        <w:widowControl/>
        <w:jc w:val="left"/>
        <w:textAlignment w:val="center"/>
        <w:rPr>
          <w:rFonts w:ascii="Times New Roman" w:hAnsi="Times New Roman" w:eastAsia="宋体" w:cs="Times New Roman"/>
          <w:color w:val="000000"/>
          <w:kern w:val="0"/>
          <w:sz w:val="24"/>
          <w:szCs w:val="24"/>
          <w:lang w:bidi="ar"/>
        </w:rPr>
      </w:pPr>
    </w:p>
    <w:p w14:paraId="3B5CEF9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228D86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C8169C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EDBF43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26F714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C50D4B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沅江市乡村振兴局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单位：元</w:t>
      </w:r>
    </w:p>
    <w:tbl>
      <w:tblPr>
        <w:tblStyle w:val="8"/>
        <w:tblW w:w="14666" w:type="dxa"/>
        <w:jc w:val="center"/>
        <w:tblLayout w:type="fixed"/>
        <w:tblCellMar>
          <w:top w:w="0" w:type="dxa"/>
          <w:left w:w="0" w:type="dxa"/>
          <w:bottom w:w="0" w:type="dxa"/>
          <w:right w:w="0" w:type="dxa"/>
        </w:tblCellMar>
      </w:tblPr>
      <w:tblGrid>
        <w:gridCol w:w="973"/>
        <w:gridCol w:w="2400"/>
        <w:gridCol w:w="1453"/>
        <w:gridCol w:w="1640"/>
        <w:gridCol w:w="1640"/>
        <w:gridCol w:w="1640"/>
        <w:gridCol w:w="1640"/>
        <w:gridCol w:w="1897"/>
        <w:gridCol w:w="1383"/>
      </w:tblGrid>
      <w:tr w14:paraId="125B3059">
        <w:tblPrEx>
          <w:tblCellMar>
            <w:top w:w="0" w:type="dxa"/>
            <w:left w:w="0" w:type="dxa"/>
            <w:bottom w:w="0" w:type="dxa"/>
            <w:right w:w="0" w:type="dxa"/>
          </w:tblCellMar>
        </w:tblPrEx>
        <w:trPr>
          <w:trHeight w:val="450" w:hRule="atLeast"/>
          <w:jc w:val="center"/>
        </w:trPr>
        <w:tc>
          <w:tcPr>
            <w:tcW w:w="337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2D45E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6BA0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D3F7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C89F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3AC6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83A5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9B48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09A5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847ACC9">
        <w:tblPrEx>
          <w:tblCellMar>
            <w:top w:w="0" w:type="dxa"/>
            <w:left w:w="0" w:type="dxa"/>
            <w:bottom w:w="0" w:type="dxa"/>
            <w:right w:w="0" w:type="dxa"/>
          </w:tblCellMar>
        </w:tblPrEx>
        <w:trPr>
          <w:trHeight w:val="334" w:hRule="exact"/>
          <w:jc w:val="center"/>
        </w:trPr>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3DDCD7">
            <w:pPr>
              <w:jc w:val="center"/>
              <w:rPr>
                <w:rFonts w:ascii="Times New Roman" w:hAnsi="Times New Roman" w:eastAsia="仿宋_GB2312" w:cs="Times New Roman"/>
                <w:b/>
                <w:bCs/>
              </w:rPr>
            </w:pPr>
            <w:r>
              <w:rPr>
                <w:rFonts w:ascii="Times New Roman" w:hAnsi="Times New Roman" w:eastAsia="仿宋_GB2312" w:cs="Times New Roman"/>
                <w:b/>
                <w:bCs/>
              </w:rPr>
              <w:t>功能分类</w:t>
            </w:r>
          </w:p>
          <w:p w14:paraId="61DE33D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科目编码</w:t>
            </w:r>
          </w:p>
        </w:tc>
        <w:tc>
          <w:tcPr>
            <w:tcW w:w="24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1E9E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7EA4535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C0281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4041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C3E71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8F94A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0F637D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034A059">
            <w:pPr>
              <w:rPr>
                <w:rFonts w:ascii="Times New Roman" w:hAnsi="Times New Roman" w:eastAsia="仿宋_GB2312" w:cs="Times New Roman"/>
                <w:sz w:val="24"/>
                <w:szCs w:val="24"/>
              </w:rPr>
            </w:pPr>
          </w:p>
        </w:tc>
      </w:tr>
      <w:tr w14:paraId="54DE651A">
        <w:tblPrEx>
          <w:tblCellMar>
            <w:top w:w="0" w:type="dxa"/>
            <w:left w:w="0" w:type="dxa"/>
            <w:bottom w:w="0" w:type="dxa"/>
            <w:right w:w="0" w:type="dxa"/>
          </w:tblCellMar>
        </w:tblPrEx>
        <w:trPr>
          <w:trHeight w:val="312" w:hRule="atLeast"/>
          <w:jc w:val="center"/>
        </w:trPr>
        <w:tc>
          <w:tcPr>
            <w:tcW w:w="973" w:type="dxa"/>
            <w:vMerge w:val="continue"/>
            <w:tcBorders>
              <w:top w:val="single" w:color="auto" w:sz="4" w:space="0"/>
              <w:left w:val="single" w:color="auto" w:sz="4" w:space="0"/>
              <w:bottom w:val="single" w:color="auto" w:sz="4" w:space="0"/>
              <w:right w:val="single" w:color="auto" w:sz="4" w:space="0"/>
            </w:tcBorders>
            <w:vAlign w:val="center"/>
          </w:tcPr>
          <w:p w14:paraId="6077C8A1">
            <w:pPr>
              <w:rPr>
                <w:rFonts w:ascii="Times New Roman" w:hAnsi="Times New Roman" w:eastAsia="仿宋_GB2312" w:cs="Times New Roman"/>
                <w:sz w:val="24"/>
                <w:szCs w:val="24"/>
              </w:rPr>
            </w:pPr>
          </w:p>
        </w:tc>
        <w:tc>
          <w:tcPr>
            <w:tcW w:w="2400" w:type="dxa"/>
            <w:vMerge w:val="continue"/>
            <w:tcBorders>
              <w:top w:val="nil"/>
              <w:left w:val="single" w:color="auto" w:sz="4" w:space="0"/>
              <w:bottom w:val="single" w:color="auto" w:sz="4" w:space="0"/>
              <w:right w:val="single" w:color="auto" w:sz="4" w:space="0"/>
            </w:tcBorders>
            <w:vAlign w:val="center"/>
          </w:tcPr>
          <w:p w14:paraId="41717810">
            <w:pPr>
              <w:rPr>
                <w:rFonts w:ascii="Times New Roman" w:hAnsi="Times New Roman" w:eastAsia="仿宋_GB2312" w:cs="Times New Roman"/>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vAlign w:val="center"/>
          </w:tcPr>
          <w:p w14:paraId="0ABD8FD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CC248E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0137A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56AE3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336CD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68D2E8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9E42F90">
            <w:pPr>
              <w:rPr>
                <w:rFonts w:ascii="Times New Roman" w:hAnsi="Times New Roman" w:eastAsia="仿宋_GB2312" w:cs="Times New Roman"/>
                <w:sz w:val="24"/>
                <w:szCs w:val="24"/>
              </w:rPr>
            </w:pPr>
          </w:p>
        </w:tc>
      </w:tr>
      <w:tr w14:paraId="41749449">
        <w:tblPrEx>
          <w:tblCellMar>
            <w:top w:w="0" w:type="dxa"/>
            <w:left w:w="0" w:type="dxa"/>
            <w:bottom w:w="0" w:type="dxa"/>
            <w:right w:w="0" w:type="dxa"/>
          </w:tblCellMar>
        </w:tblPrEx>
        <w:trPr>
          <w:trHeight w:val="450" w:hRule="atLeast"/>
          <w:jc w:val="center"/>
        </w:trPr>
        <w:tc>
          <w:tcPr>
            <w:tcW w:w="33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6158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D089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8A30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CFE0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EC508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A30E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B8B12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573F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E2EA9C1">
        <w:tblPrEx>
          <w:tblCellMar>
            <w:top w:w="0" w:type="dxa"/>
            <w:left w:w="0" w:type="dxa"/>
            <w:bottom w:w="0" w:type="dxa"/>
            <w:right w:w="0" w:type="dxa"/>
          </w:tblCellMar>
        </w:tblPrEx>
        <w:trPr>
          <w:trHeight w:val="450" w:hRule="atLeast"/>
          <w:jc w:val="center"/>
        </w:trPr>
        <w:tc>
          <w:tcPr>
            <w:tcW w:w="33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0FBA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EB74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6,526,938.68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8560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6,329,404.50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D6B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491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483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3EC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5C7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25DCCB">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3FCE6">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2130126</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39D2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农村社会事业</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4CF9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502,937.78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3104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502,937.78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AA7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BFF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34E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287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9C7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F4AEE4">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F2BC2">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2130501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56CC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737B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1,708,856.88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E733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1,708,856.88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B62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959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50F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C14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0F0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D4BB279">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C98A5">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2130502</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0E3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B564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831,312.72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F29E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831,312.72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E03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959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1E0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79D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932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38EB705">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7132F">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2130599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067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其他巩固脱贫攻坚成果衔接乡村振兴支出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641B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3,077,700.00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8EF8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3,077,700.00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24D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11D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E2E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846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6C8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4EA9F7B">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1D7C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2210201</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F460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2398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138,597.12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6A4C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138,597.12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D0AA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7165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55A2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2FA0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B2A7E">
            <w:pPr>
              <w:jc w:val="right"/>
              <w:rPr>
                <w:rFonts w:ascii="Times New Roman" w:hAnsi="Times New Roman" w:eastAsia="仿宋_GB2312" w:cs="Times New Roman"/>
              </w:rPr>
            </w:pPr>
          </w:p>
        </w:tc>
      </w:tr>
      <w:tr w14:paraId="3A35BBCE">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683AD">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2220199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8B67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其他粮油物资事务支出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C203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70,000.00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E594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70,000.00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2BA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11E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0AB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077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14F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06784B">
        <w:tblPrEx>
          <w:tblCellMar>
            <w:top w:w="0" w:type="dxa"/>
            <w:left w:w="0" w:type="dxa"/>
            <w:bottom w:w="0" w:type="dxa"/>
            <w:right w:w="0" w:type="dxa"/>
          </w:tblCellMar>
        </w:tblPrEx>
        <w:trPr>
          <w:trHeight w:val="450" w:hRule="atLeast"/>
          <w:jc w:val="center"/>
        </w:trPr>
        <w:tc>
          <w:tcPr>
            <w:tcW w:w="97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86E74">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2299999</w:t>
            </w:r>
          </w:p>
        </w:tc>
        <w:tc>
          <w:tcPr>
            <w:tcW w:w="2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8AE5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A5FA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197,534.18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5DBFA">
            <w:pPr>
              <w:jc w:val="right"/>
              <w:rPr>
                <w:rFonts w:hint="eastAsia" w:ascii="Times New Roman" w:hAnsi="Times New Roman" w:eastAsia="仿宋_GB2312" w:cs="Times New Roman"/>
                <w:color w:val="000000"/>
                <w:sz w:val="22"/>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340E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9FB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476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258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C2D3E">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197,534.18</w:t>
            </w:r>
            <w:r>
              <w:rPr>
                <w:rFonts w:ascii="Times New Roman" w:hAnsi="Times New Roman" w:eastAsia="仿宋_GB2312" w:cs="Times New Roman"/>
              </w:rPr>
              <w:t>　</w:t>
            </w:r>
          </w:p>
        </w:tc>
      </w:tr>
    </w:tbl>
    <w:p w14:paraId="73DC37D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950441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1C34DC9">
      <w:pPr>
        <w:widowControl/>
        <w:jc w:val="center"/>
        <w:textAlignment w:val="center"/>
        <w:rPr>
          <w:rFonts w:ascii="Times New Roman" w:hAnsi="Times New Roman" w:eastAsia="黑体" w:cs="Times New Roman"/>
          <w:color w:val="000000"/>
          <w:kern w:val="0"/>
          <w:sz w:val="32"/>
          <w:szCs w:val="32"/>
          <w:lang w:bidi="ar"/>
        </w:rPr>
      </w:pPr>
    </w:p>
    <w:p w14:paraId="2B06BD2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E9C7DF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2F4716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沅江市乡村振兴局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单位：元</w:t>
      </w:r>
    </w:p>
    <w:tbl>
      <w:tblPr>
        <w:tblStyle w:val="8"/>
        <w:tblW w:w="4996" w:type="pct"/>
        <w:jc w:val="center"/>
        <w:tblLayout w:type="fixed"/>
        <w:tblCellMar>
          <w:top w:w="0" w:type="dxa"/>
          <w:left w:w="108" w:type="dxa"/>
          <w:bottom w:w="0" w:type="dxa"/>
          <w:right w:w="108" w:type="dxa"/>
        </w:tblCellMar>
      </w:tblPr>
      <w:tblGrid>
        <w:gridCol w:w="1151"/>
        <w:gridCol w:w="2608"/>
        <w:gridCol w:w="1787"/>
        <w:gridCol w:w="1635"/>
        <w:gridCol w:w="1620"/>
        <w:gridCol w:w="1785"/>
        <w:gridCol w:w="1230"/>
        <w:gridCol w:w="2395"/>
      </w:tblGrid>
      <w:tr w14:paraId="0A203A0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E1E8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AEC2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0B6C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8227D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6707C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BA83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4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3B299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13CCC4A">
        <w:tblPrEx>
          <w:tblCellMar>
            <w:top w:w="0" w:type="dxa"/>
            <w:left w:w="108" w:type="dxa"/>
            <w:bottom w:w="0" w:type="dxa"/>
            <w:right w:w="108" w:type="dxa"/>
          </w:tblCellMar>
        </w:tblPrEx>
        <w:trPr>
          <w:trHeight w:val="312" w:hRule="exact"/>
          <w:jc w:val="center"/>
        </w:trPr>
        <w:tc>
          <w:tcPr>
            <w:tcW w:w="4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47867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17" w:type="pct"/>
            <w:vMerge w:val="restart"/>
            <w:tcBorders>
              <w:top w:val="nil"/>
              <w:left w:val="single" w:color="auto" w:sz="4" w:space="0"/>
              <w:bottom w:val="single" w:color="auto" w:sz="4" w:space="0"/>
              <w:right w:val="single" w:color="auto" w:sz="4" w:space="0"/>
            </w:tcBorders>
            <w:shd w:val="clear" w:color="000000" w:fill="FFFFFF"/>
            <w:vAlign w:val="center"/>
          </w:tcPr>
          <w:p w14:paraId="20C5EF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6C35BF86">
            <w:pPr>
              <w:widowControl/>
              <w:jc w:val="left"/>
              <w:rPr>
                <w:rFonts w:ascii="Times New Roman" w:hAnsi="Times New Roman" w:eastAsia="仿宋_GB2312" w:cs="Times New Roman"/>
                <w:b/>
                <w:bCs/>
                <w:kern w:val="0"/>
                <w:sz w:val="24"/>
                <w:szCs w:val="24"/>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7695344">
            <w:pPr>
              <w:widowControl/>
              <w:jc w:val="left"/>
              <w:rPr>
                <w:rFonts w:ascii="Times New Roman" w:hAnsi="Times New Roman" w:eastAsia="仿宋_GB2312" w:cs="Times New Roman"/>
                <w:b/>
                <w:bCs/>
                <w:kern w:val="0"/>
                <w:sz w:val="24"/>
                <w:szCs w:val="24"/>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14:paraId="13C019F1">
            <w:pPr>
              <w:widowControl/>
              <w:jc w:val="left"/>
              <w:rPr>
                <w:rFonts w:ascii="Times New Roman" w:hAnsi="Times New Roman" w:eastAsia="仿宋_GB2312" w:cs="Times New Roman"/>
                <w:b/>
                <w:bCs/>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0B4D724F">
            <w:pPr>
              <w:widowControl/>
              <w:jc w:val="left"/>
              <w:rPr>
                <w:rFonts w:ascii="Times New Roman" w:hAnsi="Times New Roman" w:eastAsia="仿宋_GB2312" w:cs="Times New Roman"/>
                <w:b/>
                <w:bCs/>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4CD20B40">
            <w:pPr>
              <w:widowControl/>
              <w:jc w:val="left"/>
              <w:rPr>
                <w:rFonts w:ascii="Times New Roman" w:hAnsi="Times New Roman" w:eastAsia="仿宋_GB2312" w:cs="Times New Roman"/>
                <w:b/>
                <w:bCs/>
                <w:kern w:val="0"/>
                <w:sz w:val="24"/>
                <w:szCs w:val="24"/>
              </w:rPr>
            </w:pPr>
          </w:p>
        </w:tc>
        <w:tc>
          <w:tcPr>
            <w:tcW w:w="842" w:type="pct"/>
            <w:vMerge w:val="continue"/>
            <w:tcBorders>
              <w:top w:val="single" w:color="auto" w:sz="4" w:space="0"/>
              <w:left w:val="single" w:color="auto" w:sz="4" w:space="0"/>
              <w:bottom w:val="single" w:color="auto" w:sz="4" w:space="0"/>
              <w:right w:val="single" w:color="auto" w:sz="4" w:space="0"/>
            </w:tcBorders>
            <w:vAlign w:val="center"/>
          </w:tcPr>
          <w:p w14:paraId="24199A94">
            <w:pPr>
              <w:widowControl/>
              <w:jc w:val="left"/>
              <w:rPr>
                <w:rFonts w:ascii="Times New Roman" w:hAnsi="Times New Roman" w:eastAsia="仿宋_GB2312" w:cs="Times New Roman"/>
                <w:b/>
                <w:bCs/>
                <w:kern w:val="0"/>
                <w:sz w:val="24"/>
                <w:szCs w:val="24"/>
              </w:rPr>
            </w:pPr>
          </w:p>
        </w:tc>
      </w:tr>
      <w:tr w14:paraId="72241B07">
        <w:tblPrEx>
          <w:tblCellMar>
            <w:top w:w="0" w:type="dxa"/>
            <w:left w:w="108" w:type="dxa"/>
            <w:bottom w:w="0" w:type="dxa"/>
            <w:right w:w="108" w:type="dxa"/>
          </w:tblCellMar>
        </w:tblPrEx>
        <w:trPr>
          <w:trHeight w:val="595"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609C2C71">
            <w:pPr>
              <w:widowControl/>
              <w:jc w:val="left"/>
              <w:rPr>
                <w:rFonts w:ascii="Times New Roman" w:hAnsi="Times New Roman" w:eastAsia="仿宋_GB2312" w:cs="Times New Roman"/>
                <w:kern w:val="0"/>
                <w:sz w:val="24"/>
                <w:szCs w:val="24"/>
              </w:rPr>
            </w:pPr>
          </w:p>
        </w:tc>
        <w:tc>
          <w:tcPr>
            <w:tcW w:w="917" w:type="pct"/>
            <w:vMerge w:val="continue"/>
            <w:tcBorders>
              <w:top w:val="nil"/>
              <w:left w:val="single" w:color="auto" w:sz="4" w:space="0"/>
              <w:bottom w:val="single" w:color="auto" w:sz="4" w:space="0"/>
              <w:right w:val="single" w:color="auto" w:sz="4" w:space="0"/>
            </w:tcBorders>
            <w:vAlign w:val="center"/>
          </w:tcPr>
          <w:p w14:paraId="2461D49D">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0391E570">
            <w:pPr>
              <w:widowControl/>
              <w:jc w:val="left"/>
              <w:rPr>
                <w:rFonts w:ascii="Times New Roman" w:hAnsi="Times New Roman" w:eastAsia="仿宋_GB2312" w:cs="Times New Roman"/>
                <w:kern w:val="0"/>
                <w:sz w:val="24"/>
                <w:szCs w:val="24"/>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DA929A5">
            <w:pPr>
              <w:widowControl/>
              <w:jc w:val="left"/>
              <w:rPr>
                <w:rFonts w:ascii="Times New Roman" w:hAnsi="Times New Roman" w:eastAsia="仿宋_GB2312" w:cs="Times New Roman"/>
                <w:kern w:val="0"/>
                <w:sz w:val="24"/>
                <w:szCs w:val="24"/>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14:paraId="11EE9745">
            <w:pPr>
              <w:widowControl/>
              <w:jc w:val="left"/>
              <w:rPr>
                <w:rFonts w:ascii="Times New Roman" w:hAnsi="Times New Roman" w:eastAsia="仿宋_GB2312" w:cs="Times New Roman"/>
                <w:kern w:val="0"/>
                <w:sz w:val="24"/>
                <w:szCs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14:paraId="4BC49458">
            <w:pPr>
              <w:widowControl/>
              <w:jc w:val="left"/>
              <w:rPr>
                <w:rFonts w:ascii="Times New Roman" w:hAnsi="Times New Roman" w:eastAsia="仿宋_GB2312" w:cs="Times New Roman"/>
                <w:kern w:val="0"/>
                <w:sz w:val="24"/>
                <w:szCs w:val="24"/>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1E125382">
            <w:pPr>
              <w:widowControl/>
              <w:jc w:val="left"/>
              <w:rPr>
                <w:rFonts w:ascii="Times New Roman" w:hAnsi="Times New Roman" w:eastAsia="仿宋_GB2312" w:cs="Times New Roman"/>
                <w:kern w:val="0"/>
                <w:sz w:val="24"/>
                <w:szCs w:val="24"/>
              </w:rPr>
            </w:pPr>
          </w:p>
        </w:tc>
        <w:tc>
          <w:tcPr>
            <w:tcW w:w="842" w:type="pct"/>
            <w:vMerge w:val="continue"/>
            <w:tcBorders>
              <w:top w:val="single" w:color="auto" w:sz="4" w:space="0"/>
              <w:left w:val="single" w:color="auto" w:sz="4" w:space="0"/>
              <w:bottom w:val="single" w:color="auto" w:sz="4" w:space="0"/>
              <w:right w:val="single" w:color="auto" w:sz="4" w:space="0"/>
            </w:tcBorders>
            <w:vAlign w:val="center"/>
          </w:tcPr>
          <w:p w14:paraId="2AC695D4">
            <w:pPr>
              <w:widowControl/>
              <w:jc w:val="left"/>
              <w:rPr>
                <w:rFonts w:ascii="Times New Roman" w:hAnsi="Times New Roman" w:eastAsia="仿宋_GB2312" w:cs="Times New Roman"/>
                <w:kern w:val="0"/>
                <w:sz w:val="24"/>
                <w:szCs w:val="24"/>
              </w:rPr>
            </w:pPr>
          </w:p>
        </w:tc>
      </w:tr>
      <w:tr w14:paraId="2B37A4E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C33A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8" w:type="pct"/>
            <w:tcBorders>
              <w:top w:val="nil"/>
              <w:left w:val="nil"/>
              <w:bottom w:val="single" w:color="auto" w:sz="4" w:space="0"/>
              <w:right w:val="single" w:color="auto" w:sz="4" w:space="0"/>
            </w:tcBorders>
            <w:shd w:val="clear" w:color="000000" w:fill="FFFFFF"/>
            <w:noWrap/>
            <w:vAlign w:val="center"/>
          </w:tcPr>
          <w:p w14:paraId="138DF6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75" w:type="pct"/>
            <w:tcBorders>
              <w:top w:val="nil"/>
              <w:left w:val="nil"/>
              <w:bottom w:val="single" w:color="auto" w:sz="4" w:space="0"/>
              <w:right w:val="single" w:color="auto" w:sz="4" w:space="0"/>
            </w:tcBorders>
            <w:shd w:val="clear" w:color="000000" w:fill="FFFFFF"/>
            <w:noWrap/>
            <w:vAlign w:val="center"/>
          </w:tcPr>
          <w:p w14:paraId="5247D3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69" w:type="pct"/>
            <w:tcBorders>
              <w:top w:val="nil"/>
              <w:left w:val="nil"/>
              <w:bottom w:val="single" w:color="auto" w:sz="4" w:space="0"/>
              <w:right w:val="single" w:color="auto" w:sz="4" w:space="0"/>
            </w:tcBorders>
            <w:shd w:val="clear" w:color="000000" w:fill="FFFFFF"/>
            <w:noWrap/>
            <w:vAlign w:val="center"/>
          </w:tcPr>
          <w:p w14:paraId="264A0C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8" w:type="pct"/>
            <w:tcBorders>
              <w:top w:val="nil"/>
              <w:left w:val="nil"/>
              <w:bottom w:val="single" w:color="auto" w:sz="4" w:space="0"/>
              <w:right w:val="single" w:color="auto" w:sz="4" w:space="0"/>
            </w:tcBorders>
            <w:shd w:val="clear" w:color="000000" w:fill="FFFFFF"/>
            <w:noWrap/>
            <w:vAlign w:val="center"/>
          </w:tcPr>
          <w:p w14:paraId="7EBD5F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2" w:type="pct"/>
            <w:tcBorders>
              <w:top w:val="nil"/>
              <w:left w:val="nil"/>
              <w:bottom w:val="single" w:color="auto" w:sz="4" w:space="0"/>
              <w:right w:val="single" w:color="auto" w:sz="4" w:space="0"/>
            </w:tcBorders>
            <w:shd w:val="clear" w:color="000000" w:fill="FFFFFF"/>
            <w:noWrap/>
            <w:vAlign w:val="center"/>
          </w:tcPr>
          <w:p w14:paraId="4386D3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42" w:type="pct"/>
            <w:tcBorders>
              <w:top w:val="nil"/>
              <w:left w:val="nil"/>
              <w:bottom w:val="single" w:color="auto" w:sz="4" w:space="0"/>
              <w:right w:val="single" w:color="auto" w:sz="4" w:space="0"/>
            </w:tcBorders>
            <w:shd w:val="clear" w:color="000000" w:fill="FFFFFF"/>
            <w:noWrap/>
            <w:vAlign w:val="center"/>
          </w:tcPr>
          <w:p w14:paraId="56DD7D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B9106D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A1D9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28" w:type="pct"/>
            <w:tcBorders>
              <w:top w:val="nil"/>
              <w:left w:val="nil"/>
              <w:bottom w:val="single" w:color="auto" w:sz="4" w:space="0"/>
              <w:right w:val="single" w:color="auto" w:sz="4" w:space="0"/>
            </w:tcBorders>
            <w:shd w:val="clear" w:color="auto" w:fill="auto"/>
            <w:noWrap/>
            <w:vAlign w:val="center"/>
          </w:tcPr>
          <w:p w14:paraId="57E19FC2">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6,526,938.68</w:t>
            </w:r>
          </w:p>
        </w:tc>
        <w:tc>
          <w:tcPr>
            <w:tcW w:w="575" w:type="pct"/>
            <w:tcBorders>
              <w:top w:val="nil"/>
              <w:left w:val="nil"/>
              <w:bottom w:val="single" w:color="auto" w:sz="4" w:space="0"/>
              <w:right w:val="single" w:color="auto" w:sz="4" w:space="0"/>
            </w:tcBorders>
            <w:shd w:val="clear" w:color="auto" w:fill="auto"/>
            <w:noWrap/>
            <w:vAlign w:val="center"/>
          </w:tcPr>
          <w:p w14:paraId="5C75A7A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1,961,241.45</w:t>
            </w:r>
          </w:p>
        </w:tc>
        <w:tc>
          <w:tcPr>
            <w:tcW w:w="569" w:type="pct"/>
            <w:tcBorders>
              <w:top w:val="nil"/>
              <w:left w:val="nil"/>
              <w:bottom w:val="single" w:color="auto" w:sz="4" w:space="0"/>
              <w:right w:val="single" w:color="auto" w:sz="4" w:space="0"/>
            </w:tcBorders>
            <w:shd w:val="clear" w:color="auto" w:fill="auto"/>
            <w:noWrap/>
            <w:vAlign w:val="center"/>
          </w:tcPr>
          <w:p w14:paraId="16C8C877">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4,565,697.23</w:t>
            </w:r>
          </w:p>
        </w:tc>
        <w:tc>
          <w:tcPr>
            <w:tcW w:w="628" w:type="pct"/>
            <w:tcBorders>
              <w:top w:val="nil"/>
              <w:left w:val="nil"/>
              <w:bottom w:val="single" w:color="auto" w:sz="4" w:space="0"/>
              <w:right w:val="single" w:color="auto" w:sz="4" w:space="0"/>
            </w:tcBorders>
            <w:shd w:val="clear" w:color="auto" w:fill="auto"/>
            <w:noWrap/>
            <w:vAlign w:val="center"/>
          </w:tcPr>
          <w:p w14:paraId="69A0C97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12CFF29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1D43329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11692837">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40F5C8">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2130126</w:t>
            </w:r>
          </w:p>
        </w:tc>
        <w:tc>
          <w:tcPr>
            <w:tcW w:w="917" w:type="pct"/>
            <w:tcBorders>
              <w:top w:val="nil"/>
              <w:left w:val="nil"/>
              <w:bottom w:val="single" w:color="auto" w:sz="4" w:space="0"/>
              <w:right w:val="single" w:color="auto" w:sz="4" w:space="0"/>
            </w:tcBorders>
            <w:shd w:val="clear" w:color="000000" w:fill="FFFFFF"/>
            <w:noWrap/>
            <w:vAlign w:val="center"/>
          </w:tcPr>
          <w:p w14:paraId="647C0E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农村社会事业</w:t>
            </w:r>
          </w:p>
        </w:tc>
        <w:tc>
          <w:tcPr>
            <w:tcW w:w="628" w:type="pct"/>
            <w:tcBorders>
              <w:top w:val="nil"/>
              <w:left w:val="nil"/>
              <w:bottom w:val="single" w:color="auto" w:sz="4" w:space="0"/>
              <w:right w:val="single" w:color="auto" w:sz="4" w:space="0"/>
            </w:tcBorders>
            <w:shd w:val="clear" w:color="auto" w:fill="auto"/>
            <w:noWrap/>
            <w:vAlign w:val="center"/>
          </w:tcPr>
          <w:p w14:paraId="258E02B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502,937.78</w:t>
            </w:r>
          </w:p>
        </w:tc>
        <w:tc>
          <w:tcPr>
            <w:tcW w:w="575" w:type="pct"/>
            <w:tcBorders>
              <w:top w:val="nil"/>
              <w:left w:val="nil"/>
              <w:bottom w:val="single" w:color="auto" w:sz="4" w:space="0"/>
              <w:right w:val="single" w:color="auto" w:sz="4" w:space="0"/>
            </w:tcBorders>
            <w:shd w:val="clear" w:color="auto" w:fill="auto"/>
            <w:noWrap/>
            <w:vAlign w:val="center"/>
          </w:tcPr>
          <w:p w14:paraId="7F15E6ED">
            <w:pPr>
              <w:jc w:val="right"/>
              <w:rPr>
                <w:rFonts w:hint="default" w:ascii="Times New Roman" w:hAnsi="Times New Roman" w:eastAsia="仿宋_GB2312" w:cs="Times New Roman"/>
                <w:color w:val="000000"/>
                <w:sz w:val="22"/>
                <w:lang w:val="en-US" w:eastAsia="zh-CN"/>
              </w:rPr>
            </w:pPr>
          </w:p>
        </w:tc>
        <w:tc>
          <w:tcPr>
            <w:tcW w:w="569" w:type="pct"/>
            <w:tcBorders>
              <w:top w:val="nil"/>
              <w:left w:val="nil"/>
              <w:bottom w:val="single" w:color="auto" w:sz="4" w:space="0"/>
              <w:right w:val="single" w:color="auto" w:sz="4" w:space="0"/>
            </w:tcBorders>
            <w:shd w:val="clear" w:color="auto" w:fill="auto"/>
            <w:noWrap/>
            <w:vAlign w:val="center"/>
          </w:tcPr>
          <w:p w14:paraId="5DE0B42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502,937.78</w:t>
            </w:r>
          </w:p>
        </w:tc>
        <w:tc>
          <w:tcPr>
            <w:tcW w:w="628" w:type="pct"/>
            <w:tcBorders>
              <w:top w:val="nil"/>
              <w:left w:val="nil"/>
              <w:bottom w:val="single" w:color="auto" w:sz="4" w:space="0"/>
              <w:right w:val="single" w:color="auto" w:sz="4" w:space="0"/>
            </w:tcBorders>
            <w:shd w:val="clear" w:color="auto" w:fill="auto"/>
            <w:noWrap/>
            <w:vAlign w:val="center"/>
          </w:tcPr>
          <w:p w14:paraId="7A4DAAF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7C5A970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0053EC8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1C9FB43">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05972B">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2130501</w:t>
            </w:r>
          </w:p>
        </w:tc>
        <w:tc>
          <w:tcPr>
            <w:tcW w:w="917" w:type="pct"/>
            <w:tcBorders>
              <w:top w:val="nil"/>
              <w:left w:val="nil"/>
              <w:bottom w:val="single" w:color="auto" w:sz="4" w:space="0"/>
              <w:right w:val="single" w:color="auto" w:sz="4" w:space="0"/>
            </w:tcBorders>
            <w:shd w:val="clear" w:color="000000" w:fill="FFFFFF"/>
            <w:noWrap/>
            <w:vAlign w:val="center"/>
          </w:tcPr>
          <w:p w14:paraId="31F9492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行政运行</w:t>
            </w:r>
          </w:p>
        </w:tc>
        <w:tc>
          <w:tcPr>
            <w:tcW w:w="628" w:type="pct"/>
            <w:tcBorders>
              <w:top w:val="nil"/>
              <w:left w:val="nil"/>
              <w:bottom w:val="single" w:color="auto" w:sz="4" w:space="0"/>
              <w:right w:val="single" w:color="auto" w:sz="4" w:space="0"/>
            </w:tcBorders>
            <w:shd w:val="clear" w:color="auto" w:fill="auto"/>
            <w:noWrap/>
            <w:vAlign w:val="center"/>
          </w:tcPr>
          <w:p w14:paraId="41233B8A">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1,708,856.88</w:t>
            </w:r>
          </w:p>
        </w:tc>
        <w:tc>
          <w:tcPr>
            <w:tcW w:w="575" w:type="pct"/>
            <w:tcBorders>
              <w:top w:val="nil"/>
              <w:left w:val="nil"/>
              <w:bottom w:val="single" w:color="auto" w:sz="4" w:space="0"/>
              <w:right w:val="single" w:color="auto" w:sz="4" w:space="0"/>
            </w:tcBorders>
            <w:shd w:val="clear" w:color="auto" w:fill="auto"/>
            <w:noWrap/>
            <w:vAlign w:val="center"/>
          </w:tcPr>
          <w:p w14:paraId="7193FB3A">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1,708,856.88</w:t>
            </w:r>
          </w:p>
        </w:tc>
        <w:tc>
          <w:tcPr>
            <w:tcW w:w="569" w:type="pct"/>
            <w:tcBorders>
              <w:top w:val="nil"/>
              <w:left w:val="nil"/>
              <w:bottom w:val="single" w:color="auto" w:sz="4" w:space="0"/>
              <w:right w:val="single" w:color="auto" w:sz="4" w:space="0"/>
            </w:tcBorders>
            <w:shd w:val="clear" w:color="auto" w:fill="auto"/>
            <w:noWrap/>
            <w:vAlign w:val="center"/>
          </w:tcPr>
          <w:p w14:paraId="3C0A4B32">
            <w:pPr>
              <w:jc w:val="right"/>
              <w:rPr>
                <w:rFonts w:hint="default" w:ascii="Times New Roman" w:hAnsi="Times New Roman" w:eastAsia="仿宋_GB2312" w:cs="Times New Roman"/>
                <w:color w:val="000000"/>
                <w:sz w:val="22"/>
                <w:lang w:val="en-US" w:eastAsia="zh-CN"/>
              </w:rPr>
            </w:pPr>
          </w:p>
        </w:tc>
        <w:tc>
          <w:tcPr>
            <w:tcW w:w="628" w:type="pct"/>
            <w:tcBorders>
              <w:top w:val="nil"/>
              <w:left w:val="nil"/>
              <w:bottom w:val="single" w:color="auto" w:sz="4" w:space="0"/>
              <w:right w:val="single" w:color="auto" w:sz="4" w:space="0"/>
            </w:tcBorders>
            <w:shd w:val="clear" w:color="auto" w:fill="auto"/>
            <w:noWrap/>
            <w:vAlign w:val="center"/>
          </w:tcPr>
          <w:p w14:paraId="728AA03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3638F5B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3212C95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6D2624AD">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8CEAE1">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2130502</w:t>
            </w:r>
          </w:p>
        </w:tc>
        <w:tc>
          <w:tcPr>
            <w:tcW w:w="917" w:type="pct"/>
            <w:tcBorders>
              <w:top w:val="nil"/>
              <w:left w:val="nil"/>
              <w:bottom w:val="single" w:color="auto" w:sz="4" w:space="0"/>
              <w:right w:val="single" w:color="auto" w:sz="4" w:space="0"/>
            </w:tcBorders>
            <w:shd w:val="clear" w:color="000000" w:fill="FFFFFF"/>
            <w:noWrap/>
            <w:vAlign w:val="center"/>
          </w:tcPr>
          <w:p w14:paraId="2F0CFE4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一般行政管理事务</w:t>
            </w:r>
          </w:p>
        </w:tc>
        <w:tc>
          <w:tcPr>
            <w:tcW w:w="628" w:type="pct"/>
            <w:tcBorders>
              <w:top w:val="nil"/>
              <w:left w:val="nil"/>
              <w:bottom w:val="single" w:color="auto" w:sz="4" w:space="0"/>
              <w:right w:val="single" w:color="auto" w:sz="4" w:space="0"/>
            </w:tcBorders>
            <w:shd w:val="clear" w:color="auto" w:fill="auto"/>
            <w:noWrap/>
            <w:vAlign w:val="center"/>
          </w:tcPr>
          <w:p w14:paraId="6F9FA676">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831,312.72</w:t>
            </w:r>
          </w:p>
        </w:tc>
        <w:tc>
          <w:tcPr>
            <w:tcW w:w="575" w:type="pct"/>
            <w:tcBorders>
              <w:top w:val="nil"/>
              <w:left w:val="nil"/>
              <w:bottom w:val="single" w:color="auto" w:sz="4" w:space="0"/>
              <w:right w:val="single" w:color="auto" w:sz="4" w:space="0"/>
            </w:tcBorders>
            <w:shd w:val="clear" w:color="auto" w:fill="auto"/>
            <w:noWrap/>
            <w:vAlign w:val="center"/>
          </w:tcPr>
          <w:p w14:paraId="5E5B1557">
            <w:pPr>
              <w:jc w:val="right"/>
              <w:rPr>
                <w:rFonts w:hint="default" w:ascii="Times New Roman" w:hAnsi="Times New Roman" w:eastAsia="仿宋_GB2312" w:cs="Times New Roman"/>
                <w:color w:val="000000"/>
                <w:sz w:val="22"/>
                <w:lang w:val="en-US" w:eastAsia="zh-CN"/>
              </w:rPr>
            </w:pPr>
          </w:p>
        </w:tc>
        <w:tc>
          <w:tcPr>
            <w:tcW w:w="569" w:type="pct"/>
            <w:tcBorders>
              <w:top w:val="nil"/>
              <w:left w:val="nil"/>
              <w:bottom w:val="single" w:color="auto" w:sz="4" w:space="0"/>
              <w:right w:val="single" w:color="auto" w:sz="4" w:space="0"/>
            </w:tcBorders>
            <w:shd w:val="clear" w:color="auto" w:fill="auto"/>
            <w:noWrap/>
            <w:vAlign w:val="center"/>
          </w:tcPr>
          <w:p w14:paraId="3B3481DB">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831,312.72</w:t>
            </w:r>
          </w:p>
        </w:tc>
        <w:tc>
          <w:tcPr>
            <w:tcW w:w="628" w:type="pct"/>
            <w:tcBorders>
              <w:top w:val="nil"/>
              <w:left w:val="nil"/>
              <w:bottom w:val="single" w:color="auto" w:sz="4" w:space="0"/>
              <w:right w:val="single" w:color="auto" w:sz="4" w:space="0"/>
            </w:tcBorders>
            <w:shd w:val="clear" w:color="auto" w:fill="auto"/>
            <w:noWrap/>
            <w:vAlign w:val="center"/>
          </w:tcPr>
          <w:p w14:paraId="798A421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0B99364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189970C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91261EC">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1976D1">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2130599</w:t>
            </w:r>
          </w:p>
        </w:tc>
        <w:tc>
          <w:tcPr>
            <w:tcW w:w="917" w:type="pct"/>
            <w:tcBorders>
              <w:top w:val="nil"/>
              <w:left w:val="nil"/>
              <w:bottom w:val="single" w:color="auto" w:sz="4" w:space="0"/>
              <w:right w:val="single" w:color="auto" w:sz="4" w:space="0"/>
            </w:tcBorders>
            <w:shd w:val="clear" w:color="000000" w:fill="FFFFFF"/>
            <w:noWrap/>
            <w:vAlign w:val="center"/>
          </w:tcPr>
          <w:p w14:paraId="09A87E1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其他巩固脱贫攻坚成果衔接乡村振兴支出</w:t>
            </w:r>
          </w:p>
        </w:tc>
        <w:tc>
          <w:tcPr>
            <w:tcW w:w="628" w:type="pct"/>
            <w:tcBorders>
              <w:top w:val="nil"/>
              <w:left w:val="nil"/>
              <w:bottom w:val="single" w:color="auto" w:sz="4" w:space="0"/>
              <w:right w:val="single" w:color="auto" w:sz="4" w:space="0"/>
            </w:tcBorders>
            <w:shd w:val="clear" w:color="auto" w:fill="auto"/>
            <w:noWrap/>
            <w:vAlign w:val="center"/>
          </w:tcPr>
          <w:p w14:paraId="3EFF5436">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3,077,700.00</w:t>
            </w:r>
          </w:p>
        </w:tc>
        <w:tc>
          <w:tcPr>
            <w:tcW w:w="575" w:type="pct"/>
            <w:tcBorders>
              <w:top w:val="nil"/>
              <w:left w:val="nil"/>
              <w:bottom w:val="single" w:color="auto" w:sz="4" w:space="0"/>
              <w:right w:val="single" w:color="auto" w:sz="4" w:space="0"/>
            </w:tcBorders>
            <w:shd w:val="clear" w:color="auto" w:fill="auto"/>
            <w:noWrap/>
            <w:vAlign w:val="center"/>
          </w:tcPr>
          <w:p w14:paraId="6EBA0EC2">
            <w:pPr>
              <w:jc w:val="right"/>
              <w:rPr>
                <w:rFonts w:hint="default" w:ascii="Times New Roman" w:hAnsi="Times New Roman" w:eastAsia="仿宋_GB2312" w:cs="Times New Roman"/>
                <w:color w:val="000000"/>
                <w:sz w:val="22"/>
                <w:lang w:val="en-US" w:eastAsia="zh-CN"/>
              </w:rPr>
            </w:pPr>
          </w:p>
        </w:tc>
        <w:tc>
          <w:tcPr>
            <w:tcW w:w="569" w:type="pct"/>
            <w:tcBorders>
              <w:top w:val="nil"/>
              <w:left w:val="nil"/>
              <w:bottom w:val="single" w:color="auto" w:sz="4" w:space="0"/>
              <w:right w:val="single" w:color="auto" w:sz="4" w:space="0"/>
            </w:tcBorders>
            <w:shd w:val="clear" w:color="auto" w:fill="auto"/>
            <w:noWrap/>
            <w:vAlign w:val="center"/>
          </w:tcPr>
          <w:p w14:paraId="634DC6A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3,077,700.00</w:t>
            </w:r>
          </w:p>
        </w:tc>
        <w:tc>
          <w:tcPr>
            <w:tcW w:w="628" w:type="pct"/>
            <w:tcBorders>
              <w:top w:val="nil"/>
              <w:left w:val="nil"/>
              <w:bottom w:val="single" w:color="auto" w:sz="4" w:space="0"/>
              <w:right w:val="single" w:color="auto" w:sz="4" w:space="0"/>
            </w:tcBorders>
            <w:shd w:val="clear" w:color="auto" w:fill="auto"/>
            <w:noWrap/>
            <w:vAlign w:val="center"/>
          </w:tcPr>
          <w:p w14:paraId="7A981AD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397FC1B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4A14325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788F1CD">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4D06A9">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917" w:type="pct"/>
            <w:tcBorders>
              <w:top w:val="nil"/>
              <w:left w:val="nil"/>
              <w:bottom w:val="single" w:color="auto" w:sz="4" w:space="0"/>
              <w:right w:val="single" w:color="auto" w:sz="4" w:space="0"/>
            </w:tcBorders>
            <w:shd w:val="clear" w:color="000000" w:fill="FFFFFF"/>
            <w:noWrap/>
            <w:vAlign w:val="center"/>
          </w:tcPr>
          <w:p w14:paraId="3662A04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住房公积金</w:t>
            </w:r>
          </w:p>
        </w:tc>
        <w:tc>
          <w:tcPr>
            <w:tcW w:w="628" w:type="pct"/>
            <w:tcBorders>
              <w:top w:val="nil"/>
              <w:left w:val="nil"/>
              <w:bottom w:val="single" w:color="auto" w:sz="4" w:space="0"/>
              <w:right w:val="single" w:color="auto" w:sz="4" w:space="0"/>
            </w:tcBorders>
            <w:shd w:val="clear" w:color="auto" w:fill="auto"/>
            <w:noWrap/>
            <w:vAlign w:val="center"/>
          </w:tcPr>
          <w:p w14:paraId="764EE95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575" w:type="pct"/>
            <w:tcBorders>
              <w:top w:val="nil"/>
              <w:left w:val="nil"/>
              <w:bottom w:val="single" w:color="auto" w:sz="4" w:space="0"/>
              <w:right w:val="single" w:color="auto" w:sz="4" w:space="0"/>
            </w:tcBorders>
            <w:shd w:val="clear" w:color="auto" w:fill="auto"/>
            <w:noWrap/>
            <w:vAlign w:val="center"/>
          </w:tcPr>
          <w:p w14:paraId="5C9AD98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569" w:type="pct"/>
            <w:tcBorders>
              <w:top w:val="nil"/>
              <w:left w:val="nil"/>
              <w:bottom w:val="single" w:color="auto" w:sz="4" w:space="0"/>
              <w:right w:val="single" w:color="auto" w:sz="4" w:space="0"/>
            </w:tcBorders>
            <w:shd w:val="clear" w:color="auto" w:fill="auto"/>
            <w:noWrap/>
            <w:vAlign w:val="center"/>
          </w:tcPr>
          <w:p w14:paraId="022FAE85">
            <w:pPr>
              <w:jc w:val="right"/>
              <w:rPr>
                <w:rFonts w:hint="default" w:ascii="Times New Roman" w:hAnsi="Times New Roman" w:eastAsia="仿宋_GB2312" w:cs="Times New Roman"/>
                <w:color w:val="000000"/>
                <w:sz w:val="22"/>
                <w:lang w:val="en-US" w:eastAsia="zh-CN"/>
              </w:rPr>
            </w:pPr>
          </w:p>
        </w:tc>
        <w:tc>
          <w:tcPr>
            <w:tcW w:w="628" w:type="pct"/>
            <w:tcBorders>
              <w:top w:val="nil"/>
              <w:left w:val="nil"/>
              <w:bottom w:val="single" w:color="auto" w:sz="4" w:space="0"/>
              <w:right w:val="single" w:color="auto" w:sz="4" w:space="0"/>
            </w:tcBorders>
            <w:shd w:val="clear" w:color="auto" w:fill="auto"/>
            <w:noWrap/>
            <w:vAlign w:val="center"/>
          </w:tcPr>
          <w:p w14:paraId="1E644BA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00E1C75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7277F0D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DCE2573">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FBBED9">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2220199</w:t>
            </w:r>
          </w:p>
        </w:tc>
        <w:tc>
          <w:tcPr>
            <w:tcW w:w="917" w:type="pct"/>
            <w:tcBorders>
              <w:top w:val="nil"/>
              <w:left w:val="nil"/>
              <w:bottom w:val="single" w:color="auto" w:sz="4" w:space="0"/>
              <w:right w:val="single" w:color="auto" w:sz="4" w:space="0"/>
            </w:tcBorders>
            <w:shd w:val="clear" w:color="000000" w:fill="FFFFFF"/>
            <w:noWrap/>
            <w:vAlign w:val="center"/>
          </w:tcPr>
          <w:p w14:paraId="1D5102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其他粮油物资事务支出</w:t>
            </w:r>
          </w:p>
        </w:tc>
        <w:tc>
          <w:tcPr>
            <w:tcW w:w="628" w:type="pct"/>
            <w:tcBorders>
              <w:top w:val="nil"/>
              <w:left w:val="nil"/>
              <w:bottom w:val="single" w:color="auto" w:sz="4" w:space="0"/>
              <w:right w:val="single" w:color="auto" w:sz="4" w:space="0"/>
            </w:tcBorders>
            <w:shd w:val="clear" w:color="auto" w:fill="auto"/>
            <w:noWrap/>
            <w:vAlign w:val="center"/>
          </w:tcPr>
          <w:p w14:paraId="4E60A28E">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70,000.00</w:t>
            </w:r>
          </w:p>
        </w:tc>
        <w:tc>
          <w:tcPr>
            <w:tcW w:w="575" w:type="pct"/>
            <w:tcBorders>
              <w:top w:val="nil"/>
              <w:left w:val="nil"/>
              <w:bottom w:val="single" w:color="auto" w:sz="4" w:space="0"/>
              <w:right w:val="single" w:color="auto" w:sz="4" w:space="0"/>
            </w:tcBorders>
            <w:shd w:val="clear" w:color="auto" w:fill="auto"/>
            <w:noWrap/>
            <w:vAlign w:val="center"/>
          </w:tcPr>
          <w:p w14:paraId="332FFF6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39,153.27</w:t>
            </w:r>
          </w:p>
        </w:tc>
        <w:tc>
          <w:tcPr>
            <w:tcW w:w="569" w:type="pct"/>
            <w:tcBorders>
              <w:top w:val="nil"/>
              <w:left w:val="nil"/>
              <w:bottom w:val="single" w:color="auto" w:sz="4" w:space="0"/>
              <w:right w:val="single" w:color="auto" w:sz="4" w:space="0"/>
            </w:tcBorders>
            <w:shd w:val="clear" w:color="auto" w:fill="auto"/>
            <w:noWrap/>
            <w:vAlign w:val="center"/>
          </w:tcPr>
          <w:p w14:paraId="6FCA098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30,846.73</w:t>
            </w:r>
          </w:p>
        </w:tc>
        <w:tc>
          <w:tcPr>
            <w:tcW w:w="628" w:type="pct"/>
            <w:tcBorders>
              <w:top w:val="nil"/>
              <w:left w:val="nil"/>
              <w:bottom w:val="single" w:color="auto" w:sz="4" w:space="0"/>
              <w:right w:val="single" w:color="auto" w:sz="4" w:space="0"/>
            </w:tcBorders>
            <w:shd w:val="clear" w:color="auto" w:fill="auto"/>
            <w:noWrap/>
            <w:vAlign w:val="center"/>
          </w:tcPr>
          <w:p w14:paraId="56868E72">
            <w:pPr>
              <w:jc w:val="right"/>
              <w:rPr>
                <w:rFonts w:hint="eastAsia" w:ascii="Times New Roman" w:hAnsi="Times New Roman" w:eastAsia="仿宋_GB2312" w:cs="Times New Roman"/>
                <w:color w:val="000000"/>
                <w:sz w:val="22"/>
                <w:lang w:val="en-US" w:eastAsia="zh-CN"/>
              </w:rPr>
            </w:pPr>
          </w:p>
        </w:tc>
        <w:tc>
          <w:tcPr>
            <w:tcW w:w="432" w:type="pct"/>
            <w:tcBorders>
              <w:top w:val="nil"/>
              <w:left w:val="nil"/>
              <w:bottom w:val="single" w:color="auto" w:sz="4" w:space="0"/>
              <w:right w:val="single" w:color="auto" w:sz="4" w:space="0"/>
            </w:tcBorders>
            <w:shd w:val="clear" w:color="auto" w:fill="auto"/>
            <w:noWrap/>
            <w:vAlign w:val="center"/>
          </w:tcPr>
          <w:p w14:paraId="7BAD46EB">
            <w:pPr>
              <w:jc w:val="right"/>
              <w:rPr>
                <w:rFonts w:hint="eastAsia" w:ascii="Times New Roman" w:hAnsi="Times New Roman" w:eastAsia="仿宋_GB2312" w:cs="Times New Roman"/>
                <w:color w:val="000000"/>
                <w:sz w:val="22"/>
                <w:lang w:val="en-US" w:eastAsia="zh-CN"/>
              </w:rPr>
            </w:pPr>
          </w:p>
        </w:tc>
        <w:tc>
          <w:tcPr>
            <w:tcW w:w="842" w:type="pct"/>
            <w:tcBorders>
              <w:top w:val="nil"/>
              <w:left w:val="nil"/>
              <w:bottom w:val="single" w:color="auto" w:sz="4" w:space="0"/>
              <w:right w:val="single" w:color="auto" w:sz="4" w:space="0"/>
            </w:tcBorders>
            <w:shd w:val="clear" w:color="auto" w:fill="auto"/>
            <w:noWrap/>
            <w:vAlign w:val="center"/>
          </w:tcPr>
          <w:p w14:paraId="6F6DE106">
            <w:pPr>
              <w:jc w:val="right"/>
              <w:rPr>
                <w:rFonts w:hint="eastAsia" w:ascii="Times New Roman" w:hAnsi="Times New Roman" w:eastAsia="仿宋_GB2312" w:cs="Times New Roman"/>
                <w:color w:val="000000"/>
                <w:sz w:val="22"/>
                <w:lang w:val="en-US" w:eastAsia="zh-CN"/>
              </w:rPr>
            </w:pPr>
          </w:p>
        </w:tc>
      </w:tr>
      <w:tr w14:paraId="24538959">
        <w:tblPrEx>
          <w:tblCellMar>
            <w:top w:w="0" w:type="dxa"/>
            <w:left w:w="108" w:type="dxa"/>
            <w:bottom w:w="0" w:type="dxa"/>
            <w:right w:w="108" w:type="dxa"/>
          </w:tblCellMar>
        </w:tblPrEx>
        <w:trPr>
          <w:trHeight w:val="595" w:hRule="atLeast"/>
          <w:jc w:val="center"/>
        </w:trPr>
        <w:tc>
          <w:tcPr>
            <w:tcW w:w="4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E2E30F">
            <w:pPr>
              <w:keepNext w:val="0"/>
              <w:keepLines w:val="0"/>
              <w:widowControl/>
              <w:suppressLineNumbers w:val="0"/>
              <w:jc w:val="left"/>
              <w:textAlignment w:val="center"/>
              <w:rPr>
                <w:rFonts w:hint="default" w:ascii="Times New Roman" w:hAnsi="Times New Roman" w:eastAsia="仿宋_GB2312" w:cs="Times New Roman"/>
                <w:color w:val="000000"/>
                <w:kern w:val="0"/>
                <w:sz w:val="22"/>
                <w:lang w:bidi="ar"/>
              </w:rPr>
            </w:pPr>
            <w:r>
              <w:rPr>
                <w:rFonts w:hint="default" w:ascii="Times New Roman" w:hAnsi="Times New Roman" w:eastAsia="宋体" w:cs="Times New Roman"/>
                <w:i w:val="0"/>
                <w:iCs w:val="0"/>
                <w:color w:val="000000"/>
                <w:kern w:val="0"/>
                <w:sz w:val="22"/>
                <w:szCs w:val="22"/>
                <w:u w:val="none"/>
                <w:lang w:val="en-US" w:eastAsia="zh-CN" w:bidi="ar"/>
              </w:rPr>
              <w:t>2299999</w:t>
            </w:r>
          </w:p>
        </w:tc>
        <w:tc>
          <w:tcPr>
            <w:tcW w:w="917" w:type="pct"/>
            <w:tcBorders>
              <w:top w:val="nil"/>
              <w:left w:val="nil"/>
              <w:bottom w:val="single" w:color="auto" w:sz="4" w:space="0"/>
              <w:right w:val="single" w:color="auto" w:sz="4" w:space="0"/>
            </w:tcBorders>
            <w:shd w:val="clear" w:color="000000" w:fill="FFFFFF"/>
            <w:noWrap/>
            <w:vAlign w:val="center"/>
          </w:tcPr>
          <w:p w14:paraId="2D2902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628" w:type="pct"/>
            <w:tcBorders>
              <w:top w:val="nil"/>
              <w:left w:val="nil"/>
              <w:bottom w:val="single" w:color="auto" w:sz="4" w:space="0"/>
              <w:right w:val="single" w:color="auto" w:sz="4" w:space="0"/>
            </w:tcBorders>
            <w:shd w:val="clear" w:color="auto" w:fill="auto"/>
            <w:noWrap/>
            <w:vAlign w:val="center"/>
          </w:tcPr>
          <w:p w14:paraId="6896412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197,534.18</w:t>
            </w:r>
          </w:p>
        </w:tc>
        <w:tc>
          <w:tcPr>
            <w:tcW w:w="575" w:type="pct"/>
            <w:tcBorders>
              <w:top w:val="nil"/>
              <w:left w:val="nil"/>
              <w:bottom w:val="single" w:color="auto" w:sz="4" w:space="0"/>
              <w:right w:val="single" w:color="auto" w:sz="4" w:space="0"/>
            </w:tcBorders>
            <w:shd w:val="clear" w:color="auto" w:fill="auto"/>
            <w:noWrap/>
            <w:vAlign w:val="center"/>
          </w:tcPr>
          <w:p w14:paraId="49C6A2A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74,634.18</w:t>
            </w:r>
          </w:p>
        </w:tc>
        <w:tc>
          <w:tcPr>
            <w:tcW w:w="569" w:type="pct"/>
            <w:tcBorders>
              <w:top w:val="nil"/>
              <w:left w:val="nil"/>
              <w:bottom w:val="single" w:color="auto" w:sz="4" w:space="0"/>
              <w:right w:val="single" w:color="auto" w:sz="4" w:space="0"/>
            </w:tcBorders>
            <w:shd w:val="clear" w:color="auto" w:fill="auto"/>
            <w:noWrap/>
            <w:vAlign w:val="center"/>
          </w:tcPr>
          <w:p w14:paraId="068B0D6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122,900.00</w:t>
            </w:r>
          </w:p>
        </w:tc>
        <w:tc>
          <w:tcPr>
            <w:tcW w:w="628" w:type="pct"/>
            <w:tcBorders>
              <w:top w:val="nil"/>
              <w:left w:val="nil"/>
              <w:bottom w:val="single" w:color="auto" w:sz="4" w:space="0"/>
              <w:right w:val="single" w:color="auto" w:sz="4" w:space="0"/>
            </w:tcBorders>
            <w:shd w:val="clear" w:color="auto" w:fill="auto"/>
            <w:noWrap/>
            <w:vAlign w:val="center"/>
          </w:tcPr>
          <w:p w14:paraId="139682A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432" w:type="pct"/>
            <w:tcBorders>
              <w:top w:val="nil"/>
              <w:left w:val="nil"/>
              <w:bottom w:val="single" w:color="auto" w:sz="4" w:space="0"/>
              <w:right w:val="single" w:color="auto" w:sz="4" w:space="0"/>
            </w:tcBorders>
            <w:shd w:val="clear" w:color="auto" w:fill="auto"/>
            <w:noWrap/>
            <w:vAlign w:val="center"/>
          </w:tcPr>
          <w:p w14:paraId="34DEAA7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842" w:type="pct"/>
            <w:tcBorders>
              <w:top w:val="nil"/>
              <w:left w:val="nil"/>
              <w:bottom w:val="single" w:color="auto" w:sz="4" w:space="0"/>
              <w:right w:val="single" w:color="auto" w:sz="4" w:space="0"/>
            </w:tcBorders>
            <w:shd w:val="clear" w:color="auto" w:fill="auto"/>
            <w:noWrap/>
            <w:vAlign w:val="center"/>
          </w:tcPr>
          <w:p w14:paraId="004EE1B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bl>
    <w:p w14:paraId="58C2CBC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2750DC9">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2DE2A3C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沅江市乡村振兴局</w:t>
      </w:r>
      <w:r>
        <w:rPr>
          <w:rFonts w:ascii="Times New Roman" w:hAnsi="Times New Roman" w:eastAsia="仿宋_GB2312" w:cs="Times New Roman"/>
          <w:color w:val="000000"/>
          <w:kern w:val="0"/>
          <w:sz w:val="20"/>
          <w:szCs w:val="20"/>
        </w:rPr>
        <w:t xml:space="preserve">                                                                                            公开04表</w:t>
      </w:r>
    </w:p>
    <w:p w14:paraId="682861D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单位：元</w:t>
      </w:r>
    </w:p>
    <w:tbl>
      <w:tblPr>
        <w:tblStyle w:val="8"/>
        <w:tblW w:w="14700" w:type="dxa"/>
        <w:jc w:val="center"/>
        <w:tblLayout w:type="fixed"/>
        <w:tblCellMar>
          <w:top w:w="0" w:type="dxa"/>
          <w:left w:w="108" w:type="dxa"/>
          <w:bottom w:w="0" w:type="dxa"/>
          <w:right w:w="108" w:type="dxa"/>
        </w:tblCellMar>
      </w:tblPr>
      <w:tblGrid>
        <w:gridCol w:w="3300"/>
        <w:gridCol w:w="555"/>
        <w:gridCol w:w="1545"/>
        <w:gridCol w:w="2730"/>
        <w:gridCol w:w="540"/>
        <w:gridCol w:w="1440"/>
        <w:gridCol w:w="1455"/>
        <w:gridCol w:w="1590"/>
        <w:gridCol w:w="1545"/>
      </w:tblGrid>
      <w:tr w14:paraId="46AB7622">
        <w:tblPrEx>
          <w:tblCellMar>
            <w:top w:w="0" w:type="dxa"/>
            <w:left w:w="108" w:type="dxa"/>
            <w:bottom w:w="0" w:type="dxa"/>
            <w:right w:w="108" w:type="dxa"/>
          </w:tblCellMar>
        </w:tblPrEx>
        <w:trPr>
          <w:trHeight w:val="402" w:hRule="atLeast"/>
          <w:jc w:val="center"/>
        </w:trPr>
        <w:tc>
          <w:tcPr>
            <w:tcW w:w="54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D905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00" w:type="dxa"/>
            <w:gridSpan w:val="6"/>
            <w:tcBorders>
              <w:top w:val="single" w:color="auto" w:sz="4" w:space="0"/>
              <w:left w:val="nil"/>
              <w:bottom w:val="single" w:color="auto" w:sz="4" w:space="0"/>
              <w:right w:val="single" w:color="auto" w:sz="4" w:space="0"/>
            </w:tcBorders>
            <w:shd w:val="clear" w:color="000000" w:fill="FFFFFF"/>
            <w:noWrap/>
            <w:vAlign w:val="center"/>
          </w:tcPr>
          <w:p w14:paraId="77DFD2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7DA153B">
        <w:tblPrEx>
          <w:tblCellMar>
            <w:top w:w="0" w:type="dxa"/>
            <w:left w:w="108" w:type="dxa"/>
            <w:bottom w:w="0" w:type="dxa"/>
            <w:right w:w="108" w:type="dxa"/>
          </w:tblCellMar>
        </w:tblPrEx>
        <w:trPr>
          <w:trHeight w:val="630"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EADA7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55" w:type="dxa"/>
            <w:tcBorders>
              <w:top w:val="nil"/>
              <w:left w:val="nil"/>
              <w:bottom w:val="single" w:color="auto" w:sz="4" w:space="0"/>
              <w:right w:val="single" w:color="auto" w:sz="4" w:space="0"/>
            </w:tcBorders>
            <w:shd w:val="clear" w:color="auto" w:fill="auto"/>
            <w:noWrap/>
            <w:vAlign w:val="center"/>
          </w:tcPr>
          <w:p w14:paraId="707B677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545" w:type="dxa"/>
            <w:tcBorders>
              <w:top w:val="nil"/>
              <w:left w:val="nil"/>
              <w:bottom w:val="single" w:color="auto" w:sz="4" w:space="0"/>
              <w:right w:val="single" w:color="auto" w:sz="4" w:space="0"/>
            </w:tcBorders>
            <w:shd w:val="clear" w:color="auto" w:fill="auto"/>
            <w:noWrap/>
            <w:vAlign w:val="center"/>
          </w:tcPr>
          <w:p w14:paraId="100121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730" w:type="dxa"/>
            <w:tcBorders>
              <w:top w:val="nil"/>
              <w:left w:val="nil"/>
              <w:bottom w:val="single" w:color="auto" w:sz="4" w:space="0"/>
              <w:right w:val="single" w:color="auto" w:sz="4" w:space="0"/>
            </w:tcBorders>
            <w:shd w:val="clear" w:color="auto" w:fill="auto"/>
            <w:noWrap/>
            <w:vAlign w:val="center"/>
          </w:tcPr>
          <w:p w14:paraId="7C8517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40" w:type="dxa"/>
            <w:tcBorders>
              <w:top w:val="nil"/>
              <w:left w:val="nil"/>
              <w:bottom w:val="single" w:color="auto" w:sz="4" w:space="0"/>
              <w:right w:val="single" w:color="auto" w:sz="4" w:space="0"/>
            </w:tcBorders>
            <w:shd w:val="clear" w:color="auto" w:fill="auto"/>
            <w:noWrap/>
            <w:vAlign w:val="center"/>
          </w:tcPr>
          <w:p w14:paraId="5D5339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40" w:type="dxa"/>
            <w:tcBorders>
              <w:top w:val="nil"/>
              <w:left w:val="nil"/>
              <w:bottom w:val="single" w:color="auto" w:sz="4" w:space="0"/>
              <w:right w:val="single" w:color="auto" w:sz="4" w:space="0"/>
            </w:tcBorders>
            <w:shd w:val="clear" w:color="auto" w:fill="auto"/>
            <w:noWrap/>
            <w:vAlign w:val="center"/>
          </w:tcPr>
          <w:p w14:paraId="0CB3AA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5" w:type="dxa"/>
            <w:tcBorders>
              <w:top w:val="nil"/>
              <w:left w:val="nil"/>
              <w:bottom w:val="single" w:color="auto" w:sz="4" w:space="0"/>
              <w:right w:val="single" w:color="auto" w:sz="4" w:space="0"/>
            </w:tcBorders>
            <w:shd w:val="clear" w:color="auto" w:fill="auto"/>
            <w:vAlign w:val="center"/>
          </w:tcPr>
          <w:p w14:paraId="2CE3F61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一般公共预算财政拨款</w:t>
            </w:r>
          </w:p>
        </w:tc>
        <w:tc>
          <w:tcPr>
            <w:tcW w:w="1590" w:type="dxa"/>
            <w:tcBorders>
              <w:top w:val="nil"/>
              <w:left w:val="nil"/>
              <w:bottom w:val="single" w:color="auto" w:sz="4" w:space="0"/>
              <w:right w:val="single" w:color="auto" w:sz="4" w:space="0"/>
            </w:tcBorders>
            <w:shd w:val="clear" w:color="auto" w:fill="auto"/>
            <w:vAlign w:val="center"/>
          </w:tcPr>
          <w:p w14:paraId="4BB7C67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政府性基金预算财政拨款</w:t>
            </w:r>
          </w:p>
        </w:tc>
        <w:tc>
          <w:tcPr>
            <w:tcW w:w="1545" w:type="dxa"/>
            <w:tcBorders>
              <w:top w:val="nil"/>
              <w:left w:val="nil"/>
              <w:bottom w:val="single" w:color="auto" w:sz="4" w:space="0"/>
              <w:right w:val="single" w:color="auto" w:sz="4" w:space="0"/>
            </w:tcBorders>
            <w:shd w:val="clear" w:color="auto" w:fill="auto"/>
            <w:vAlign w:val="center"/>
          </w:tcPr>
          <w:p w14:paraId="6750210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国有资本经营预算财政拨款</w:t>
            </w:r>
          </w:p>
        </w:tc>
      </w:tr>
      <w:tr w14:paraId="02C82C72">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20D922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55" w:type="dxa"/>
            <w:tcBorders>
              <w:top w:val="nil"/>
              <w:left w:val="nil"/>
              <w:bottom w:val="single" w:color="auto" w:sz="4" w:space="0"/>
              <w:right w:val="single" w:color="auto" w:sz="4" w:space="0"/>
            </w:tcBorders>
            <w:shd w:val="clear" w:color="auto" w:fill="auto"/>
            <w:noWrap/>
            <w:vAlign w:val="center"/>
          </w:tcPr>
          <w:p w14:paraId="1E2083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45" w:type="dxa"/>
            <w:tcBorders>
              <w:top w:val="nil"/>
              <w:left w:val="nil"/>
              <w:bottom w:val="single" w:color="auto" w:sz="4" w:space="0"/>
              <w:right w:val="single" w:color="auto" w:sz="4" w:space="0"/>
            </w:tcBorders>
            <w:shd w:val="clear" w:color="auto" w:fill="auto"/>
            <w:noWrap/>
            <w:vAlign w:val="center"/>
          </w:tcPr>
          <w:p w14:paraId="5F0BD0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30" w:type="dxa"/>
            <w:tcBorders>
              <w:top w:val="nil"/>
              <w:left w:val="nil"/>
              <w:bottom w:val="single" w:color="auto" w:sz="4" w:space="0"/>
              <w:right w:val="single" w:color="auto" w:sz="4" w:space="0"/>
            </w:tcBorders>
            <w:shd w:val="clear" w:color="auto" w:fill="auto"/>
            <w:noWrap/>
            <w:vAlign w:val="center"/>
          </w:tcPr>
          <w:p w14:paraId="533C07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40" w:type="dxa"/>
            <w:tcBorders>
              <w:top w:val="nil"/>
              <w:left w:val="nil"/>
              <w:bottom w:val="single" w:color="auto" w:sz="4" w:space="0"/>
              <w:right w:val="single" w:color="auto" w:sz="4" w:space="0"/>
            </w:tcBorders>
            <w:shd w:val="clear" w:color="auto" w:fill="auto"/>
            <w:noWrap/>
            <w:vAlign w:val="center"/>
          </w:tcPr>
          <w:p w14:paraId="4C1AC7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0" w:type="dxa"/>
            <w:tcBorders>
              <w:top w:val="nil"/>
              <w:left w:val="nil"/>
              <w:bottom w:val="single" w:color="auto" w:sz="4" w:space="0"/>
              <w:right w:val="single" w:color="auto" w:sz="4" w:space="0"/>
            </w:tcBorders>
            <w:shd w:val="clear" w:color="auto" w:fill="auto"/>
            <w:noWrap/>
            <w:vAlign w:val="center"/>
          </w:tcPr>
          <w:p w14:paraId="41A06F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14:paraId="59CDBC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90" w:type="dxa"/>
            <w:tcBorders>
              <w:top w:val="nil"/>
              <w:left w:val="nil"/>
              <w:bottom w:val="single" w:color="auto" w:sz="4" w:space="0"/>
              <w:right w:val="single" w:color="auto" w:sz="4" w:space="0"/>
            </w:tcBorders>
            <w:shd w:val="clear" w:color="auto" w:fill="auto"/>
            <w:noWrap/>
            <w:vAlign w:val="center"/>
          </w:tcPr>
          <w:p w14:paraId="2F1066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45" w:type="dxa"/>
            <w:tcBorders>
              <w:top w:val="nil"/>
              <w:left w:val="nil"/>
              <w:bottom w:val="single" w:color="auto" w:sz="4" w:space="0"/>
              <w:right w:val="single" w:color="auto" w:sz="4" w:space="0"/>
            </w:tcBorders>
            <w:shd w:val="clear" w:color="auto" w:fill="auto"/>
            <w:noWrap/>
            <w:vAlign w:val="center"/>
          </w:tcPr>
          <w:p w14:paraId="009B81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2DABB01">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688C1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55" w:type="dxa"/>
            <w:tcBorders>
              <w:top w:val="nil"/>
              <w:left w:val="nil"/>
              <w:bottom w:val="single" w:color="auto" w:sz="4" w:space="0"/>
              <w:right w:val="single" w:color="auto" w:sz="4" w:space="0"/>
            </w:tcBorders>
            <w:shd w:val="clear" w:color="auto" w:fill="auto"/>
            <w:noWrap/>
            <w:vAlign w:val="center"/>
          </w:tcPr>
          <w:p w14:paraId="4AECC3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545" w:type="dxa"/>
            <w:tcBorders>
              <w:top w:val="nil"/>
              <w:left w:val="nil"/>
              <w:bottom w:val="single" w:color="auto" w:sz="4" w:space="0"/>
              <w:right w:val="single" w:color="auto" w:sz="4" w:space="0"/>
            </w:tcBorders>
            <w:shd w:val="clear" w:color="auto" w:fill="auto"/>
            <w:noWrap/>
            <w:vAlign w:val="center"/>
          </w:tcPr>
          <w:p w14:paraId="070B568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6,329,404.50　</w:t>
            </w:r>
          </w:p>
        </w:tc>
        <w:tc>
          <w:tcPr>
            <w:tcW w:w="2730" w:type="dxa"/>
            <w:tcBorders>
              <w:top w:val="nil"/>
              <w:left w:val="nil"/>
              <w:bottom w:val="single" w:color="auto" w:sz="4" w:space="0"/>
              <w:right w:val="single" w:color="auto" w:sz="4" w:space="0"/>
            </w:tcBorders>
            <w:shd w:val="clear" w:color="auto" w:fill="auto"/>
            <w:noWrap/>
            <w:vAlign w:val="center"/>
          </w:tcPr>
          <w:p w14:paraId="7D4820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40" w:type="dxa"/>
            <w:tcBorders>
              <w:top w:val="nil"/>
              <w:left w:val="nil"/>
              <w:bottom w:val="single" w:color="auto" w:sz="4" w:space="0"/>
              <w:right w:val="single" w:color="auto" w:sz="4" w:space="0"/>
            </w:tcBorders>
            <w:shd w:val="clear" w:color="auto" w:fill="auto"/>
            <w:noWrap/>
            <w:vAlign w:val="center"/>
          </w:tcPr>
          <w:p w14:paraId="1B8AFD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440" w:type="dxa"/>
            <w:tcBorders>
              <w:top w:val="nil"/>
              <w:left w:val="nil"/>
              <w:bottom w:val="single" w:color="auto" w:sz="4" w:space="0"/>
              <w:right w:val="single" w:color="auto" w:sz="4" w:space="0"/>
            </w:tcBorders>
            <w:shd w:val="clear" w:color="auto" w:fill="auto"/>
            <w:noWrap/>
            <w:vAlign w:val="center"/>
          </w:tcPr>
          <w:p w14:paraId="08596F5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4CFF120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703A3D5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0A85A68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6030CC59">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D4D173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55" w:type="dxa"/>
            <w:tcBorders>
              <w:top w:val="nil"/>
              <w:left w:val="nil"/>
              <w:bottom w:val="single" w:color="auto" w:sz="4" w:space="0"/>
              <w:right w:val="single" w:color="auto" w:sz="4" w:space="0"/>
            </w:tcBorders>
            <w:shd w:val="clear" w:color="auto" w:fill="auto"/>
            <w:noWrap/>
            <w:vAlign w:val="center"/>
          </w:tcPr>
          <w:p w14:paraId="15B9E3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545" w:type="dxa"/>
            <w:tcBorders>
              <w:top w:val="nil"/>
              <w:left w:val="nil"/>
              <w:bottom w:val="single" w:color="auto" w:sz="4" w:space="0"/>
              <w:right w:val="single" w:color="auto" w:sz="4" w:space="0"/>
            </w:tcBorders>
            <w:shd w:val="clear" w:color="auto" w:fill="auto"/>
            <w:noWrap/>
            <w:vAlign w:val="center"/>
          </w:tcPr>
          <w:p w14:paraId="4EEFCB8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5575F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40" w:type="dxa"/>
            <w:tcBorders>
              <w:top w:val="nil"/>
              <w:left w:val="nil"/>
              <w:bottom w:val="single" w:color="auto" w:sz="4" w:space="0"/>
              <w:right w:val="single" w:color="auto" w:sz="4" w:space="0"/>
            </w:tcBorders>
            <w:shd w:val="clear" w:color="auto" w:fill="auto"/>
            <w:noWrap/>
            <w:vAlign w:val="center"/>
          </w:tcPr>
          <w:p w14:paraId="4F9BD5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440" w:type="dxa"/>
            <w:tcBorders>
              <w:top w:val="nil"/>
              <w:left w:val="nil"/>
              <w:bottom w:val="single" w:color="auto" w:sz="4" w:space="0"/>
              <w:right w:val="single" w:color="auto" w:sz="4" w:space="0"/>
            </w:tcBorders>
            <w:shd w:val="clear" w:color="auto" w:fill="auto"/>
            <w:noWrap/>
            <w:vAlign w:val="center"/>
          </w:tcPr>
          <w:p w14:paraId="22A14E1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2366D92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319D496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3C1D7BE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7BD1DBF9">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4C3172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55" w:type="dxa"/>
            <w:tcBorders>
              <w:top w:val="nil"/>
              <w:left w:val="nil"/>
              <w:bottom w:val="single" w:color="auto" w:sz="4" w:space="0"/>
              <w:right w:val="single" w:color="auto" w:sz="4" w:space="0"/>
            </w:tcBorders>
            <w:shd w:val="clear" w:color="auto" w:fill="auto"/>
            <w:noWrap/>
            <w:vAlign w:val="center"/>
          </w:tcPr>
          <w:p w14:paraId="65F1F1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545" w:type="dxa"/>
            <w:tcBorders>
              <w:top w:val="nil"/>
              <w:left w:val="nil"/>
              <w:bottom w:val="single" w:color="auto" w:sz="4" w:space="0"/>
              <w:right w:val="single" w:color="auto" w:sz="4" w:space="0"/>
            </w:tcBorders>
            <w:shd w:val="clear" w:color="auto" w:fill="auto"/>
            <w:noWrap/>
            <w:vAlign w:val="center"/>
          </w:tcPr>
          <w:p w14:paraId="566D8A9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15ECBE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40" w:type="dxa"/>
            <w:tcBorders>
              <w:top w:val="nil"/>
              <w:left w:val="nil"/>
              <w:bottom w:val="single" w:color="auto" w:sz="4" w:space="0"/>
              <w:right w:val="single" w:color="auto" w:sz="4" w:space="0"/>
            </w:tcBorders>
            <w:shd w:val="clear" w:color="auto" w:fill="auto"/>
            <w:noWrap/>
            <w:vAlign w:val="center"/>
          </w:tcPr>
          <w:p w14:paraId="7C69D2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440" w:type="dxa"/>
            <w:tcBorders>
              <w:top w:val="nil"/>
              <w:left w:val="nil"/>
              <w:bottom w:val="single" w:color="auto" w:sz="4" w:space="0"/>
              <w:right w:val="single" w:color="auto" w:sz="4" w:space="0"/>
            </w:tcBorders>
            <w:shd w:val="clear" w:color="auto" w:fill="auto"/>
            <w:noWrap/>
            <w:vAlign w:val="center"/>
          </w:tcPr>
          <w:p w14:paraId="7467912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4DF8D21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7A0192B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7F56CCD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025B855B">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0EB70D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47E9B8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545" w:type="dxa"/>
            <w:tcBorders>
              <w:top w:val="nil"/>
              <w:left w:val="nil"/>
              <w:bottom w:val="single" w:color="auto" w:sz="4" w:space="0"/>
              <w:right w:val="single" w:color="auto" w:sz="4" w:space="0"/>
            </w:tcBorders>
            <w:shd w:val="clear" w:color="auto" w:fill="auto"/>
            <w:noWrap/>
            <w:vAlign w:val="center"/>
          </w:tcPr>
          <w:p w14:paraId="606A215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0B34D5C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540" w:type="dxa"/>
            <w:tcBorders>
              <w:top w:val="nil"/>
              <w:left w:val="nil"/>
              <w:bottom w:val="single" w:color="auto" w:sz="4" w:space="0"/>
              <w:right w:val="single" w:color="auto" w:sz="4" w:space="0"/>
            </w:tcBorders>
            <w:shd w:val="clear" w:color="auto" w:fill="auto"/>
            <w:noWrap/>
            <w:vAlign w:val="center"/>
          </w:tcPr>
          <w:p w14:paraId="404BAF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440" w:type="dxa"/>
            <w:tcBorders>
              <w:top w:val="nil"/>
              <w:left w:val="nil"/>
              <w:bottom w:val="single" w:color="auto" w:sz="4" w:space="0"/>
              <w:right w:val="single" w:color="auto" w:sz="4" w:space="0"/>
            </w:tcBorders>
            <w:shd w:val="clear" w:color="auto" w:fill="auto"/>
            <w:noWrap/>
            <w:vAlign w:val="center"/>
          </w:tcPr>
          <w:p w14:paraId="688E91F1">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6,120,807.38</w:t>
            </w:r>
          </w:p>
        </w:tc>
        <w:tc>
          <w:tcPr>
            <w:tcW w:w="1455" w:type="dxa"/>
            <w:tcBorders>
              <w:top w:val="nil"/>
              <w:left w:val="nil"/>
              <w:bottom w:val="single" w:color="auto" w:sz="4" w:space="0"/>
              <w:right w:val="single" w:color="auto" w:sz="4" w:space="0"/>
            </w:tcBorders>
            <w:shd w:val="clear" w:color="auto" w:fill="auto"/>
            <w:noWrap/>
            <w:vAlign w:val="center"/>
          </w:tcPr>
          <w:p w14:paraId="17520D0A">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6,120,807.38</w:t>
            </w:r>
          </w:p>
        </w:tc>
        <w:tc>
          <w:tcPr>
            <w:tcW w:w="1590" w:type="dxa"/>
            <w:tcBorders>
              <w:top w:val="nil"/>
              <w:left w:val="nil"/>
              <w:bottom w:val="single" w:color="auto" w:sz="4" w:space="0"/>
              <w:right w:val="single" w:color="auto" w:sz="4" w:space="0"/>
            </w:tcBorders>
            <w:shd w:val="clear" w:color="auto" w:fill="auto"/>
            <w:noWrap/>
            <w:vAlign w:val="center"/>
          </w:tcPr>
          <w:p w14:paraId="45F7066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149D25E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19F3DE70">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AC7A5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24737A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545" w:type="dxa"/>
            <w:tcBorders>
              <w:top w:val="nil"/>
              <w:left w:val="nil"/>
              <w:bottom w:val="single" w:color="auto" w:sz="4" w:space="0"/>
              <w:right w:val="single" w:color="auto" w:sz="4" w:space="0"/>
            </w:tcBorders>
            <w:shd w:val="clear" w:color="auto" w:fill="auto"/>
            <w:noWrap/>
            <w:vAlign w:val="center"/>
          </w:tcPr>
          <w:p w14:paraId="031599C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0A430EFE">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540" w:type="dxa"/>
            <w:tcBorders>
              <w:top w:val="nil"/>
              <w:left w:val="nil"/>
              <w:bottom w:val="single" w:color="auto" w:sz="4" w:space="0"/>
              <w:right w:val="single" w:color="auto" w:sz="4" w:space="0"/>
            </w:tcBorders>
            <w:shd w:val="clear" w:color="auto" w:fill="auto"/>
            <w:noWrap/>
            <w:vAlign w:val="center"/>
          </w:tcPr>
          <w:p w14:paraId="1E31C0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440" w:type="dxa"/>
            <w:tcBorders>
              <w:top w:val="nil"/>
              <w:left w:val="nil"/>
              <w:bottom w:val="single" w:color="auto" w:sz="4" w:space="0"/>
              <w:right w:val="single" w:color="auto" w:sz="4" w:space="0"/>
            </w:tcBorders>
            <w:shd w:val="clear" w:color="auto" w:fill="auto"/>
            <w:noWrap/>
            <w:vAlign w:val="center"/>
          </w:tcPr>
          <w:p w14:paraId="67605FF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1455" w:type="dxa"/>
            <w:tcBorders>
              <w:top w:val="nil"/>
              <w:left w:val="nil"/>
              <w:bottom w:val="single" w:color="auto" w:sz="4" w:space="0"/>
              <w:right w:val="single" w:color="auto" w:sz="4" w:space="0"/>
            </w:tcBorders>
            <w:shd w:val="clear" w:color="auto" w:fill="auto"/>
            <w:noWrap/>
            <w:vAlign w:val="center"/>
          </w:tcPr>
          <w:p w14:paraId="389E7F3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1590" w:type="dxa"/>
            <w:tcBorders>
              <w:top w:val="nil"/>
              <w:left w:val="nil"/>
              <w:bottom w:val="single" w:color="auto" w:sz="4" w:space="0"/>
              <w:right w:val="single" w:color="auto" w:sz="4" w:space="0"/>
            </w:tcBorders>
            <w:shd w:val="clear" w:color="auto" w:fill="auto"/>
            <w:noWrap/>
            <w:vAlign w:val="center"/>
          </w:tcPr>
          <w:p w14:paraId="3466EC4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06E78D1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F1AE115">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115FDF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22D9D6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545" w:type="dxa"/>
            <w:tcBorders>
              <w:top w:val="nil"/>
              <w:left w:val="nil"/>
              <w:bottom w:val="single" w:color="auto" w:sz="4" w:space="0"/>
              <w:right w:val="single" w:color="auto" w:sz="4" w:space="0"/>
            </w:tcBorders>
            <w:shd w:val="clear" w:color="auto" w:fill="auto"/>
            <w:noWrap/>
            <w:vAlign w:val="center"/>
          </w:tcPr>
          <w:p w14:paraId="140918A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0A39BA26">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540" w:type="dxa"/>
            <w:tcBorders>
              <w:top w:val="nil"/>
              <w:left w:val="nil"/>
              <w:bottom w:val="single" w:color="auto" w:sz="4" w:space="0"/>
              <w:right w:val="single" w:color="auto" w:sz="4" w:space="0"/>
            </w:tcBorders>
            <w:shd w:val="clear" w:color="auto" w:fill="auto"/>
            <w:noWrap/>
            <w:vAlign w:val="center"/>
          </w:tcPr>
          <w:p w14:paraId="3D98D8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440" w:type="dxa"/>
            <w:tcBorders>
              <w:top w:val="nil"/>
              <w:left w:val="nil"/>
              <w:bottom w:val="single" w:color="auto" w:sz="4" w:space="0"/>
              <w:right w:val="single" w:color="auto" w:sz="4" w:space="0"/>
            </w:tcBorders>
            <w:shd w:val="clear" w:color="auto" w:fill="auto"/>
            <w:noWrap/>
            <w:vAlign w:val="center"/>
          </w:tcPr>
          <w:p w14:paraId="27D9FD6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70,000.00</w:t>
            </w:r>
          </w:p>
        </w:tc>
        <w:tc>
          <w:tcPr>
            <w:tcW w:w="1455" w:type="dxa"/>
            <w:tcBorders>
              <w:top w:val="nil"/>
              <w:left w:val="nil"/>
              <w:bottom w:val="single" w:color="auto" w:sz="4" w:space="0"/>
              <w:right w:val="single" w:color="auto" w:sz="4" w:space="0"/>
            </w:tcBorders>
            <w:shd w:val="clear" w:color="auto" w:fill="auto"/>
            <w:noWrap/>
            <w:vAlign w:val="center"/>
          </w:tcPr>
          <w:p w14:paraId="582CCE1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70,000.00</w:t>
            </w:r>
          </w:p>
        </w:tc>
        <w:tc>
          <w:tcPr>
            <w:tcW w:w="1590" w:type="dxa"/>
            <w:tcBorders>
              <w:top w:val="nil"/>
              <w:left w:val="nil"/>
              <w:bottom w:val="single" w:color="auto" w:sz="4" w:space="0"/>
              <w:right w:val="single" w:color="auto" w:sz="4" w:space="0"/>
            </w:tcBorders>
            <w:shd w:val="clear" w:color="auto" w:fill="auto"/>
            <w:noWrap/>
            <w:vAlign w:val="center"/>
          </w:tcPr>
          <w:p w14:paraId="399A896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66184AD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001B74B">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75D70F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5A2160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545" w:type="dxa"/>
            <w:tcBorders>
              <w:top w:val="nil"/>
              <w:left w:val="nil"/>
              <w:bottom w:val="single" w:color="auto" w:sz="4" w:space="0"/>
              <w:right w:val="single" w:color="auto" w:sz="4" w:space="0"/>
            </w:tcBorders>
            <w:shd w:val="clear" w:color="auto" w:fill="auto"/>
            <w:noWrap/>
            <w:vAlign w:val="center"/>
          </w:tcPr>
          <w:p w14:paraId="34B41AD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6D0EC16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540" w:type="dxa"/>
            <w:tcBorders>
              <w:top w:val="nil"/>
              <w:left w:val="nil"/>
              <w:bottom w:val="single" w:color="auto" w:sz="4" w:space="0"/>
              <w:right w:val="single" w:color="auto" w:sz="4" w:space="0"/>
            </w:tcBorders>
            <w:shd w:val="clear" w:color="auto" w:fill="auto"/>
            <w:noWrap/>
            <w:vAlign w:val="center"/>
          </w:tcPr>
          <w:p w14:paraId="6F1F80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440" w:type="dxa"/>
            <w:tcBorders>
              <w:top w:val="nil"/>
              <w:left w:val="nil"/>
              <w:bottom w:val="single" w:color="auto" w:sz="4" w:space="0"/>
              <w:right w:val="single" w:color="auto" w:sz="4" w:space="0"/>
            </w:tcBorders>
            <w:shd w:val="clear" w:color="auto" w:fill="auto"/>
            <w:noWrap/>
            <w:vAlign w:val="center"/>
          </w:tcPr>
          <w:p w14:paraId="4906DF8D">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244B36A0">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395E72A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685B921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8EBCBB4">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39EFC5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45CF6C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545" w:type="dxa"/>
            <w:tcBorders>
              <w:top w:val="nil"/>
              <w:left w:val="nil"/>
              <w:bottom w:val="single" w:color="auto" w:sz="4" w:space="0"/>
              <w:right w:val="single" w:color="auto" w:sz="4" w:space="0"/>
            </w:tcBorders>
            <w:shd w:val="clear" w:color="auto" w:fill="auto"/>
            <w:noWrap/>
            <w:vAlign w:val="center"/>
          </w:tcPr>
          <w:p w14:paraId="39D23F5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2730" w:type="dxa"/>
            <w:tcBorders>
              <w:top w:val="nil"/>
              <w:left w:val="nil"/>
              <w:bottom w:val="single" w:color="auto" w:sz="4" w:space="0"/>
              <w:right w:val="single" w:color="auto" w:sz="4" w:space="0"/>
            </w:tcBorders>
            <w:shd w:val="clear" w:color="auto" w:fill="auto"/>
            <w:noWrap/>
            <w:vAlign w:val="center"/>
          </w:tcPr>
          <w:p w14:paraId="707882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7CAADA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440" w:type="dxa"/>
            <w:tcBorders>
              <w:top w:val="nil"/>
              <w:left w:val="nil"/>
              <w:bottom w:val="single" w:color="auto" w:sz="4" w:space="0"/>
              <w:right w:val="single" w:color="auto" w:sz="4" w:space="0"/>
            </w:tcBorders>
            <w:shd w:val="clear" w:color="auto" w:fill="auto"/>
            <w:noWrap/>
            <w:vAlign w:val="center"/>
          </w:tcPr>
          <w:p w14:paraId="0FDA8711">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04CF31C8">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30C7171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5A99308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269487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B36F3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55" w:type="dxa"/>
            <w:tcBorders>
              <w:top w:val="nil"/>
              <w:left w:val="nil"/>
              <w:bottom w:val="single" w:color="auto" w:sz="4" w:space="0"/>
              <w:right w:val="single" w:color="auto" w:sz="4" w:space="0"/>
            </w:tcBorders>
            <w:shd w:val="clear" w:color="auto" w:fill="auto"/>
            <w:noWrap/>
            <w:vAlign w:val="center"/>
          </w:tcPr>
          <w:p w14:paraId="5DADC6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545" w:type="dxa"/>
            <w:tcBorders>
              <w:top w:val="nil"/>
              <w:left w:val="nil"/>
              <w:bottom w:val="single" w:color="auto" w:sz="4" w:space="0"/>
              <w:right w:val="single" w:color="auto" w:sz="4" w:space="0"/>
            </w:tcBorders>
            <w:shd w:val="clear" w:color="auto" w:fill="auto"/>
            <w:noWrap/>
            <w:vAlign w:val="center"/>
          </w:tcPr>
          <w:p w14:paraId="2A56E52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2730" w:type="dxa"/>
            <w:tcBorders>
              <w:top w:val="nil"/>
              <w:left w:val="nil"/>
              <w:bottom w:val="single" w:color="auto" w:sz="4" w:space="0"/>
              <w:right w:val="single" w:color="auto" w:sz="4" w:space="0"/>
            </w:tcBorders>
            <w:shd w:val="clear" w:color="auto" w:fill="auto"/>
            <w:noWrap/>
            <w:vAlign w:val="center"/>
          </w:tcPr>
          <w:p w14:paraId="0942B64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40" w:type="dxa"/>
            <w:tcBorders>
              <w:top w:val="nil"/>
              <w:left w:val="nil"/>
              <w:bottom w:val="single" w:color="auto" w:sz="4" w:space="0"/>
              <w:right w:val="single" w:color="auto" w:sz="4" w:space="0"/>
            </w:tcBorders>
            <w:shd w:val="clear" w:color="auto" w:fill="auto"/>
            <w:noWrap/>
            <w:vAlign w:val="center"/>
          </w:tcPr>
          <w:p w14:paraId="681C2A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440" w:type="dxa"/>
            <w:tcBorders>
              <w:top w:val="nil"/>
              <w:left w:val="nil"/>
              <w:bottom w:val="single" w:color="auto" w:sz="4" w:space="0"/>
              <w:right w:val="single" w:color="auto" w:sz="4" w:space="0"/>
            </w:tcBorders>
            <w:shd w:val="clear" w:color="auto" w:fill="auto"/>
            <w:noWrap/>
            <w:vAlign w:val="center"/>
          </w:tcPr>
          <w:p w14:paraId="5559C60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1455" w:type="dxa"/>
            <w:tcBorders>
              <w:top w:val="nil"/>
              <w:left w:val="nil"/>
              <w:bottom w:val="single" w:color="auto" w:sz="4" w:space="0"/>
              <w:right w:val="single" w:color="auto" w:sz="4" w:space="0"/>
            </w:tcBorders>
            <w:shd w:val="clear" w:color="auto" w:fill="auto"/>
            <w:noWrap/>
            <w:vAlign w:val="center"/>
          </w:tcPr>
          <w:p w14:paraId="024263B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1590" w:type="dxa"/>
            <w:tcBorders>
              <w:top w:val="nil"/>
              <w:left w:val="nil"/>
              <w:bottom w:val="single" w:color="auto" w:sz="4" w:space="0"/>
              <w:right w:val="single" w:color="auto" w:sz="4" w:space="0"/>
            </w:tcBorders>
            <w:shd w:val="clear" w:color="auto" w:fill="auto"/>
            <w:noWrap/>
            <w:vAlign w:val="center"/>
          </w:tcPr>
          <w:p w14:paraId="71BD84A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68AC8B5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4AFDC9E">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2C7CD6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55" w:type="dxa"/>
            <w:tcBorders>
              <w:top w:val="nil"/>
              <w:left w:val="nil"/>
              <w:bottom w:val="single" w:color="auto" w:sz="4" w:space="0"/>
              <w:right w:val="single" w:color="auto" w:sz="4" w:space="0"/>
            </w:tcBorders>
            <w:shd w:val="clear" w:color="auto" w:fill="auto"/>
            <w:noWrap/>
            <w:vAlign w:val="center"/>
          </w:tcPr>
          <w:p w14:paraId="613E54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545" w:type="dxa"/>
            <w:tcBorders>
              <w:top w:val="nil"/>
              <w:left w:val="nil"/>
              <w:bottom w:val="single" w:color="auto" w:sz="4" w:space="0"/>
              <w:right w:val="single" w:color="auto" w:sz="4" w:space="0"/>
            </w:tcBorders>
            <w:shd w:val="clear" w:color="auto" w:fill="auto"/>
            <w:noWrap/>
            <w:vAlign w:val="center"/>
          </w:tcPr>
          <w:p w14:paraId="0684C6CB">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p>
        </w:tc>
        <w:tc>
          <w:tcPr>
            <w:tcW w:w="2730" w:type="dxa"/>
            <w:tcBorders>
              <w:top w:val="nil"/>
              <w:left w:val="nil"/>
              <w:bottom w:val="single" w:color="auto" w:sz="4" w:space="0"/>
              <w:right w:val="single" w:color="auto" w:sz="4" w:space="0"/>
            </w:tcBorders>
            <w:shd w:val="clear" w:color="auto" w:fill="auto"/>
            <w:noWrap/>
            <w:vAlign w:val="center"/>
          </w:tcPr>
          <w:p w14:paraId="0C3A9C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40" w:type="dxa"/>
            <w:tcBorders>
              <w:top w:val="nil"/>
              <w:left w:val="nil"/>
              <w:bottom w:val="single" w:color="auto" w:sz="4" w:space="0"/>
              <w:right w:val="single" w:color="auto" w:sz="4" w:space="0"/>
            </w:tcBorders>
            <w:shd w:val="clear" w:color="auto" w:fill="auto"/>
            <w:noWrap/>
            <w:vAlign w:val="center"/>
          </w:tcPr>
          <w:p w14:paraId="1C2B2C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440" w:type="dxa"/>
            <w:tcBorders>
              <w:top w:val="nil"/>
              <w:left w:val="nil"/>
              <w:bottom w:val="single" w:color="auto" w:sz="4" w:space="0"/>
              <w:right w:val="single" w:color="auto" w:sz="4" w:space="0"/>
            </w:tcBorders>
            <w:shd w:val="clear" w:color="auto" w:fill="auto"/>
            <w:noWrap/>
            <w:vAlign w:val="center"/>
          </w:tcPr>
          <w:p w14:paraId="001CEB01">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145B25CF">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719B9AC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40F2D32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ADFF371">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4F19F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555" w:type="dxa"/>
            <w:tcBorders>
              <w:top w:val="nil"/>
              <w:left w:val="nil"/>
              <w:bottom w:val="single" w:color="auto" w:sz="4" w:space="0"/>
              <w:right w:val="single" w:color="auto" w:sz="4" w:space="0"/>
            </w:tcBorders>
            <w:shd w:val="clear" w:color="auto" w:fill="auto"/>
            <w:noWrap/>
            <w:vAlign w:val="center"/>
          </w:tcPr>
          <w:p w14:paraId="079620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545" w:type="dxa"/>
            <w:tcBorders>
              <w:top w:val="nil"/>
              <w:left w:val="nil"/>
              <w:bottom w:val="single" w:color="auto" w:sz="4" w:space="0"/>
              <w:right w:val="single" w:color="auto" w:sz="4" w:space="0"/>
            </w:tcBorders>
            <w:shd w:val="clear" w:color="auto" w:fill="auto"/>
            <w:noWrap/>
            <w:vAlign w:val="center"/>
          </w:tcPr>
          <w:p w14:paraId="79F25C47">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p>
        </w:tc>
        <w:tc>
          <w:tcPr>
            <w:tcW w:w="2730" w:type="dxa"/>
            <w:tcBorders>
              <w:top w:val="nil"/>
              <w:left w:val="nil"/>
              <w:bottom w:val="single" w:color="auto" w:sz="4" w:space="0"/>
              <w:right w:val="single" w:color="auto" w:sz="4" w:space="0"/>
            </w:tcBorders>
            <w:shd w:val="clear" w:color="auto" w:fill="auto"/>
            <w:noWrap/>
            <w:vAlign w:val="center"/>
          </w:tcPr>
          <w:p w14:paraId="1D73B5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2A1A1F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440" w:type="dxa"/>
            <w:tcBorders>
              <w:top w:val="nil"/>
              <w:left w:val="nil"/>
              <w:bottom w:val="single" w:color="auto" w:sz="4" w:space="0"/>
              <w:right w:val="single" w:color="auto" w:sz="4" w:space="0"/>
            </w:tcBorders>
            <w:shd w:val="clear" w:color="auto" w:fill="auto"/>
            <w:noWrap/>
            <w:vAlign w:val="center"/>
          </w:tcPr>
          <w:p w14:paraId="6F70F2B2">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3434791B">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219B15C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4C549AE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263C358">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5C555B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555" w:type="dxa"/>
            <w:tcBorders>
              <w:top w:val="nil"/>
              <w:left w:val="nil"/>
              <w:bottom w:val="single" w:color="auto" w:sz="4" w:space="0"/>
              <w:right w:val="single" w:color="auto" w:sz="4" w:space="0"/>
            </w:tcBorders>
            <w:shd w:val="clear" w:color="auto" w:fill="auto"/>
            <w:noWrap/>
            <w:vAlign w:val="center"/>
          </w:tcPr>
          <w:p w14:paraId="4B5D32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545" w:type="dxa"/>
            <w:tcBorders>
              <w:top w:val="nil"/>
              <w:left w:val="nil"/>
              <w:bottom w:val="single" w:color="auto" w:sz="4" w:space="0"/>
              <w:right w:val="single" w:color="auto" w:sz="4" w:space="0"/>
            </w:tcBorders>
            <w:shd w:val="clear" w:color="auto" w:fill="auto"/>
            <w:noWrap/>
            <w:vAlign w:val="center"/>
          </w:tcPr>
          <w:p w14:paraId="5FF02F4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p>
        </w:tc>
        <w:tc>
          <w:tcPr>
            <w:tcW w:w="2730" w:type="dxa"/>
            <w:tcBorders>
              <w:top w:val="nil"/>
              <w:left w:val="nil"/>
              <w:bottom w:val="single" w:color="auto" w:sz="4" w:space="0"/>
              <w:right w:val="single" w:color="auto" w:sz="4" w:space="0"/>
            </w:tcBorders>
            <w:shd w:val="clear" w:color="auto" w:fill="auto"/>
            <w:noWrap/>
            <w:vAlign w:val="center"/>
          </w:tcPr>
          <w:p w14:paraId="4C925D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645FAB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440" w:type="dxa"/>
            <w:tcBorders>
              <w:top w:val="nil"/>
              <w:left w:val="nil"/>
              <w:bottom w:val="single" w:color="auto" w:sz="4" w:space="0"/>
              <w:right w:val="single" w:color="auto" w:sz="4" w:space="0"/>
            </w:tcBorders>
            <w:shd w:val="clear" w:color="auto" w:fill="auto"/>
            <w:noWrap/>
            <w:vAlign w:val="center"/>
          </w:tcPr>
          <w:p w14:paraId="308484A3">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0C3E4FBC">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07E1306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267FA58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3033CF01">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auto" w:fill="auto"/>
            <w:noWrap/>
            <w:vAlign w:val="center"/>
          </w:tcPr>
          <w:p w14:paraId="6C29CC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555" w:type="dxa"/>
            <w:tcBorders>
              <w:top w:val="nil"/>
              <w:left w:val="nil"/>
              <w:bottom w:val="single" w:color="auto" w:sz="4" w:space="0"/>
              <w:right w:val="single" w:color="auto" w:sz="4" w:space="0"/>
            </w:tcBorders>
            <w:shd w:val="clear" w:color="auto" w:fill="auto"/>
            <w:noWrap/>
            <w:vAlign w:val="center"/>
          </w:tcPr>
          <w:p w14:paraId="2A9385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545" w:type="dxa"/>
            <w:tcBorders>
              <w:top w:val="nil"/>
              <w:left w:val="nil"/>
              <w:bottom w:val="single" w:color="auto" w:sz="4" w:space="0"/>
              <w:right w:val="single" w:color="auto" w:sz="4" w:space="0"/>
            </w:tcBorders>
            <w:shd w:val="clear" w:color="auto" w:fill="auto"/>
            <w:noWrap/>
            <w:vAlign w:val="center"/>
          </w:tcPr>
          <w:p w14:paraId="220E94F3">
            <w:pPr>
              <w:jc w:val="right"/>
              <w:rPr>
                <w:rFonts w:hint="default" w:ascii="Times New Roman" w:hAnsi="Times New Roman" w:eastAsia="仿宋_GB2312" w:cs="Times New Roman"/>
                <w:color w:val="000000"/>
                <w:sz w:val="22"/>
                <w:lang w:val="en-US" w:eastAsia="zh-CN"/>
              </w:rPr>
            </w:pPr>
          </w:p>
        </w:tc>
        <w:tc>
          <w:tcPr>
            <w:tcW w:w="2730" w:type="dxa"/>
            <w:tcBorders>
              <w:top w:val="nil"/>
              <w:left w:val="nil"/>
              <w:bottom w:val="single" w:color="auto" w:sz="4" w:space="0"/>
              <w:right w:val="single" w:color="auto" w:sz="4" w:space="0"/>
            </w:tcBorders>
            <w:shd w:val="clear" w:color="auto" w:fill="auto"/>
            <w:noWrap/>
            <w:vAlign w:val="center"/>
          </w:tcPr>
          <w:p w14:paraId="70FD33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40" w:type="dxa"/>
            <w:tcBorders>
              <w:top w:val="nil"/>
              <w:left w:val="nil"/>
              <w:bottom w:val="single" w:color="auto" w:sz="4" w:space="0"/>
              <w:right w:val="single" w:color="auto" w:sz="4" w:space="0"/>
            </w:tcBorders>
            <w:shd w:val="clear" w:color="auto" w:fill="auto"/>
            <w:noWrap/>
            <w:vAlign w:val="center"/>
          </w:tcPr>
          <w:p w14:paraId="26DA2E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440" w:type="dxa"/>
            <w:tcBorders>
              <w:top w:val="nil"/>
              <w:left w:val="nil"/>
              <w:bottom w:val="single" w:color="auto" w:sz="4" w:space="0"/>
              <w:right w:val="single" w:color="auto" w:sz="4" w:space="0"/>
            </w:tcBorders>
            <w:shd w:val="clear" w:color="auto" w:fill="auto"/>
            <w:noWrap/>
            <w:vAlign w:val="center"/>
          </w:tcPr>
          <w:p w14:paraId="5570BB56">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455" w:type="dxa"/>
            <w:tcBorders>
              <w:top w:val="nil"/>
              <w:left w:val="nil"/>
              <w:bottom w:val="single" w:color="auto" w:sz="4" w:space="0"/>
              <w:right w:val="single" w:color="auto" w:sz="4" w:space="0"/>
            </w:tcBorders>
            <w:shd w:val="clear" w:color="auto" w:fill="auto"/>
            <w:noWrap/>
            <w:vAlign w:val="center"/>
          </w:tcPr>
          <w:p w14:paraId="25B48C15">
            <w:pPr>
              <w:jc w:val="right"/>
              <w:rPr>
                <w:rFonts w:hint="default" w:ascii="Times New Roman" w:hAnsi="Times New Roman" w:eastAsia="仿宋_GB2312" w:cs="Times New Roman"/>
                <w:color w:val="000000"/>
                <w:sz w:val="22"/>
                <w:lang w:val="en-US" w:eastAsia="zh-CN"/>
              </w:rPr>
            </w:pPr>
            <w:r>
              <w:rPr>
                <w:rFonts w:hint="default" w:ascii="Times New Roman" w:hAnsi="Times New Roman" w:eastAsia="仿宋_GB2312" w:cs="Times New Roman"/>
                <w:color w:val="000000"/>
                <w:sz w:val="22"/>
                <w:lang w:val="en-US" w:eastAsia="zh-CN"/>
              </w:rPr>
              <w:t>　</w:t>
            </w:r>
          </w:p>
        </w:tc>
        <w:tc>
          <w:tcPr>
            <w:tcW w:w="1590" w:type="dxa"/>
            <w:tcBorders>
              <w:top w:val="nil"/>
              <w:left w:val="nil"/>
              <w:bottom w:val="single" w:color="auto" w:sz="4" w:space="0"/>
              <w:right w:val="single" w:color="auto" w:sz="4" w:space="0"/>
            </w:tcBorders>
            <w:shd w:val="clear" w:color="auto" w:fill="auto"/>
            <w:noWrap/>
            <w:vAlign w:val="center"/>
          </w:tcPr>
          <w:p w14:paraId="07B95D2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7774B49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0CAE2CF5">
        <w:tblPrEx>
          <w:tblCellMar>
            <w:top w:w="0" w:type="dxa"/>
            <w:left w:w="108" w:type="dxa"/>
            <w:bottom w:w="0" w:type="dxa"/>
            <w:right w:w="108" w:type="dxa"/>
          </w:tblCellMar>
        </w:tblPrEx>
        <w:trPr>
          <w:trHeight w:val="402" w:hRule="atLeast"/>
          <w:jc w:val="center"/>
        </w:trPr>
        <w:tc>
          <w:tcPr>
            <w:tcW w:w="3300" w:type="dxa"/>
            <w:tcBorders>
              <w:top w:val="nil"/>
              <w:left w:val="single" w:color="auto" w:sz="4" w:space="0"/>
              <w:bottom w:val="single" w:color="auto" w:sz="4" w:space="0"/>
              <w:right w:val="single" w:color="auto" w:sz="4" w:space="0"/>
            </w:tcBorders>
            <w:shd w:val="clear" w:color="000000" w:fill="FFFFFF"/>
            <w:noWrap/>
            <w:vAlign w:val="center"/>
          </w:tcPr>
          <w:p w14:paraId="398EDBB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5" w:type="dxa"/>
            <w:tcBorders>
              <w:top w:val="nil"/>
              <w:left w:val="nil"/>
              <w:bottom w:val="single" w:color="auto" w:sz="4" w:space="0"/>
              <w:right w:val="single" w:color="auto" w:sz="4" w:space="0"/>
            </w:tcBorders>
            <w:shd w:val="clear" w:color="000000" w:fill="FFFFFF"/>
            <w:noWrap/>
            <w:vAlign w:val="center"/>
          </w:tcPr>
          <w:p w14:paraId="2B23A5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545" w:type="dxa"/>
            <w:tcBorders>
              <w:top w:val="nil"/>
              <w:left w:val="nil"/>
              <w:bottom w:val="single" w:color="auto" w:sz="4" w:space="0"/>
              <w:right w:val="single" w:color="auto" w:sz="4" w:space="0"/>
            </w:tcBorders>
            <w:shd w:val="clear" w:color="auto" w:fill="auto"/>
            <w:noWrap/>
            <w:vAlign w:val="center"/>
          </w:tcPr>
          <w:p w14:paraId="5F5D6CAD">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2730" w:type="dxa"/>
            <w:tcBorders>
              <w:top w:val="nil"/>
              <w:left w:val="nil"/>
              <w:bottom w:val="single" w:color="auto" w:sz="4" w:space="0"/>
              <w:right w:val="single" w:color="auto" w:sz="4" w:space="0"/>
            </w:tcBorders>
            <w:shd w:val="clear" w:color="000000" w:fill="FFFFFF"/>
            <w:noWrap/>
            <w:vAlign w:val="center"/>
          </w:tcPr>
          <w:p w14:paraId="29779C1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40" w:type="dxa"/>
            <w:tcBorders>
              <w:top w:val="nil"/>
              <w:left w:val="nil"/>
              <w:bottom w:val="single" w:color="auto" w:sz="4" w:space="0"/>
              <w:right w:val="single" w:color="auto" w:sz="4" w:space="0"/>
            </w:tcBorders>
            <w:shd w:val="clear" w:color="000000" w:fill="FFFFFF"/>
            <w:noWrap/>
            <w:vAlign w:val="center"/>
          </w:tcPr>
          <w:p w14:paraId="641429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440" w:type="dxa"/>
            <w:tcBorders>
              <w:top w:val="nil"/>
              <w:left w:val="nil"/>
              <w:bottom w:val="single" w:color="auto" w:sz="4" w:space="0"/>
              <w:right w:val="single" w:color="auto" w:sz="4" w:space="0"/>
            </w:tcBorders>
            <w:shd w:val="clear" w:color="000000" w:fill="FFFFFF"/>
            <w:noWrap/>
            <w:vAlign w:val="center"/>
          </w:tcPr>
          <w:p w14:paraId="6E8E3A91">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1455" w:type="dxa"/>
            <w:tcBorders>
              <w:top w:val="nil"/>
              <w:left w:val="nil"/>
              <w:bottom w:val="single" w:color="auto" w:sz="4" w:space="0"/>
              <w:right w:val="single" w:color="auto" w:sz="4" w:space="0"/>
            </w:tcBorders>
            <w:shd w:val="clear" w:color="000000" w:fill="FFFFFF"/>
            <w:noWrap/>
            <w:vAlign w:val="center"/>
          </w:tcPr>
          <w:p w14:paraId="12AD64AA">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6,329,404.50</w:t>
            </w:r>
          </w:p>
        </w:tc>
        <w:tc>
          <w:tcPr>
            <w:tcW w:w="1590" w:type="dxa"/>
            <w:tcBorders>
              <w:top w:val="nil"/>
              <w:left w:val="nil"/>
              <w:bottom w:val="single" w:color="auto" w:sz="4" w:space="0"/>
              <w:right w:val="single" w:color="auto" w:sz="4" w:space="0"/>
            </w:tcBorders>
            <w:shd w:val="clear" w:color="auto" w:fill="auto"/>
            <w:noWrap/>
            <w:vAlign w:val="center"/>
          </w:tcPr>
          <w:p w14:paraId="56B5AB1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c>
          <w:tcPr>
            <w:tcW w:w="1545" w:type="dxa"/>
            <w:tcBorders>
              <w:top w:val="nil"/>
              <w:left w:val="nil"/>
              <w:bottom w:val="single" w:color="auto" w:sz="4" w:space="0"/>
              <w:right w:val="single" w:color="auto" w:sz="4" w:space="0"/>
            </w:tcBorders>
            <w:shd w:val="clear" w:color="auto" w:fill="auto"/>
            <w:noWrap/>
            <w:vAlign w:val="center"/>
          </w:tcPr>
          <w:p w14:paraId="756C78A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bl>
    <w:p w14:paraId="25F4D21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3F1FCC3">
      <w:pPr>
        <w:widowControl/>
        <w:jc w:val="center"/>
        <w:rPr>
          <w:rFonts w:ascii="Times New Roman" w:hAnsi="Times New Roman" w:eastAsia="方正小标宋_GBK" w:cs="Times New Roman"/>
          <w:kern w:val="0"/>
          <w:sz w:val="36"/>
          <w:szCs w:val="36"/>
        </w:rPr>
      </w:pPr>
    </w:p>
    <w:p w14:paraId="674A11B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0CF5142">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沅江市乡村振兴局</w:t>
      </w:r>
      <w:r>
        <w:rPr>
          <w:rFonts w:ascii="Times New Roman" w:hAnsi="Times New Roman" w:eastAsia="仿宋_GB2312" w:cs="Times New Roman"/>
          <w:color w:val="000000"/>
          <w:kern w:val="0"/>
          <w:szCs w:val="21"/>
        </w:rPr>
        <w:t xml:space="preserve">                                                                                    公开05表</w:t>
      </w:r>
    </w:p>
    <w:p w14:paraId="7B2B19E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FAE4B3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1AE4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8AC51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209871B">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2385E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AE44E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1E147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1ABFC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10C6C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31060B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7FF461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74FAB4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4E1417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3553AB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D2DE2A4">
            <w:pPr>
              <w:widowControl/>
              <w:jc w:val="left"/>
              <w:rPr>
                <w:rFonts w:ascii="Times New Roman" w:hAnsi="Times New Roman" w:eastAsia="仿宋_GB2312" w:cs="Times New Roman"/>
                <w:kern w:val="0"/>
                <w:szCs w:val="21"/>
              </w:rPr>
            </w:pPr>
          </w:p>
        </w:tc>
      </w:tr>
      <w:tr w14:paraId="70CB009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652421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0B2C67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CBC33E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B2F33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E13FA3">
            <w:pPr>
              <w:widowControl/>
              <w:jc w:val="left"/>
              <w:rPr>
                <w:rFonts w:ascii="Times New Roman" w:hAnsi="Times New Roman" w:eastAsia="仿宋_GB2312" w:cs="Times New Roman"/>
                <w:kern w:val="0"/>
                <w:szCs w:val="21"/>
              </w:rPr>
            </w:pPr>
          </w:p>
        </w:tc>
      </w:tr>
      <w:tr w14:paraId="39FE03D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B703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98AA1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C2F2F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0847D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DEE5E6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313D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AA21E7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6,329,404.50</w:t>
            </w:r>
          </w:p>
        </w:tc>
        <w:tc>
          <w:tcPr>
            <w:tcW w:w="3492" w:type="dxa"/>
            <w:tcBorders>
              <w:top w:val="nil"/>
              <w:left w:val="nil"/>
              <w:bottom w:val="single" w:color="auto" w:sz="4" w:space="0"/>
              <w:right w:val="single" w:color="auto" w:sz="4" w:space="0"/>
            </w:tcBorders>
            <w:shd w:val="clear" w:color="auto" w:fill="auto"/>
            <w:vAlign w:val="center"/>
          </w:tcPr>
          <w:p w14:paraId="6C94AC3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1,886,607.27</w:t>
            </w:r>
          </w:p>
        </w:tc>
        <w:tc>
          <w:tcPr>
            <w:tcW w:w="3000" w:type="dxa"/>
            <w:tcBorders>
              <w:top w:val="nil"/>
              <w:left w:val="nil"/>
              <w:bottom w:val="single" w:color="auto" w:sz="4" w:space="0"/>
              <w:right w:val="single" w:color="auto" w:sz="8" w:space="0"/>
            </w:tcBorders>
            <w:shd w:val="clear" w:color="auto" w:fill="auto"/>
            <w:vAlign w:val="center"/>
          </w:tcPr>
          <w:p w14:paraId="7A26A1AE">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4,442,797.23</w:t>
            </w:r>
          </w:p>
        </w:tc>
      </w:tr>
      <w:tr w14:paraId="0C60DE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92A6AD">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4DDE47C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农村社会事业</w:t>
            </w:r>
          </w:p>
        </w:tc>
        <w:tc>
          <w:tcPr>
            <w:tcW w:w="3000" w:type="dxa"/>
            <w:tcBorders>
              <w:top w:val="nil"/>
              <w:left w:val="nil"/>
              <w:bottom w:val="single" w:color="auto" w:sz="4" w:space="0"/>
              <w:right w:val="single" w:color="auto" w:sz="4" w:space="0"/>
            </w:tcBorders>
            <w:shd w:val="clear" w:color="auto" w:fill="auto"/>
            <w:vAlign w:val="center"/>
          </w:tcPr>
          <w:p w14:paraId="7BE619B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502,937.78</w:t>
            </w:r>
          </w:p>
        </w:tc>
        <w:tc>
          <w:tcPr>
            <w:tcW w:w="3492" w:type="dxa"/>
            <w:tcBorders>
              <w:top w:val="nil"/>
              <w:left w:val="nil"/>
              <w:bottom w:val="single" w:color="auto" w:sz="4" w:space="0"/>
              <w:right w:val="single" w:color="auto" w:sz="4" w:space="0"/>
            </w:tcBorders>
            <w:shd w:val="clear" w:color="auto" w:fill="auto"/>
            <w:vAlign w:val="center"/>
          </w:tcPr>
          <w:p w14:paraId="16082212">
            <w:pPr>
              <w:jc w:val="right"/>
              <w:rPr>
                <w:rFonts w:hint="default" w:ascii="Times New Roman" w:hAnsi="Times New Roman" w:eastAsia="仿宋_GB2312" w:cs="Times New Roman"/>
                <w:color w:val="000000"/>
                <w:sz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232063EF">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502,937.78</w:t>
            </w:r>
          </w:p>
        </w:tc>
      </w:tr>
      <w:tr w14:paraId="47CE0E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9A2177">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14:paraId="6F06A32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3085764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1,708,856.88</w:t>
            </w:r>
          </w:p>
        </w:tc>
        <w:tc>
          <w:tcPr>
            <w:tcW w:w="3492" w:type="dxa"/>
            <w:tcBorders>
              <w:top w:val="nil"/>
              <w:left w:val="nil"/>
              <w:bottom w:val="single" w:color="auto" w:sz="4" w:space="0"/>
              <w:right w:val="single" w:color="auto" w:sz="4" w:space="0"/>
            </w:tcBorders>
            <w:shd w:val="clear" w:color="auto" w:fill="auto"/>
            <w:vAlign w:val="center"/>
          </w:tcPr>
          <w:p w14:paraId="2E99B63B">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1,708,856.88</w:t>
            </w:r>
          </w:p>
        </w:tc>
        <w:tc>
          <w:tcPr>
            <w:tcW w:w="3000" w:type="dxa"/>
            <w:tcBorders>
              <w:top w:val="nil"/>
              <w:left w:val="nil"/>
              <w:bottom w:val="single" w:color="auto" w:sz="4" w:space="0"/>
              <w:right w:val="single" w:color="auto" w:sz="8" w:space="0"/>
            </w:tcBorders>
            <w:shd w:val="clear" w:color="auto" w:fill="auto"/>
            <w:vAlign w:val="center"/>
          </w:tcPr>
          <w:p w14:paraId="51F70A0C">
            <w:pPr>
              <w:jc w:val="right"/>
              <w:rPr>
                <w:rFonts w:hint="default" w:ascii="Times New Roman" w:hAnsi="Times New Roman" w:eastAsia="仿宋_GB2312" w:cs="Times New Roman"/>
                <w:color w:val="000000"/>
                <w:sz w:val="22"/>
                <w:lang w:val="en-US" w:eastAsia="zh-CN"/>
              </w:rPr>
            </w:pPr>
          </w:p>
        </w:tc>
      </w:tr>
      <w:tr w14:paraId="68904A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C4051E">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2130502</w:t>
            </w:r>
          </w:p>
        </w:tc>
        <w:tc>
          <w:tcPr>
            <w:tcW w:w="3527" w:type="dxa"/>
            <w:tcBorders>
              <w:top w:val="nil"/>
              <w:left w:val="nil"/>
              <w:bottom w:val="single" w:color="auto" w:sz="4" w:space="0"/>
              <w:right w:val="single" w:color="auto" w:sz="4" w:space="0"/>
            </w:tcBorders>
            <w:shd w:val="clear" w:color="auto" w:fill="auto"/>
            <w:vAlign w:val="center"/>
          </w:tcPr>
          <w:p w14:paraId="097561D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1A58D6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831,312.72</w:t>
            </w:r>
          </w:p>
        </w:tc>
        <w:tc>
          <w:tcPr>
            <w:tcW w:w="3492" w:type="dxa"/>
            <w:tcBorders>
              <w:top w:val="nil"/>
              <w:left w:val="nil"/>
              <w:bottom w:val="single" w:color="auto" w:sz="4" w:space="0"/>
              <w:right w:val="single" w:color="auto" w:sz="4" w:space="0"/>
            </w:tcBorders>
            <w:shd w:val="clear" w:color="auto" w:fill="auto"/>
            <w:vAlign w:val="center"/>
          </w:tcPr>
          <w:p w14:paraId="2B0FEC77">
            <w:pPr>
              <w:jc w:val="right"/>
              <w:rPr>
                <w:rFonts w:hint="default" w:ascii="Times New Roman" w:hAnsi="Times New Roman" w:eastAsia="仿宋_GB2312" w:cs="Times New Roman"/>
                <w:color w:val="000000"/>
                <w:sz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63CB5586">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831,312.72</w:t>
            </w:r>
          </w:p>
        </w:tc>
      </w:tr>
      <w:tr w14:paraId="2BFF55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7A49FC">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6EAE923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52BC614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3,077,700.00</w:t>
            </w:r>
          </w:p>
        </w:tc>
        <w:tc>
          <w:tcPr>
            <w:tcW w:w="3492" w:type="dxa"/>
            <w:tcBorders>
              <w:top w:val="nil"/>
              <w:left w:val="nil"/>
              <w:bottom w:val="single" w:color="auto" w:sz="4" w:space="0"/>
              <w:right w:val="single" w:color="auto" w:sz="4" w:space="0"/>
            </w:tcBorders>
            <w:shd w:val="clear" w:color="auto" w:fill="auto"/>
            <w:vAlign w:val="center"/>
          </w:tcPr>
          <w:p w14:paraId="56B6134C">
            <w:pPr>
              <w:jc w:val="right"/>
              <w:rPr>
                <w:rFonts w:hint="default" w:ascii="Times New Roman" w:hAnsi="Times New Roman" w:eastAsia="仿宋_GB2312" w:cs="Times New Roman"/>
                <w:color w:val="000000"/>
                <w:sz w:val="22"/>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01C7388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3,077,700.00</w:t>
            </w:r>
          </w:p>
        </w:tc>
      </w:tr>
      <w:tr w14:paraId="59E342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40B5F2">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6787860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2038B4D2">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3492" w:type="dxa"/>
            <w:tcBorders>
              <w:top w:val="nil"/>
              <w:left w:val="nil"/>
              <w:bottom w:val="single" w:color="auto" w:sz="4" w:space="0"/>
              <w:right w:val="single" w:color="auto" w:sz="4" w:space="0"/>
            </w:tcBorders>
            <w:shd w:val="clear" w:color="auto" w:fill="auto"/>
            <w:vAlign w:val="center"/>
          </w:tcPr>
          <w:p w14:paraId="446DBCB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138,597.12</w:t>
            </w:r>
          </w:p>
        </w:tc>
        <w:tc>
          <w:tcPr>
            <w:tcW w:w="3000" w:type="dxa"/>
            <w:tcBorders>
              <w:top w:val="nil"/>
              <w:left w:val="nil"/>
              <w:bottom w:val="single" w:color="auto" w:sz="4" w:space="0"/>
              <w:right w:val="single" w:color="auto" w:sz="8" w:space="0"/>
            </w:tcBorders>
            <w:shd w:val="clear" w:color="auto" w:fill="auto"/>
            <w:vAlign w:val="center"/>
          </w:tcPr>
          <w:p w14:paraId="676C6DE7">
            <w:pPr>
              <w:jc w:val="right"/>
              <w:rPr>
                <w:rFonts w:hint="default" w:ascii="Times New Roman" w:hAnsi="Times New Roman" w:eastAsia="仿宋_GB2312" w:cs="Times New Roman"/>
                <w:color w:val="000000"/>
                <w:sz w:val="22"/>
                <w:lang w:val="en-US" w:eastAsia="zh-CN"/>
              </w:rPr>
            </w:pPr>
          </w:p>
        </w:tc>
      </w:tr>
      <w:tr w14:paraId="00B920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670B28">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2220199</w:t>
            </w:r>
          </w:p>
        </w:tc>
        <w:tc>
          <w:tcPr>
            <w:tcW w:w="3527" w:type="dxa"/>
            <w:tcBorders>
              <w:top w:val="nil"/>
              <w:left w:val="nil"/>
              <w:bottom w:val="single" w:color="auto" w:sz="8" w:space="0"/>
              <w:right w:val="single" w:color="auto" w:sz="4" w:space="0"/>
            </w:tcBorders>
            <w:shd w:val="clear" w:color="auto" w:fill="auto"/>
            <w:vAlign w:val="center"/>
          </w:tcPr>
          <w:p w14:paraId="234C604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其他粮油物资事务支出</w:t>
            </w:r>
          </w:p>
        </w:tc>
        <w:tc>
          <w:tcPr>
            <w:tcW w:w="3000" w:type="dxa"/>
            <w:tcBorders>
              <w:top w:val="nil"/>
              <w:left w:val="nil"/>
              <w:bottom w:val="single" w:color="auto" w:sz="8" w:space="0"/>
              <w:right w:val="single" w:color="auto" w:sz="4" w:space="0"/>
            </w:tcBorders>
            <w:shd w:val="clear" w:color="auto" w:fill="auto"/>
            <w:vAlign w:val="center"/>
          </w:tcPr>
          <w:p w14:paraId="507CDA5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70,000.00</w:t>
            </w:r>
          </w:p>
        </w:tc>
        <w:tc>
          <w:tcPr>
            <w:tcW w:w="3492" w:type="dxa"/>
            <w:tcBorders>
              <w:top w:val="nil"/>
              <w:left w:val="nil"/>
              <w:bottom w:val="single" w:color="auto" w:sz="8" w:space="0"/>
              <w:right w:val="single" w:color="auto" w:sz="4" w:space="0"/>
            </w:tcBorders>
            <w:shd w:val="clear" w:color="auto" w:fill="auto"/>
            <w:vAlign w:val="center"/>
          </w:tcPr>
          <w:p w14:paraId="1FC41E2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39,153.27</w:t>
            </w:r>
          </w:p>
        </w:tc>
        <w:tc>
          <w:tcPr>
            <w:tcW w:w="3000" w:type="dxa"/>
            <w:tcBorders>
              <w:top w:val="nil"/>
              <w:left w:val="nil"/>
              <w:bottom w:val="single" w:color="auto" w:sz="8" w:space="0"/>
              <w:right w:val="single" w:color="auto" w:sz="8" w:space="0"/>
            </w:tcBorders>
            <w:shd w:val="clear" w:color="auto" w:fill="auto"/>
            <w:vAlign w:val="center"/>
          </w:tcPr>
          <w:p w14:paraId="76C9E06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30,846.73</w:t>
            </w:r>
          </w:p>
        </w:tc>
      </w:tr>
    </w:tbl>
    <w:p w14:paraId="5352BCB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6B40D01">
      <w:pPr>
        <w:widowControl/>
        <w:jc w:val="left"/>
        <w:rPr>
          <w:rFonts w:ascii="Times New Roman" w:hAnsi="Times New Roman" w:eastAsia="仿宋_GB2312" w:cs="Times New Roman"/>
          <w:bCs/>
          <w:kern w:val="0"/>
          <w:szCs w:val="21"/>
        </w:rPr>
      </w:pPr>
    </w:p>
    <w:p w14:paraId="7005E82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096086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13EFD0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沅江市乡村振兴局</w:t>
      </w:r>
      <w:r>
        <w:rPr>
          <w:rFonts w:ascii="Times New Roman" w:hAnsi="Times New Roman" w:eastAsia="仿宋_GB2312" w:cs="Times New Roman"/>
          <w:color w:val="000000"/>
          <w:kern w:val="0"/>
          <w:szCs w:val="21"/>
        </w:rPr>
        <w:t xml:space="preserve">                                                                                                   公开06表</w:t>
      </w:r>
    </w:p>
    <w:p w14:paraId="0B4C930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单位：元</w:t>
      </w:r>
    </w:p>
    <w:tbl>
      <w:tblPr>
        <w:tblStyle w:val="8"/>
        <w:tblW w:w="15541" w:type="dxa"/>
        <w:jc w:val="center"/>
        <w:tblLayout w:type="fixed"/>
        <w:tblCellMar>
          <w:top w:w="0" w:type="dxa"/>
          <w:left w:w="108" w:type="dxa"/>
          <w:bottom w:w="0" w:type="dxa"/>
          <w:right w:w="108" w:type="dxa"/>
        </w:tblCellMar>
      </w:tblPr>
      <w:tblGrid>
        <w:gridCol w:w="1081"/>
        <w:gridCol w:w="2850"/>
        <w:gridCol w:w="1474"/>
        <w:gridCol w:w="1116"/>
        <w:gridCol w:w="2018"/>
        <w:gridCol w:w="1134"/>
        <w:gridCol w:w="1217"/>
        <w:gridCol w:w="3517"/>
        <w:gridCol w:w="1134"/>
      </w:tblGrid>
      <w:tr w14:paraId="152BFD2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5B78B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81C7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74" w:type="dxa"/>
            <w:tcBorders>
              <w:top w:val="single" w:color="auto" w:sz="4" w:space="0"/>
              <w:left w:val="nil"/>
              <w:bottom w:val="single" w:color="auto" w:sz="4" w:space="0"/>
              <w:right w:val="single" w:color="auto" w:sz="4" w:space="0"/>
            </w:tcBorders>
            <w:shd w:val="clear" w:color="auto" w:fill="auto"/>
            <w:vAlign w:val="center"/>
          </w:tcPr>
          <w:p w14:paraId="0DBBEE3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5FABF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56358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73C62B1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6EF3D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74E25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16AB1C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A2CF4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EB1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6DC0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474" w:type="dxa"/>
            <w:tcBorders>
              <w:top w:val="nil"/>
              <w:left w:val="nil"/>
              <w:bottom w:val="single" w:color="auto" w:sz="4" w:space="0"/>
              <w:right w:val="single" w:color="auto" w:sz="4" w:space="0"/>
            </w:tcBorders>
            <w:shd w:val="clear" w:color="auto" w:fill="auto"/>
            <w:noWrap/>
            <w:vAlign w:val="center"/>
          </w:tcPr>
          <w:p w14:paraId="0DA87B23">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1,774,324.93</w:t>
            </w:r>
          </w:p>
        </w:tc>
        <w:tc>
          <w:tcPr>
            <w:tcW w:w="1116" w:type="dxa"/>
            <w:tcBorders>
              <w:top w:val="nil"/>
              <w:left w:val="nil"/>
              <w:bottom w:val="single" w:color="auto" w:sz="4" w:space="0"/>
              <w:right w:val="single" w:color="auto" w:sz="4" w:space="0"/>
            </w:tcBorders>
            <w:shd w:val="clear" w:color="auto" w:fill="auto"/>
            <w:noWrap/>
            <w:vAlign w:val="center"/>
          </w:tcPr>
          <w:p w14:paraId="3BE2B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3098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64B0701B">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83,152.67</w:t>
            </w:r>
          </w:p>
        </w:tc>
        <w:tc>
          <w:tcPr>
            <w:tcW w:w="1217" w:type="dxa"/>
            <w:tcBorders>
              <w:top w:val="nil"/>
              <w:left w:val="nil"/>
              <w:bottom w:val="single" w:color="auto" w:sz="4" w:space="0"/>
              <w:right w:val="single" w:color="auto" w:sz="4" w:space="0"/>
            </w:tcBorders>
            <w:shd w:val="clear" w:color="auto" w:fill="auto"/>
            <w:noWrap/>
            <w:vAlign w:val="center"/>
          </w:tcPr>
          <w:p w14:paraId="73D9F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7124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34" w:type="dxa"/>
            <w:tcBorders>
              <w:top w:val="nil"/>
              <w:left w:val="nil"/>
              <w:bottom w:val="single" w:color="auto" w:sz="4" w:space="0"/>
              <w:right w:val="single" w:color="auto" w:sz="4" w:space="0"/>
            </w:tcBorders>
            <w:shd w:val="clear" w:color="auto" w:fill="auto"/>
            <w:noWrap/>
            <w:vAlign w:val="center"/>
          </w:tcPr>
          <w:p w14:paraId="0F6D202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690B99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CD7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0A7C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474" w:type="dxa"/>
            <w:tcBorders>
              <w:top w:val="nil"/>
              <w:left w:val="nil"/>
              <w:bottom w:val="single" w:color="auto" w:sz="4" w:space="0"/>
              <w:right w:val="single" w:color="auto" w:sz="4" w:space="0"/>
            </w:tcBorders>
            <w:shd w:val="clear" w:color="auto" w:fill="auto"/>
            <w:noWrap/>
            <w:vAlign w:val="center"/>
          </w:tcPr>
          <w:p w14:paraId="7079691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643,564.87</w:t>
            </w:r>
          </w:p>
        </w:tc>
        <w:tc>
          <w:tcPr>
            <w:tcW w:w="1116" w:type="dxa"/>
            <w:tcBorders>
              <w:top w:val="nil"/>
              <w:left w:val="nil"/>
              <w:bottom w:val="single" w:color="auto" w:sz="4" w:space="0"/>
              <w:right w:val="single" w:color="auto" w:sz="4" w:space="0"/>
            </w:tcBorders>
            <w:shd w:val="clear" w:color="auto" w:fill="auto"/>
            <w:noWrap/>
            <w:vAlign w:val="center"/>
          </w:tcPr>
          <w:p w14:paraId="6FF62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2C4D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34" w:type="dxa"/>
            <w:tcBorders>
              <w:top w:val="nil"/>
              <w:left w:val="nil"/>
              <w:bottom w:val="single" w:color="auto" w:sz="4" w:space="0"/>
              <w:right w:val="single" w:color="auto" w:sz="4" w:space="0"/>
            </w:tcBorders>
            <w:shd w:val="clear" w:color="auto" w:fill="auto"/>
            <w:noWrap/>
            <w:vAlign w:val="center"/>
          </w:tcPr>
          <w:p w14:paraId="407E6F5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11,296.46</w:t>
            </w:r>
          </w:p>
        </w:tc>
        <w:tc>
          <w:tcPr>
            <w:tcW w:w="1217" w:type="dxa"/>
            <w:tcBorders>
              <w:top w:val="nil"/>
              <w:left w:val="nil"/>
              <w:bottom w:val="single" w:color="auto" w:sz="4" w:space="0"/>
              <w:right w:val="single" w:color="auto" w:sz="4" w:space="0"/>
            </w:tcBorders>
            <w:shd w:val="clear" w:color="auto" w:fill="auto"/>
            <w:noWrap/>
            <w:vAlign w:val="center"/>
          </w:tcPr>
          <w:p w14:paraId="3BE34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F128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34" w:type="dxa"/>
            <w:tcBorders>
              <w:top w:val="nil"/>
              <w:left w:val="nil"/>
              <w:bottom w:val="single" w:color="auto" w:sz="4" w:space="0"/>
              <w:right w:val="single" w:color="auto" w:sz="4" w:space="0"/>
            </w:tcBorders>
            <w:shd w:val="clear" w:color="auto" w:fill="auto"/>
            <w:noWrap/>
            <w:vAlign w:val="center"/>
          </w:tcPr>
          <w:p w14:paraId="521EE32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1FE940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3AB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79CB7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474" w:type="dxa"/>
            <w:tcBorders>
              <w:top w:val="nil"/>
              <w:left w:val="nil"/>
              <w:bottom w:val="single" w:color="auto" w:sz="4" w:space="0"/>
              <w:right w:val="single" w:color="auto" w:sz="4" w:space="0"/>
            </w:tcBorders>
            <w:shd w:val="clear" w:color="auto" w:fill="auto"/>
            <w:noWrap/>
            <w:vAlign w:val="center"/>
          </w:tcPr>
          <w:p w14:paraId="10DF262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389,424.00</w:t>
            </w:r>
          </w:p>
        </w:tc>
        <w:tc>
          <w:tcPr>
            <w:tcW w:w="1116" w:type="dxa"/>
            <w:tcBorders>
              <w:top w:val="nil"/>
              <w:left w:val="nil"/>
              <w:bottom w:val="single" w:color="auto" w:sz="4" w:space="0"/>
              <w:right w:val="single" w:color="auto" w:sz="4" w:space="0"/>
            </w:tcBorders>
            <w:shd w:val="clear" w:color="auto" w:fill="auto"/>
            <w:noWrap/>
            <w:vAlign w:val="center"/>
          </w:tcPr>
          <w:p w14:paraId="7C294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1911D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34" w:type="dxa"/>
            <w:tcBorders>
              <w:top w:val="nil"/>
              <w:left w:val="nil"/>
              <w:bottom w:val="single" w:color="auto" w:sz="4" w:space="0"/>
              <w:right w:val="single" w:color="auto" w:sz="4" w:space="0"/>
            </w:tcBorders>
            <w:shd w:val="clear" w:color="auto" w:fill="auto"/>
            <w:noWrap/>
            <w:vAlign w:val="center"/>
          </w:tcPr>
          <w:p w14:paraId="641D8981">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6A13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EC45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34" w:type="dxa"/>
            <w:tcBorders>
              <w:top w:val="nil"/>
              <w:left w:val="nil"/>
              <w:bottom w:val="single" w:color="auto" w:sz="4" w:space="0"/>
              <w:right w:val="single" w:color="auto" w:sz="4" w:space="0"/>
            </w:tcBorders>
            <w:shd w:val="clear" w:color="auto" w:fill="auto"/>
            <w:noWrap/>
            <w:vAlign w:val="center"/>
          </w:tcPr>
          <w:p w14:paraId="3F9A7AA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1BD18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F2A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E435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474" w:type="dxa"/>
            <w:tcBorders>
              <w:top w:val="nil"/>
              <w:left w:val="nil"/>
              <w:bottom w:val="single" w:color="auto" w:sz="4" w:space="0"/>
              <w:right w:val="single" w:color="auto" w:sz="4" w:space="0"/>
            </w:tcBorders>
            <w:shd w:val="clear" w:color="auto" w:fill="auto"/>
            <w:noWrap/>
            <w:vAlign w:val="center"/>
          </w:tcPr>
          <w:p w14:paraId="0DF16787">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104,238.00</w:t>
            </w:r>
          </w:p>
        </w:tc>
        <w:tc>
          <w:tcPr>
            <w:tcW w:w="1116" w:type="dxa"/>
            <w:tcBorders>
              <w:top w:val="nil"/>
              <w:left w:val="nil"/>
              <w:bottom w:val="single" w:color="auto" w:sz="4" w:space="0"/>
              <w:right w:val="single" w:color="auto" w:sz="4" w:space="0"/>
            </w:tcBorders>
            <w:shd w:val="clear" w:color="auto" w:fill="auto"/>
            <w:noWrap/>
            <w:vAlign w:val="center"/>
          </w:tcPr>
          <w:p w14:paraId="6FDC4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F8AF1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34" w:type="dxa"/>
            <w:tcBorders>
              <w:top w:val="nil"/>
              <w:left w:val="nil"/>
              <w:bottom w:val="single" w:color="auto" w:sz="4" w:space="0"/>
              <w:right w:val="single" w:color="auto" w:sz="4" w:space="0"/>
            </w:tcBorders>
            <w:shd w:val="clear" w:color="auto" w:fill="auto"/>
            <w:noWrap/>
            <w:vAlign w:val="center"/>
          </w:tcPr>
          <w:p w14:paraId="575541B0">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A97BD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2943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34" w:type="dxa"/>
            <w:tcBorders>
              <w:top w:val="nil"/>
              <w:left w:val="nil"/>
              <w:bottom w:val="single" w:color="auto" w:sz="4" w:space="0"/>
              <w:right w:val="single" w:color="auto" w:sz="4" w:space="0"/>
            </w:tcBorders>
            <w:shd w:val="clear" w:color="auto" w:fill="auto"/>
            <w:noWrap/>
            <w:vAlign w:val="center"/>
          </w:tcPr>
          <w:p w14:paraId="71ED8BD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2F712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2896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72E9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474" w:type="dxa"/>
            <w:tcBorders>
              <w:top w:val="nil"/>
              <w:left w:val="nil"/>
              <w:bottom w:val="single" w:color="auto" w:sz="4" w:space="0"/>
              <w:right w:val="single" w:color="auto" w:sz="4" w:space="0"/>
            </w:tcBorders>
            <w:shd w:val="clear" w:color="auto" w:fill="auto"/>
            <w:noWrap/>
            <w:vAlign w:val="center"/>
          </w:tcPr>
          <w:p w14:paraId="582167F7">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FE16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78B0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34" w:type="dxa"/>
            <w:tcBorders>
              <w:top w:val="nil"/>
              <w:left w:val="nil"/>
              <w:bottom w:val="single" w:color="auto" w:sz="4" w:space="0"/>
              <w:right w:val="single" w:color="auto" w:sz="4" w:space="0"/>
            </w:tcBorders>
            <w:shd w:val="clear" w:color="auto" w:fill="auto"/>
            <w:noWrap/>
            <w:vAlign w:val="center"/>
          </w:tcPr>
          <w:p w14:paraId="6135ED65">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BAE4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94E2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34" w:type="dxa"/>
            <w:tcBorders>
              <w:top w:val="nil"/>
              <w:left w:val="nil"/>
              <w:bottom w:val="single" w:color="auto" w:sz="4" w:space="0"/>
              <w:right w:val="single" w:color="auto" w:sz="4" w:space="0"/>
            </w:tcBorders>
            <w:shd w:val="clear" w:color="auto" w:fill="auto"/>
            <w:noWrap/>
            <w:vAlign w:val="center"/>
          </w:tcPr>
          <w:p w14:paraId="465E66A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3E9E93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646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57A1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474" w:type="dxa"/>
            <w:tcBorders>
              <w:top w:val="nil"/>
              <w:left w:val="nil"/>
              <w:bottom w:val="single" w:color="auto" w:sz="4" w:space="0"/>
              <w:right w:val="single" w:color="auto" w:sz="4" w:space="0"/>
            </w:tcBorders>
            <w:shd w:val="clear" w:color="auto" w:fill="auto"/>
            <w:noWrap/>
            <w:vAlign w:val="center"/>
          </w:tcPr>
          <w:p w14:paraId="7205070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154,554.00</w:t>
            </w:r>
          </w:p>
        </w:tc>
        <w:tc>
          <w:tcPr>
            <w:tcW w:w="1116" w:type="dxa"/>
            <w:tcBorders>
              <w:top w:val="nil"/>
              <w:left w:val="nil"/>
              <w:bottom w:val="single" w:color="auto" w:sz="4" w:space="0"/>
              <w:right w:val="single" w:color="auto" w:sz="4" w:space="0"/>
            </w:tcBorders>
            <w:shd w:val="clear" w:color="auto" w:fill="auto"/>
            <w:noWrap/>
            <w:vAlign w:val="center"/>
          </w:tcPr>
          <w:p w14:paraId="09C55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639F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34" w:type="dxa"/>
            <w:tcBorders>
              <w:top w:val="nil"/>
              <w:left w:val="nil"/>
              <w:bottom w:val="single" w:color="auto" w:sz="4" w:space="0"/>
              <w:right w:val="single" w:color="auto" w:sz="4" w:space="0"/>
            </w:tcBorders>
            <w:shd w:val="clear" w:color="auto" w:fill="auto"/>
            <w:noWrap/>
            <w:vAlign w:val="center"/>
          </w:tcPr>
          <w:p w14:paraId="79B03A63">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898.17</w:t>
            </w:r>
          </w:p>
        </w:tc>
        <w:tc>
          <w:tcPr>
            <w:tcW w:w="1217" w:type="dxa"/>
            <w:tcBorders>
              <w:top w:val="nil"/>
              <w:left w:val="nil"/>
              <w:bottom w:val="single" w:color="auto" w:sz="4" w:space="0"/>
              <w:right w:val="single" w:color="auto" w:sz="4" w:space="0"/>
            </w:tcBorders>
            <w:shd w:val="clear" w:color="auto" w:fill="auto"/>
            <w:noWrap/>
            <w:vAlign w:val="center"/>
          </w:tcPr>
          <w:p w14:paraId="513508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2DBF1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34" w:type="dxa"/>
            <w:tcBorders>
              <w:top w:val="nil"/>
              <w:left w:val="nil"/>
              <w:bottom w:val="single" w:color="auto" w:sz="4" w:space="0"/>
              <w:right w:val="single" w:color="auto" w:sz="4" w:space="0"/>
            </w:tcBorders>
            <w:shd w:val="clear" w:color="auto" w:fill="auto"/>
            <w:noWrap/>
            <w:vAlign w:val="center"/>
          </w:tcPr>
          <w:p w14:paraId="51B9DD9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2105F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C42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2914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474" w:type="dxa"/>
            <w:tcBorders>
              <w:top w:val="nil"/>
              <w:left w:val="nil"/>
              <w:bottom w:val="single" w:color="auto" w:sz="4" w:space="0"/>
              <w:right w:val="single" w:color="auto" w:sz="4" w:space="0"/>
            </w:tcBorders>
            <w:shd w:val="clear" w:color="auto" w:fill="auto"/>
            <w:noWrap/>
            <w:vAlign w:val="center"/>
          </w:tcPr>
          <w:p w14:paraId="16BA8C2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186,483.84</w:t>
            </w:r>
          </w:p>
        </w:tc>
        <w:tc>
          <w:tcPr>
            <w:tcW w:w="1116" w:type="dxa"/>
            <w:tcBorders>
              <w:top w:val="nil"/>
              <w:left w:val="nil"/>
              <w:bottom w:val="single" w:color="auto" w:sz="4" w:space="0"/>
              <w:right w:val="single" w:color="auto" w:sz="4" w:space="0"/>
            </w:tcBorders>
            <w:shd w:val="clear" w:color="auto" w:fill="auto"/>
            <w:noWrap/>
            <w:vAlign w:val="center"/>
          </w:tcPr>
          <w:p w14:paraId="0B1FD1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0225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34" w:type="dxa"/>
            <w:tcBorders>
              <w:top w:val="nil"/>
              <w:left w:val="nil"/>
              <w:bottom w:val="single" w:color="auto" w:sz="4" w:space="0"/>
              <w:right w:val="single" w:color="auto" w:sz="4" w:space="0"/>
            </w:tcBorders>
            <w:shd w:val="clear" w:color="auto" w:fill="auto"/>
            <w:noWrap/>
            <w:vAlign w:val="center"/>
          </w:tcPr>
          <w:p w14:paraId="5C6757D7">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8BB8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A1AB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34" w:type="dxa"/>
            <w:tcBorders>
              <w:top w:val="nil"/>
              <w:left w:val="nil"/>
              <w:bottom w:val="single" w:color="auto" w:sz="4" w:space="0"/>
              <w:right w:val="single" w:color="auto" w:sz="4" w:space="0"/>
            </w:tcBorders>
            <w:shd w:val="clear" w:color="auto" w:fill="auto"/>
            <w:noWrap/>
            <w:vAlign w:val="center"/>
          </w:tcPr>
          <w:p w14:paraId="4471DBD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62613F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C1B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2C38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474" w:type="dxa"/>
            <w:tcBorders>
              <w:top w:val="nil"/>
              <w:left w:val="nil"/>
              <w:bottom w:val="single" w:color="auto" w:sz="4" w:space="0"/>
              <w:right w:val="single" w:color="auto" w:sz="4" w:space="0"/>
            </w:tcBorders>
            <w:shd w:val="clear" w:color="auto" w:fill="auto"/>
            <w:noWrap/>
            <w:vAlign w:val="center"/>
          </w:tcPr>
          <w:p w14:paraId="5D1C4475">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7879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EB43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34" w:type="dxa"/>
            <w:tcBorders>
              <w:top w:val="nil"/>
              <w:left w:val="nil"/>
              <w:bottom w:val="single" w:color="auto" w:sz="4" w:space="0"/>
              <w:right w:val="single" w:color="auto" w:sz="4" w:space="0"/>
            </w:tcBorders>
            <w:shd w:val="clear" w:color="auto" w:fill="auto"/>
            <w:noWrap/>
            <w:vAlign w:val="center"/>
          </w:tcPr>
          <w:p w14:paraId="3D0A240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18,070.00</w:t>
            </w:r>
          </w:p>
        </w:tc>
        <w:tc>
          <w:tcPr>
            <w:tcW w:w="1217" w:type="dxa"/>
            <w:tcBorders>
              <w:top w:val="nil"/>
              <w:left w:val="nil"/>
              <w:bottom w:val="single" w:color="auto" w:sz="4" w:space="0"/>
              <w:right w:val="single" w:color="auto" w:sz="4" w:space="0"/>
            </w:tcBorders>
            <w:shd w:val="clear" w:color="auto" w:fill="auto"/>
            <w:noWrap/>
            <w:vAlign w:val="center"/>
          </w:tcPr>
          <w:p w14:paraId="53970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56F1F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34" w:type="dxa"/>
            <w:tcBorders>
              <w:top w:val="nil"/>
              <w:left w:val="nil"/>
              <w:bottom w:val="single" w:color="auto" w:sz="4" w:space="0"/>
              <w:right w:val="single" w:color="auto" w:sz="4" w:space="0"/>
            </w:tcBorders>
            <w:shd w:val="clear" w:color="auto" w:fill="auto"/>
            <w:noWrap/>
            <w:vAlign w:val="center"/>
          </w:tcPr>
          <w:p w14:paraId="7B59CDD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B00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8AA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663C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474" w:type="dxa"/>
            <w:tcBorders>
              <w:top w:val="nil"/>
              <w:left w:val="nil"/>
              <w:bottom w:val="single" w:color="auto" w:sz="4" w:space="0"/>
              <w:right w:val="single" w:color="auto" w:sz="4" w:space="0"/>
            </w:tcBorders>
            <w:shd w:val="clear" w:color="auto" w:fill="auto"/>
            <w:noWrap/>
            <w:vAlign w:val="center"/>
          </w:tcPr>
          <w:p w14:paraId="1188B0B6">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98,719.96</w:t>
            </w:r>
          </w:p>
        </w:tc>
        <w:tc>
          <w:tcPr>
            <w:tcW w:w="1116" w:type="dxa"/>
            <w:tcBorders>
              <w:top w:val="nil"/>
              <w:left w:val="nil"/>
              <w:bottom w:val="single" w:color="auto" w:sz="4" w:space="0"/>
              <w:right w:val="single" w:color="auto" w:sz="4" w:space="0"/>
            </w:tcBorders>
            <w:shd w:val="clear" w:color="auto" w:fill="auto"/>
            <w:noWrap/>
            <w:vAlign w:val="center"/>
          </w:tcPr>
          <w:p w14:paraId="46BF8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9C4E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34" w:type="dxa"/>
            <w:tcBorders>
              <w:top w:val="nil"/>
              <w:left w:val="nil"/>
              <w:bottom w:val="single" w:color="auto" w:sz="4" w:space="0"/>
              <w:right w:val="single" w:color="auto" w:sz="4" w:space="0"/>
            </w:tcBorders>
            <w:shd w:val="clear" w:color="auto" w:fill="auto"/>
            <w:noWrap/>
            <w:vAlign w:val="center"/>
          </w:tcPr>
          <w:p w14:paraId="349694E0">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91233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8D859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34" w:type="dxa"/>
            <w:tcBorders>
              <w:top w:val="nil"/>
              <w:left w:val="nil"/>
              <w:bottom w:val="single" w:color="auto" w:sz="4" w:space="0"/>
              <w:right w:val="single" w:color="auto" w:sz="4" w:space="0"/>
            </w:tcBorders>
            <w:shd w:val="clear" w:color="auto" w:fill="auto"/>
            <w:noWrap/>
            <w:vAlign w:val="center"/>
          </w:tcPr>
          <w:p w14:paraId="38F8707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304142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ABB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935F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474" w:type="dxa"/>
            <w:tcBorders>
              <w:top w:val="nil"/>
              <w:left w:val="nil"/>
              <w:bottom w:val="single" w:color="auto" w:sz="4" w:space="0"/>
              <w:right w:val="single" w:color="auto" w:sz="4" w:space="0"/>
            </w:tcBorders>
            <w:shd w:val="clear" w:color="auto" w:fill="auto"/>
            <w:noWrap/>
            <w:vAlign w:val="center"/>
          </w:tcPr>
          <w:p w14:paraId="7EE9EF35">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AC793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F745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34" w:type="dxa"/>
            <w:tcBorders>
              <w:top w:val="nil"/>
              <w:left w:val="nil"/>
              <w:bottom w:val="single" w:color="auto" w:sz="4" w:space="0"/>
              <w:right w:val="single" w:color="auto" w:sz="4" w:space="0"/>
            </w:tcBorders>
            <w:shd w:val="clear" w:color="auto" w:fill="auto"/>
            <w:noWrap/>
            <w:vAlign w:val="center"/>
          </w:tcPr>
          <w:p w14:paraId="7E6AA528">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43F6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54AC8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34" w:type="dxa"/>
            <w:tcBorders>
              <w:top w:val="nil"/>
              <w:left w:val="nil"/>
              <w:bottom w:val="single" w:color="auto" w:sz="4" w:space="0"/>
              <w:right w:val="single" w:color="auto" w:sz="4" w:space="0"/>
            </w:tcBorders>
            <w:shd w:val="clear" w:color="auto" w:fill="auto"/>
            <w:noWrap/>
            <w:vAlign w:val="center"/>
          </w:tcPr>
          <w:p w14:paraId="3B15B82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77E1E1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9E3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F7B4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474" w:type="dxa"/>
            <w:tcBorders>
              <w:top w:val="nil"/>
              <w:left w:val="nil"/>
              <w:bottom w:val="single" w:color="auto" w:sz="4" w:space="0"/>
              <w:right w:val="single" w:color="auto" w:sz="4" w:space="0"/>
            </w:tcBorders>
            <w:shd w:val="clear" w:color="auto" w:fill="auto"/>
            <w:noWrap/>
            <w:vAlign w:val="center"/>
          </w:tcPr>
          <w:p w14:paraId="17A3AFA6">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23,717.67</w:t>
            </w:r>
          </w:p>
        </w:tc>
        <w:tc>
          <w:tcPr>
            <w:tcW w:w="1116" w:type="dxa"/>
            <w:tcBorders>
              <w:top w:val="nil"/>
              <w:left w:val="nil"/>
              <w:bottom w:val="single" w:color="auto" w:sz="4" w:space="0"/>
              <w:right w:val="single" w:color="auto" w:sz="4" w:space="0"/>
            </w:tcBorders>
            <w:shd w:val="clear" w:color="auto" w:fill="auto"/>
            <w:noWrap/>
            <w:vAlign w:val="center"/>
          </w:tcPr>
          <w:p w14:paraId="2D646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7FDB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34" w:type="dxa"/>
            <w:tcBorders>
              <w:top w:val="nil"/>
              <w:left w:val="nil"/>
              <w:bottom w:val="single" w:color="auto" w:sz="4" w:space="0"/>
              <w:right w:val="single" w:color="auto" w:sz="4" w:space="0"/>
            </w:tcBorders>
            <w:shd w:val="clear" w:color="auto" w:fill="auto"/>
            <w:noWrap/>
            <w:vAlign w:val="center"/>
          </w:tcPr>
          <w:p w14:paraId="046399E3">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F248E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A7DB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34" w:type="dxa"/>
            <w:tcBorders>
              <w:top w:val="nil"/>
              <w:left w:val="nil"/>
              <w:bottom w:val="single" w:color="auto" w:sz="4" w:space="0"/>
              <w:right w:val="single" w:color="auto" w:sz="4" w:space="0"/>
            </w:tcBorders>
            <w:shd w:val="clear" w:color="auto" w:fill="auto"/>
            <w:noWrap/>
            <w:vAlign w:val="center"/>
          </w:tcPr>
          <w:p w14:paraId="648A75D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F7C24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61A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6A30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474" w:type="dxa"/>
            <w:tcBorders>
              <w:top w:val="nil"/>
              <w:left w:val="nil"/>
              <w:bottom w:val="single" w:color="auto" w:sz="4" w:space="0"/>
              <w:right w:val="single" w:color="auto" w:sz="4" w:space="0"/>
            </w:tcBorders>
            <w:shd w:val="clear" w:color="auto" w:fill="auto"/>
            <w:noWrap/>
            <w:vAlign w:val="center"/>
          </w:tcPr>
          <w:p w14:paraId="66951489">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173,622.59</w:t>
            </w:r>
          </w:p>
        </w:tc>
        <w:tc>
          <w:tcPr>
            <w:tcW w:w="1116" w:type="dxa"/>
            <w:tcBorders>
              <w:top w:val="nil"/>
              <w:left w:val="nil"/>
              <w:bottom w:val="single" w:color="auto" w:sz="4" w:space="0"/>
              <w:right w:val="single" w:color="auto" w:sz="4" w:space="0"/>
            </w:tcBorders>
            <w:shd w:val="clear" w:color="auto" w:fill="auto"/>
            <w:noWrap/>
            <w:vAlign w:val="center"/>
          </w:tcPr>
          <w:p w14:paraId="5522A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136BD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34" w:type="dxa"/>
            <w:tcBorders>
              <w:top w:val="nil"/>
              <w:left w:val="nil"/>
              <w:bottom w:val="single" w:color="auto" w:sz="4" w:space="0"/>
              <w:right w:val="single" w:color="auto" w:sz="4" w:space="0"/>
            </w:tcBorders>
            <w:shd w:val="clear" w:color="auto" w:fill="auto"/>
            <w:noWrap/>
            <w:vAlign w:val="center"/>
          </w:tcPr>
          <w:p w14:paraId="60461EC7">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7F3A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D95C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34" w:type="dxa"/>
            <w:tcBorders>
              <w:top w:val="nil"/>
              <w:left w:val="nil"/>
              <w:bottom w:val="single" w:color="auto" w:sz="4" w:space="0"/>
              <w:right w:val="single" w:color="auto" w:sz="4" w:space="0"/>
            </w:tcBorders>
            <w:shd w:val="clear" w:color="auto" w:fill="auto"/>
            <w:noWrap/>
            <w:vAlign w:val="center"/>
          </w:tcPr>
          <w:p w14:paraId="5DD3E27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7438A1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C8E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F1CE4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474" w:type="dxa"/>
            <w:tcBorders>
              <w:top w:val="nil"/>
              <w:left w:val="nil"/>
              <w:bottom w:val="single" w:color="auto" w:sz="4" w:space="0"/>
              <w:right w:val="single" w:color="auto" w:sz="4" w:space="0"/>
            </w:tcBorders>
            <w:shd w:val="clear" w:color="auto" w:fill="auto"/>
            <w:noWrap/>
            <w:vAlign w:val="center"/>
          </w:tcPr>
          <w:p w14:paraId="6BCFCB51">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12FA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85C3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34" w:type="dxa"/>
            <w:tcBorders>
              <w:top w:val="nil"/>
              <w:left w:val="nil"/>
              <w:bottom w:val="single" w:color="auto" w:sz="4" w:space="0"/>
              <w:right w:val="single" w:color="auto" w:sz="4" w:space="0"/>
            </w:tcBorders>
            <w:shd w:val="clear" w:color="auto" w:fill="auto"/>
            <w:noWrap/>
            <w:vAlign w:val="center"/>
          </w:tcPr>
          <w:p w14:paraId="4D80DE6A">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2420E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FBA4F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34" w:type="dxa"/>
            <w:tcBorders>
              <w:top w:val="nil"/>
              <w:left w:val="nil"/>
              <w:bottom w:val="single" w:color="auto" w:sz="4" w:space="0"/>
              <w:right w:val="single" w:color="auto" w:sz="4" w:space="0"/>
            </w:tcBorders>
            <w:shd w:val="clear" w:color="auto" w:fill="auto"/>
            <w:noWrap/>
            <w:vAlign w:val="center"/>
          </w:tcPr>
          <w:p w14:paraId="59512B8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73F185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65D1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E274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474" w:type="dxa"/>
            <w:tcBorders>
              <w:top w:val="nil"/>
              <w:left w:val="nil"/>
              <w:bottom w:val="single" w:color="auto" w:sz="4" w:space="0"/>
              <w:right w:val="single" w:color="auto" w:sz="4" w:space="0"/>
            </w:tcBorders>
            <w:shd w:val="clear" w:color="auto" w:fill="auto"/>
            <w:noWrap/>
            <w:vAlign w:val="center"/>
          </w:tcPr>
          <w:p w14:paraId="62EE88D3">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C3BB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DDBE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34" w:type="dxa"/>
            <w:tcBorders>
              <w:top w:val="nil"/>
              <w:left w:val="nil"/>
              <w:bottom w:val="single" w:color="auto" w:sz="4" w:space="0"/>
              <w:right w:val="single" w:color="auto" w:sz="4" w:space="0"/>
            </w:tcBorders>
            <w:shd w:val="clear" w:color="auto" w:fill="auto"/>
            <w:noWrap/>
            <w:vAlign w:val="center"/>
          </w:tcPr>
          <w:p w14:paraId="1DFF5C64">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3FDB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0936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34" w:type="dxa"/>
            <w:tcBorders>
              <w:top w:val="nil"/>
              <w:left w:val="nil"/>
              <w:bottom w:val="single" w:color="auto" w:sz="4" w:space="0"/>
              <w:right w:val="single" w:color="auto" w:sz="4" w:space="0"/>
            </w:tcBorders>
            <w:shd w:val="clear" w:color="auto" w:fill="auto"/>
            <w:noWrap/>
            <w:vAlign w:val="center"/>
          </w:tcPr>
          <w:p w14:paraId="6C291AE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27A9D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F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0632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474" w:type="dxa"/>
            <w:tcBorders>
              <w:top w:val="nil"/>
              <w:left w:val="nil"/>
              <w:bottom w:val="single" w:color="auto" w:sz="4" w:space="0"/>
              <w:right w:val="single" w:color="auto" w:sz="4" w:space="0"/>
            </w:tcBorders>
            <w:shd w:val="clear" w:color="auto" w:fill="auto"/>
            <w:noWrap/>
            <w:vAlign w:val="center"/>
          </w:tcPr>
          <w:p w14:paraId="09C460F1">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29,129.67</w:t>
            </w:r>
          </w:p>
        </w:tc>
        <w:tc>
          <w:tcPr>
            <w:tcW w:w="1116" w:type="dxa"/>
            <w:tcBorders>
              <w:top w:val="nil"/>
              <w:left w:val="nil"/>
              <w:bottom w:val="single" w:color="auto" w:sz="4" w:space="0"/>
              <w:right w:val="single" w:color="auto" w:sz="4" w:space="0"/>
            </w:tcBorders>
            <w:shd w:val="clear" w:color="auto" w:fill="auto"/>
            <w:noWrap/>
            <w:vAlign w:val="center"/>
          </w:tcPr>
          <w:p w14:paraId="36A0B4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6F4D1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34" w:type="dxa"/>
            <w:tcBorders>
              <w:top w:val="nil"/>
              <w:left w:val="nil"/>
              <w:bottom w:val="single" w:color="auto" w:sz="4" w:space="0"/>
              <w:right w:val="single" w:color="auto" w:sz="4" w:space="0"/>
            </w:tcBorders>
            <w:shd w:val="clear" w:color="auto" w:fill="auto"/>
            <w:noWrap/>
            <w:vAlign w:val="center"/>
          </w:tcPr>
          <w:p w14:paraId="3BB9B4C4">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A14C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0D1A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34" w:type="dxa"/>
            <w:tcBorders>
              <w:top w:val="nil"/>
              <w:left w:val="nil"/>
              <w:bottom w:val="single" w:color="auto" w:sz="4" w:space="0"/>
              <w:right w:val="single" w:color="auto" w:sz="4" w:space="0"/>
            </w:tcBorders>
            <w:shd w:val="clear" w:color="auto" w:fill="auto"/>
            <w:noWrap/>
            <w:vAlign w:val="center"/>
          </w:tcPr>
          <w:p w14:paraId="5E56C36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3BC8BC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917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6F7F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474" w:type="dxa"/>
            <w:tcBorders>
              <w:top w:val="nil"/>
              <w:left w:val="nil"/>
              <w:bottom w:val="single" w:color="auto" w:sz="4" w:space="0"/>
              <w:right w:val="single" w:color="auto" w:sz="4" w:space="0"/>
            </w:tcBorders>
            <w:shd w:val="clear" w:color="auto" w:fill="auto"/>
            <w:noWrap/>
            <w:vAlign w:val="center"/>
          </w:tcPr>
          <w:p w14:paraId="19D0818D">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C5BE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0D77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34" w:type="dxa"/>
            <w:tcBorders>
              <w:top w:val="nil"/>
              <w:left w:val="nil"/>
              <w:bottom w:val="single" w:color="auto" w:sz="4" w:space="0"/>
              <w:right w:val="single" w:color="auto" w:sz="4" w:space="0"/>
            </w:tcBorders>
            <w:shd w:val="clear" w:color="auto" w:fill="auto"/>
            <w:noWrap/>
            <w:vAlign w:val="center"/>
          </w:tcPr>
          <w:p w14:paraId="3CE9E729">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B2D84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3DC5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34" w:type="dxa"/>
            <w:tcBorders>
              <w:top w:val="nil"/>
              <w:left w:val="nil"/>
              <w:bottom w:val="single" w:color="auto" w:sz="4" w:space="0"/>
              <w:right w:val="single" w:color="auto" w:sz="4" w:space="0"/>
            </w:tcBorders>
            <w:shd w:val="clear" w:color="auto" w:fill="auto"/>
            <w:noWrap/>
            <w:vAlign w:val="center"/>
          </w:tcPr>
          <w:p w14:paraId="5F74429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E12CC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9E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78AD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474" w:type="dxa"/>
            <w:tcBorders>
              <w:top w:val="nil"/>
              <w:left w:val="nil"/>
              <w:bottom w:val="single" w:color="auto" w:sz="4" w:space="0"/>
              <w:right w:val="single" w:color="auto" w:sz="4" w:space="0"/>
            </w:tcBorders>
            <w:shd w:val="clear" w:color="auto" w:fill="auto"/>
            <w:noWrap/>
            <w:vAlign w:val="center"/>
          </w:tcPr>
          <w:p w14:paraId="40E51E67">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72317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27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34" w:type="dxa"/>
            <w:tcBorders>
              <w:top w:val="nil"/>
              <w:left w:val="nil"/>
              <w:bottom w:val="single" w:color="auto" w:sz="4" w:space="0"/>
              <w:right w:val="single" w:color="auto" w:sz="4" w:space="0"/>
            </w:tcBorders>
            <w:shd w:val="clear" w:color="auto" w:fill="auto"/>
            <w:noWrap/>
            <w:vAlign w:val="center"/>
          </w:tcPr>
          <w:p w14:paraId="7F01D079">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0ED6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959E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34" w:type="dxa"/>
            <w:tcBorders>
              <w:top w:val="nil"/>
              <w:left w:val="nil"/>
              <w:bottom w:val="single" w:color="auto" w:sz="4" w:space="0"/>
              <w:right w:val="single" w:color="auto" w:sz="4" w:space="0"/>
            </w:tcBorders>
            <w:shd w:val="clear" w:color="auto" w:fill="auto"/>
            <w:noWrap/>
            <w:vAlign w:val="center"/>
          </w:tcPr>
          <w:p w14:paraId="17978E7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000E9A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2DE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EA0D2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474" w:type="dxa"/>
            <w:tcBorders>
              <w:top w:val="nil"/>
              <w:left w:val="nil"/>
              <w:bottom w:val="single" w:color="auto" w:sz="4" w:space="0"/>
              <w:right w:val="single" w:color="auto" w:sz="4" w:space="0"/>
            </w:tcBorders>
            <w:shd w:val="clear" w:color="auto" w:fill="auto"/>
            <w:noWrap/>
            <w:vAlign w:val="center"/>
          </w:tcPr>
          <w:p w14:paraId="02BB783A">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4A1A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13F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34" w:type="dxa"/>
            <w:tcBorders>
              <w:top w:val="nil"/>
              <w:left w:val="nil"/>
              <w:bottom w:val="single" w:color="auto" w:sz="4" w:space="0"/>
              <w:right w:val="single" w:color="auto" w:sz="4" w:space="0"/>
            </w:tcBorders>
            <w:shd w:val="clear" w:color="auto" w:fill="auto"/>
            <w:noWrap/>
            <w:vAlign w:val="center"/>
          </w:tcPr>
          <w:p w14:paraId="6ADF4529">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C298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A01AA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34" w:type="dxa"/>
            <w:tcBorders>
              <w:top w:val="nil"/>
              <w:left w:val="nil"/>
              <w:bottom w:val="single" w:color="auto" w:sz="4" w:space="0"/>
              <w:right w:val="single" w:color="auto" w:sz="4" w:space="0"/>
            </w:tcBorders>
            <w:shd w:val="clear" w:color="auto" w:fill="auto"/>
            <w:noWrap/>
            <w:vAlign w:val="center"/>
          </w:tcPr>
          <w:p w14:paraId="3231290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2B286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711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063C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474" w:type="dxa"/>
            <w:tcBorders>
              <w:top w:val="nil"/>
              <w:left w:val="nil"/>
              <w:bottom w:val="single" w:color="auto" w:sz="4" w:space="0"/>
              <w:right w:val="single" w:color="auto" w:sz="4" w:space="0"/>
            </w:tcBorders>
            <w:shd w:val="clear" w:color="auto" w:fill="auto"/>
            <w:noWrap/>
            <w:vAlign w:val="center"/>
          </w:tcPr>
          <w:p w14:paraId="6D38650A">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77F2D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8CC10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34" w:type="dxa"/>
            <w:tcBorders>
              <w:top w:val="nil"/>
              <w:left w:val="nil"/>
              <w:bottom w:val="single" w:color="auto" w:sz="4" w:space="0"/>
              <w:right w:val="single" w:color="auto" w:sz="4" w:space="0"/>
            </w:tcBorders>
            <w:shd w:val="clear" w:color="auto" w:fill="auto"/>
            <w:noWrap/>
            <w:vAlign w:val="center"/>
          </w:tcPr>
          <w:p w14:paraId="4218EA07">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47AE7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0744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34" w:type="dxa"/>
            <w:tcBorders>
              <w:top w:val="nil"/>
              <w:left w:val="nil"/>
              <w:bottom w:val="single" w:color="auto" w:sz="4" w:space="0"/>
              <w:right w:val="single" w:color="auto" w:sz="4" w:space="0"/>
            </w:tcBorders>
            <w:shd w:val="clear" w:color="auto" w:fill="auto"/>
            <w:noWrap/>
            <w:vAlign w:val="center"/>
          </w:tcPr>
          <w:p w14:paraId="5F6BDF1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3D37E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65D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D97D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474" w:type="dxa"/>
            <w:tcBorders>
              <w:top w:val="nil"/>
              <w:left w:val="nil"/>
              <w:bottom w:val="single" w:color="auto" w:sz="4" w:space="0"/>
              <w:right w:val="single" w:color="auto" w:sz="4" w:space="0"/>
            </w:tcBorders>
            <w:shd w:val="clear" w:color="auto" w:fill="auto"/>
            <w:noWrap/>
            <w:vAlign w:val="center"/>
          </w:tcPr>
          <w:p w14:paraId="3DD49FB8">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27,129.67</w:t>
            </w:r>
          </w:p>
        </w:tc>
        <w:tc>
          <w:tcPr>
            <w:tcW w:w="1116" w:type="dxa"/>
            <w:tcBorders>
              <w:top w:val="nil"/>
              <w:left w:val="nil"/>
              <w:bottom w:val="single" w:color="auto" w:sz="4" w:space="0"/>
              <w:right w:val="single" w:color="auto" w:sz="4" w:space="0"/>
            </w:tcBorders>
            <w:shd w:val="clear" w:color="auto" w:fill="auto"/>
            <w:noWrap/>
            <w:vAlign w:val="center"/>
          </w:tcPr>
          <w:p w14:paraId="33560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B3294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34" w:type="dxa"/>
            <w:tcBorders>
              <w:top w:val="nil"/>
              <w:left w:val="nil"/>
              <w:bottom w:val="single" w:color="auto" w:sz="4" w:space="0"/>
              <w:right w:val="single" w:color="auto" w:sz="4" w:space="0"/>
            </w:tcBorders>
            <w:shd w:val="clear" w:color="auto" w:fill="auto"/>
            <w:noWrap/>
            <w:vAlign w:val="center"/>
          </w:tcPr>
          <w:p w14:paraId="40E4E86B">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68F2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3A40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34" w:type="dxa"/>
            <w:tcBorders>
              <w:top w:val="nil"/>
              <w:left w:val="nil"/>
              <w:bottom w:val="single" w:color="auto" w:sz="4" w:space="0"/>
              <w:right w:val="single" w:color="auto" w:sz="4" w:space="0"/>
            </w:tcBorders>
            <w:shd w:val="clear" w:color="auto" w:fill="auto"/>
            <w:noWrap/>
            <w:vAlign w:val="center"/>
          </w:tcPr>
          <w:p w14:paraId="546ACC7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896E3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8D9A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1B65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474" w:type="dxa"/>
            <w:tcBorders>
              <w:top w:val="nil"/>
              <w:left w:val="nil"/>
              <w:bottom w:val="single" w:color="auto" w:sz="4" w:space="0"/>
              <w:right w:val="single" w:color="auto" w:sz="4" w:space="0"/>
            </w:tcBorders>
            <w:shd w:val="clear" w:color="auto" w:fill="auto"/>
            <w:noWrap/>
            <w:vAlign w:val="center"/>
          </w:tcPr>
          <w:p w14:paraId="5B491A9A">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82C5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F7B6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34" w:type="dxa"/>
            <w:tcBorders>
              <w:top w:val="nil"/>
              <w:left w:val="nil"/>
              <w:bottom w:val="single" w:color="auto" w:sz="4" w:space="0"/>
              <w:right w:val="single" w:color="auto" w:sz="4" w:space="0"/>
            </w:tcBorders>
            <w:shd w:val="clear" w:color="auto" w:fill="auto"/>
            <w:noWrap/>
            <w:vAlign w:val="center"/>
          </w:tcPr>
          <w:p w14:paraId="4177D634">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C4B0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7BB3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34" w:type="dxa"/>
            <w:tcBorders>
              <w:top w:val="nil"/>
              <w:left w:val="nil"/>
              <w:bottom w:val="single" w:color="auto" w:sz="4" w:space="0"/>
              <w:right w:val="single" w:color="auto" w:sz="4" w:space="0"/>
            </w:tcBorders>
            <w:shd w:val="clear" w:color="auto" w:fill="auto"/>
            <w:noWrap/>
            <w:vAlign w:val="center"/>
          </w:tcPr>
          <w:p w14:paraId="2049BA4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C02EC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F8E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1330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474" w:type="dxa"/>
            <w:tcBorders>
              <w:top w:val="nil"/>
              <w:left w:val="nil"/>
              <w:bottom w:val="single" w:color="auto" w:sz="4" w:space="0"/>
              <w:right w:val="single" w:color="auto" w:sz="4" w:space="0"/>
            </w:tcBorders>
            <w:shd w:val="clear" w:color="auto" w:fill="auto"/>
            <w:noWrap/>
            <w:vAlign w:val="center"/>
          </w:tcPr>
          <w:p w14:paraId="53F8F2F8">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4715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B60E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34" w:type="dxa"/>
            <w:tcBorders>
              <w:top w:val="nil"/>
              <w:left w:val="nil"/>
              <w:bottom w:val="single" w:color="auto" w:sz="4" w:space="0"/>
              <w:right w:val="single" w:color="auto" w:sz="4" w:space="0"/>
            </w:tcBorders>
            <w:shd w:val="clear" w:color="auto" w:fill="auto"/>
            <w:noWrap/>
            <w:vAlign w:val="center"/>
          </w:tcPr>
          <w:p w14:paraId="15662BBF">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1FB2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914F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34" w:type="dxa"/>
            <w:tcBorders>
              <w:top w:val="nil"/>
              <w:left w:val="nil"/>
              <w:bottom w:val="single" w:color="auto" w:sz="4" w:space="0"/>
              <w:right w:val="single" w:color="auto" w:sz="4" w:space="0"/>
            </w:tcBorders>
            <w:shd w:val="clear" w:color="auto" w:fill="auto"/>
            <w:noWrap/>
            <w:vAlign w:val="center"/>
          </w:tcPr>
          <w:p w14:paraId="4E7BF79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432333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ACA1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7ADB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474" w:type="dxa"/>
            <w:tcBorders>
              <w:top w:val="nil"/>
              <w:left w:val="nil"/>
              <w:bottom w:val="single" w:color="auto" w:sz="4" w:space="0"/>
              <w:right w:val="single" w:color="auto" w:sz="4" w:space="0"/>
            </w:tcBorders>
            <w:shd w:val="clear" w:color="auto" w:fill="auto"/>
            <w:noWrap/>
            <w:vAlign w:val="center"/>
          </w:tcPr>
          <w:p w14:paraId="6DB61714">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2,000.00</w:t>
            </w:r>
          </w:p>
        </w:tc>
        <w:tc>
          <w:tcPr>
            <w:tcW w:w="1116" w:type="dxa"/>
            <w:tcBorders>
              <w:top w:val="nil"/>
              <w:left w:val="nil"/>
              <w:bottom w:val="single" w:color="auto" w:sz="4" w:space="0"/>
              <w:right w:val="single" w:color="auto" w:sz="4" w:space="0"/>
            </w:tcBorders>
            <w:shd w:val="clear" w:color="auto" w:fill="auto"/>
            <w:noWrap/>
            <w:vAlign w:val="center"/>
          </w:tcPr>
          <w:p w14:paraId="08261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A9A2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34" w:type="dxa"/>
            <w:tcBorders>
              <w:top w:val="nil"/>
              <w:left w:val="nil"/>
              <w:bottom w:val="single" w:color="auto" w:sz="4" w:space="0"/>
              <w:right w:val="single" w:color="auto" w:sz="4" w:space="0"/>
            </w:tcBorders>
            <w:shd w:val="clear" w:color="auto" w:fill="auto"/>
            <w:noWrap/>
            <w:vAlign w:val="center"/>
          </w:tcPr>
          <w:p w14:paraId="2C95D68F">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9669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68D8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134" w:type="dxa"/>
            <w:tcBorders>
              <w:top w:val="nil"/>
              <w:left w:val="nil"/>
              <w:bottom w:val="single" w:color="auto" w:sz="4" w:space="0"/>
              <w:right w:val="single" w:color="auto" w:sz="4" w:space="0"/>
            </w:tcBorders>
            <w:shd w:val="clear" w:color="auto" w:fill="auto"/>
            <w:noWrap/>
            <w:vAlign w:val="center"/>
          </w:tcPr>
          <w:p w14:paraId="564E9BB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2197C6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F81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3AD84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474" w:type="dxa"/>
            <w:tcBorders>
              <w:top w:val="nil"/>
              <w:left w:val="nil"/>
              <w:bottom w:val="single" w:color="auto" w:sz="4" w:space="0"/>
              <w:right w:val="single" w:color="auto" w:sz="4" w:space="0"/>
            </w:tcBorders>
            <w:shd w:val="clear" w:color="auto" w:fill="auto"/>
            <w:noWrap/>
            <w:vAlign w:val="center"/>
          </w:tcPr>
          <w:p w14:paraId="125EBF30">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2980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B66A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34" w:type="dxa"/>
            <w:tcBorders>
              <w:top w:val="nil"/>
              <w:left w:val="nil"/>
              <w:bottom w:val="single" w:color="auto" w:sz="4" w:space="0"/>
              <w:right w:val="single" w:color="auto" w:sz="4" w:space="0"/>
            </w:tcBorders>
            <w:shd w:val="clear" w:color="auto" w:fill="auto"/>
            <w:noWrap/>
            <w:vAlign w:val="center"/>
          </w:tcPr>
          <w:p w14:paraId="31114FFC">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52,888.04</w:t>
            </w:r>
          </w:p>
        </w:tc>
        <w:tc>
          <w:tcPr>
            <w:tcW w:w="1217" w:type="dxa"/>
            <w:tcBorders>
              <w:top w:val="nil"/>
              <w:left w:val="nil"/>
              <w:bottom w:val="single" w:color="auto" w:sz="4" w:space="0"/>
              <w:right w:val="single" w:color="auto" w:sz="4" w:space="0"/>
            </w:tcBorders>
            <w:shd w:val="clear" w:color="auto" w:fill="auto"/>
            <w:noWrap/>
            <w:vAlign w:val="center"/>
          </w:tcPr>
          <w:p w14:paraId="5ADDA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2BEC3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1F5E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76DC07">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DF156C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6F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DCA20C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618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EC97AF3">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A4B99E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27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3E1C60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4F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6DB3A1B">
            <w:pPr>
              <w:widowControl/>
              <w:jc w:val="left"/>
              <w:rPr>
                <w:rFonts w:ascii="Times New Roman" w:hAnsi="Times New Roman" w:eastAsia="仿宋_GB2312" w:cs="Times New Roman"/>
                <w:color w:val="000000"/>
                <w:kern w:val="0"/>
                <w:szCs w:val="20"/>
              </w:rPr>
            </w:pPr>
          </w:p>
        </w:tc>
        <w:tc>
          <w:tcPr>
            <w:tcW w:w="1134" w:type="dxa"/>
            <w:tcBorders>
              <w:top w:val="nil"/>
              <w:left w:val="nil"/>
              <w:bottom w:val="single" w:color="auto" w:sz="4" w:space="0"/>
              <w:right w:val="single" w:color="auto" w:sz="4" w:space="0"/>
            </w:tcBorders>
            <w:shd w:val="clear" w:color="auto" w:fill="auto"/>
            <w:noWrap/>
            <w:vAlign w:val="center"/>
          </w:tcPr>
          <w:p w14:paraId="0AECDED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02B707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917F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03D4B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474" w:type="dxa"/>
            <w:tcBorders>
              <w:top w:val="nil"/>
              <w:left w:val="nil"/>
              <w:bottom w:val="single" w:color="auto" w:sz="4" w:space="0"/>
              <w:right w:val="single" w:color="auto" w:sz="4" w:space="0"/>
            </w:tcBorders>
            <w:shd w:val="clear" w:color="auto" w:fill="auto"/>
            <w:noWrap/>
            <w:vAlign w:val="center"/>
          </w:tcPr>
          <w:p w14:paraId="083C0813">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3957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11E8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34" w:type="dxa"/>
            <w:tcBorders>
              <w:top w:val="nil"/>
              <w:left w:val="nil"/>
              <w:bottom w:val="single" w:color="auto" w:sz="4" w:space="0"/>
              <w:right w:val="single" w:color="auto" w:sz="4" w:space="0"/>
            </w:tcBorders>
            <w:shd w:val="clear" w:color="auto" w:fill="auto"/>
            <w:noWrap/>
            <w:vAlign w:val="center"/>
          </w:tcPr>
          <w:p w14:paraId="211C57B1">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D138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32DC0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34" w:type="dxa"/>
            <w:tcBorders>
              <w:top w:val="nil"/>
              <w:left w:val="nil"/>
              <w:bottom w:val="single" w:color="auto" w:sz="4" w:space="0"/>
              <w:right w:val="single" w:color="auto" w:sz="4" w:space="0"/>
            </w:tcBorders>
            <w:shd w:val="clear" w:color="auto" w:fill="auto"/>
            <w:noWrap/>
            <w:vAlign w:val="center"/>
          </w:tcPr>
          <w:p w14:paraId="2BF0D00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5D793F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882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DC5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474" w:type="dxa"/>
            <w:tcBorders>
              <w:top w:val="nil"/>
              <w:left w:val="nil"/>
              <w:bottom w:val="single" w:color="auto" w:sz="4" w:space="0"/>
              <w:right w:val="single" w:color="auto" w:sz="4" w:space="0"/>
            </w:tcBorders>
            <w:shd w:val="clear" w:color="auto" w:fill="auto"/>
            <w:noWrap/>
            <w:vAlign w:val="center"/>
          </w:tcPr>
          <w:p w14:paraId="5723D012">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5E08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7DA01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34" w:type="dxa"/>
            <w:tcBorders>
              <w:top w:val="nil"/>
              <w:left w:val="nil"/>
              <w:bottom w:val="single" w:color="auto" w:sz="4" w:space="0"/>
              <w:right w:val="single" w:color="auto" w:sz="4" w:space="0"/>
            </w:tcBorders>
            <w:shd w:val="clear" w:color="auto" w:fill="auto"/>
            <w:noWrap/>
            <w:vAlign w:val="center"/>
          </w:tcPr>
          <w:p w14:paraId="7C121153">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CDB1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9070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34" w:type="dxa"/>
            <w:tcBorders>
              <w:top w:val="nil"/>
              <w:left w:val="nil"/>
              <w:bottom w:val="single" w:color="auto" w:sz="4" w:space="0"/>
              <w:right w:val="single" w:color="auto" w:sz="4" w:space="0"/>
            </w:tcBorders>
            <w:shd w:val="clear" w:color="auto" w:fill="auto"/>
            <w:noWrap/>
            <w:vAlign w:val="center"/>
          </w:tcPr>
          <w:p w14:paraId="40C9DD6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05938C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0C1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704B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474" w:type="dxa"/>
            <w:tcBorders>
              <w:top w:val="nil"/>
              <w:left w:val="nil"/>
              <w:bottom w:val="single" w:color="auto" w:sz="4" w:space="0"/>
              <w:right w:val="single" w:color="auto" w:sz="4" w:space="0"/>
            </w:tcBorders>
            <w:shd w:val="clear" w:color="auto" w:fill="auto"/>
            <w:noWrap/>
            <w:vAlign w:val="center"/>
          </w:tcPr>
          <w:p w14:paraId="482B1B18">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58D2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DAEB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34" w:type="dxa"/>
            <w:tcBorders>
              <w:top w:val="nil"/>
              <w:left w:val="nil"/>
              <w:bottom w:val="single" w:color="auto" w:sz="4" w:space="0"/>
              <w:right w:val="single" w:color="auto" w:sz="4" w:space="0"/>
            </w:tcBorders>
            <w:shd w:val="clear" w:color="auto" w:fill="auto"/>
            <w:noWrap/>
            <w:vAlign w:val="center"/>
          </w:tcPr>
          <w:p w14:paraId="37925190">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115B1D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61C927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34" w:type="dxa"/>
            <w:tcBorders>
              <w:top w:val="nil"/>
              <w:left w:val="nil"/>
              <w:bottom w:val="single" w:color="auto" w:sz="4" w:space="0"/>
              <w:right w:val="single" w:color="auto" w:sz="4" w:space="0"/>
            </w:tcBorders>
            <w:shd w:val="clear" w:color="auto" w:fill="auto"/>
            <w:noWrap/>
            <w:vAlign w:val="center"/>
          </w:tcPr>
          <w:p w14:paraId="1C25110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19C410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5EA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8D13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474" w:type="dxa"/>
            <w:tcBorders>
              <w:top w:val="nil"/>
              <w:left w:val="nil"/>
              <w:bottom w:val="single" w:color="auto" w:sz="4" w:space="0"/>
              <w:right w:val="single" w:color="auto" w:sz="4" w:space="0"/>
            </w:tcBorders>
            <w:shd w:val="clear" w:color="auto" w:fill="auto"/>
            <w:noWrap/>
            <w:vAlign w:val="center"/>
          </w:tcPr>
          <w:p w14:paraId="757480A4">
            <w:pPr>
              <w:jc w:val="right"/>
              <w:rPr>
                <w:rFonts w:hint="default" w:ascii="Times New Roman" w:hAnsi="Times New Roman" w:eastAsia="仿宋_GB2312" w:cs="Times New Roman"/>
                <w:color w:val="000000"/>
                <w:sz w:val="22"/>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22EE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E9D7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51C5D8B6">
            <w:pPr>
              <w:jc w:val="right"/>
              <w:rPr>
                <w:rFonts w:hint="default" w:ascii="Times New Roman" w:hAnsi="Times New Roman" w:eastAsia="仿宋_GB2312" w:cs="Times New Roman"/>
                <w:color w:val="000000"/>
                <w:sz w:val="22"/>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F5BD7C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64C8D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34" w:type="dxa"/>
            <w:tcBorders>
              <w:top w:val="nil"/>
              <w:left w:val="nil"/>
              <w:bottom w:val="single" w:color="auto" w:sz="4" w:space="0"/>
              <w:right w:val="single" w:color="auto" w:sz="4" w:space="0"/>
            </w:tcBorders>
            <w:shd w:val="clear" w:color="auto" w:fill="auto"/>
            <w:noWrap/>
            <w:vAlign w:val="center"/>
          </w:tcPr>
          <w:p w14:paraId="6D3B793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w:t>
            </w:r>
          </w:p>
        </w:tc>
      </w:tr>
      <w:tr w14:paraId="608A126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9C659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474" w:type="dxa"/>
            <w:tcBorders>
              <w:top w:val="nil"/>
              <w:left w:val="nil"/>
              <w:bottom w:val="single" w:color="auto" w:sz="4" w:space="0"/>
              <w:right w:val="single" w:color="auto" w:sz="4" w:space="0"/>
            </w:tcBorders>
            <w:shd w:val="clear" w:color="auto" w:fill="auto"/>
            <w:noWrap/>
            <w:vAlign w:val="center"/>
          </w:tcPr>
          <w:p w14:paraId="14BCF20E">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1,803,454.60</w:t>
            </w:r>
          </w:p>
        </w:tc>
        <w:tc>
          <w:tcPr>
            <w:tcW w:w="9002" w:type="dxa"/>
            <w:gridSpan w:val="5"/>
            <w:tcBorders>
              <w:top w:val="single" w:color="auto" w:sz="4" w:space="0"/>
              <w:left w:val="nil"/>
              <w:bottom w:val="single" w:color="auto" w:sz="4" w:space="0"/>
              <w:right w:val="single" w:color="auto" w:sz="4" w:space="0"/>
            </w:tcBorders>
            <w:shd w:val="clear" w:color="auto" w:fill="auto"/>
            <w:noWrap/>
            <w:vAlign w:val="center"/>
          </w:tcPr>
          <w:p w14:paraId="1EA3B5F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34" w:type="dxa"/>
            <w:tcBorders>
              <w:top w:val="nil"/>
              <w:left w:val="nil"/>
              <w:bottom w:val="single" w:color="auto" w:sz="4" w:space="0"/>
              <w:right w:val="single" w:color="auto" w:sz="4" w:space="0"/>
            </w:tcBorders>
            <w:shd w:val="clear" w:color="auto" w:fill="auto"/>
            <w:noWrap/>
            <w:vAlign w:val="center"/>
          </w:tcPr>
          <w:p w14:paraId="25433EC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83,152.67　</w:t>
            </w:r>
          </w:p>
        </w:tc>
      </w:tr>
    </w:tbl>
    <w:p w14:paraId="7F2B660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D04CF9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ABA698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089D57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0D24DF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沅江市乡村振兴局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AF3D09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899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DDD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A14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96E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20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60037C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E30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1C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653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9AC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5A8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AF9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29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CCF7">
            <w:pPr>
              <w:widowControl/>
              <w:jc w:val="center"/>
              <w:rPr>
                <w:rFonts w:ascii="Times New Roman" w:hAnsi="Times New Roman" w:eastAsia="仿宋_GB2312" w:cs="Times New Roman"/>
                <w:color w:val="000000"/>
                <w:sz w:val="24"/>
                <w:szCs w:val="24"/>
              </w:rPr>
            </w:pPr>
          </w:p>
        </w:tc>
      </w:tr>
      <w:tr w14:paraId="39A6864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C77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97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1A1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09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99B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03B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4A8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05A2">
            <w:pPr>
              <w:jc w:val="center"/>
              <w:rPr>
                <w:rFonts w:ascii="Times New Roman" w:hAnsi="Times New Roman" w:eastAsia="仿宋_GB2312" w:cs="Times New Roman"/>
                <w:color w:val="000000"/>
                <w:sz w:val="24"/>
                <w:szCs w:val="24"/>
              </w:rPr>
            </w:pPr>
          </w:p>
        </w:tc>
      </w:tr>
      <w:tr w14:paraId="0F8E4A9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756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C2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68D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57F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24F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347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83A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9A64">
            <w:pPr>
              <w:jc w:val="center"/>
              <w:rPr>
                <w:rFonts w:ascii="Times New Roman" w:hAnsi="Times New Roman" w:eastAsia="仿宋_GB2312" w:cs="Times New Roman"/>
                <w:color w:val="000000"/>
                <w:sz w:val="24"/>
                <w:szCs w:val="24"/>
              </w:rPr>
            </w:pPr>
          </w:p>
        </w:tc>
      </w:tr>
      <w:tr w14:paraId="5B93394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55E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BC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C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4C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3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18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C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97C432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AB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2DC">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D2A">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885">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63B">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A72">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3195">
            <w:pPr>
              <w:jc w:val="right"/>
              <w:rPr>
                <w:rFonts w:hint="eastAsia" w:ascii="Times New Roman" w:hAnsi="Times New Roman" w:eastAsia="仿宋_GB2312" w:cs="Times New Roman"/>
                <w:color w:val="000000"/>
                <w:sz w:val="22"/>
                <w:lang w:val="en-US" w:eastAsia="zh-CN"/>
              </w:rPr>
            </w:pPr>
          </w:p>
        </w:tc>
      </w:tr>
      <w:tr w14:paraId="33294F0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A60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42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C9E8">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DCED">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2741">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223">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AC26">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A90F">
            <w:pPr>
              <w:jc w:val="right"/>
              <w:rPr>
                <w:rFonts w:hint="eastAsia" w:ascii="Times New Roman" w:hAnsi="Times New Roman" w:eastAsia="仿宋_GB2312" w:cs="Times New Roman"/>
                <w:color w:val="000000"/>
                <w:sz w:val="22"/>
                <w:lang w:val="en-US" w:eastAsia="zh-CN"/>
              </w:rPr>
            </w:pPr>
          </w:p>
        </w:tc>
      </w:tr>
      <w:tr w14:paraId="637073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CB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5B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5F9E">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074">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E04">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E0FE">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1E45">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03F">
            <w:pPr>
              <w:jc w:val="right"/>
              <w:rPr>
                <w:rFonts w:hint="eastAsia" w:ascii="Times New Roman" w:hAnsi="Times New Roman" w:eastAsia="仿宋_GB2312" w:cs="Times New Roman"/>
                <w:color w:val="000000"/>
                <w:sz w:val="22"/>
                <w:lang w:val="en-US" w:eastAsia="zh-CN"/>
              </w:rPr>
            </w:pPr>
          </w:p>
        </w:tc>
      </w:tr>
      <w:tr w14:paraId="275F066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E9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59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A98">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138C">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FD5">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B70">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38F0">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CBE1">
            <w:pPr>
              <w:jc w:val="right"/>
              <w:rPr>
                <w:rFonts w:hint="eastAsia" w:ascii="Times New Roman" w:hAnsi="Times New Roman" w:eastAsia="仿宋_GB2312" w:cs="Times New Roman"/>
                <w:color w:val="000000"/>
                <w:sz w:val="22"/>
                <w:lang w:val="en-US" w:eastAsia="zh-CN"/>
              </w:rPr>
            </w:pPr>
          </w:p>
        </w:tc>
      </w:tr>
      <w:tr w14:paraId="230F10E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C6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52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5B69">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DEF">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EDE4">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63E">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534">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3770">
            <w:pPr>
              <w:jc w:val="right"/>
              <w:rPr>
                <w:rFonts w:hint="eastAsia" w:ascii="Times New Roman" w:hAnsi="Times New Roman" w:eastAsia="仿宋_GB2312" w:cs="Times New Roman"/>
                <w:color w:val="000000"/>
                <w:sz w:val="22"/>
                <w:lang w:val="en-US" w:eastAsia="zh-CN"/>
              </w:rPr>
            </w:pPr>
          </w:p>
        </w:tc>
      </w:tr>
      <w:tr w14:paraId="0C2040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77D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D5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2065">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9484">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E844">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99B">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98D">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ED5E">
            <w:pPr>
              <w:jc w:val="right"/>
              <w:rPr>
                <w:rFonts w:hint="eastAsia" w:ascii="Times New Roman" w:hAnsi="Times New Roman" w:eastAsia="仿宋_GB2312" w:cs="Times New Roman"/>
                <w:color w:val="000000"/>
                <w:sz w:val="22"/>
                <w:lang w:val="en-US" w:eastAsia="zh-CN"/>
              </w:rPr>
            </w:pPr>
          </w:p>
        </w:tc>
      </w:tr>
      <w:tr w14:paraId="2DED33C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6C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C4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C74">
            <w:pPr>
              <w:jc w:val="right"/>
              <w:rPr>
                <w:rFonts w:hint="eastAsia" w:ascii="Times New Roman" w:hAnsi="Times New Roman" w:eastAsia="仿宋_GB2312" w:cs="Times New Roman"/>
                <w:color w:val="000000"/>
                <w:sz w:val="22"/>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E4FA">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A16">
            <w:pPr>
              <w:jc w:val="right"/>
              <w:rPr>
                <w:rFonts w:hint="eastAsia" w:ascii="Times New Roman" w:hAnsi="Times New Roman" w:eastAsia="仿宋_GB2312" w:cs="Times New Roman"/>
                <w:color w:val="000000"/>
                <w:sz w:val="22"/>
                <w:lang w:val="en-US" w:eastAsia="zh-CN"/>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D770">
            <w:pPr>
              <w:jc w:val="right"/>
              <w:rPr>
                <w:rFonts w:hint="eastAsia" w:ascii="Times New Roman" w:hAnsi="Times New Roman" w:eastAsia="仿宋_GB2312" w:cs="Times New Roman"/>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826">
            <w:pPr>
              <w:jc w:val="right"/>
              <w:rPr>
                <w:rFonts w:hint="eastAsia" w:ascii="Times New Roman" w:hAnsi="Times New Roman" w:eastAsia="仿宋_GB2312" w:cs="Times New Roman"/>
                <w:color w:val="000000"/>
                <w:sz w:val="22"/>
                <w:lang w:val="en-US" w:eastAsia="zh-CN"/>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384">
            <w:pPr>
              <w:jc w:val="right"/>
              <w:rPr>
                <w:rFonts w:hint="eastAsia" w:ascii="Times New Roman" w:hAnsi="Times New Roman" w:eastAsia="仿宋_GB2312" w:cs="Times New Roman"/>
                <w:color w:val="000000"/>
                <w:sz w:val="22"/>
                <w:lang w:val="en-US" w:eastAsia="zh-CN"/>
              </w:rPr>
            </w:pPr>
          </w:p>
        </w:tc>
      </w:tr>
    </w:tbl>
    <w:p w14:paraId="04CD8C8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2C4EA15">
      <w:pPr>
        <w:widowControl/>
        <w:jc w:val="left"/>
        <w:textAlignment w:val="center"/>
        <w:rPr>
          <w:rFonts w:ascii="Times New Roman" w:hAnsi="Times New Roman" w:eastAsia="仿宋_GB2312" w:cs="Times New Roman"/>
          <w:color w:val="000000"/>
          <w:kern w:val="0"/>
          <w:sz w:val="24"/>
          <w:szCs w:val="24"/>
          <w:lang w:bidi="ar"/>
        </w:rPr>
      </w:pPr>
    </w:p>
    <w:p w14:paraId="0032AE9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E3A49B2">
      <w:pPr>
        <w:widowControl/>
        <w:jc w:val="center"/>
        <w:rPr>
          <w:rFonts w:ascii="Times New Roman" w:hAnsi="Times New Roman" w:eastAsia="方正小标宋_GBK" w:cs="Times New Roman"/>
          <w:color w:val="000000"/>
          <w:kern w:val="0"/>
          <w:sz w:val="36"/>
          <w:szCs w:val="36"/>
        </w:rPr>
      </w:pPr>
    </w:p>
    <w:p w14:paraId="4DFE78D8">
      <w:pPr>
        <w:widowControl/>
        <w:spacing w:line="400" w:lineRule="exact"/>
        <w:textAlignment w:val="center"/>
        <w:rPr>
          <w:rFonts w:ascii="Times New Roman" w:hAnsi="Times New Roman" w:eastAsia="黑体" w:cs="Times New Roman"/>
          <w:color w:val="000000"/>
          <w:kern w:val="0"/>
          <w:sz w:val="36"/>
          <w:szCs w:val="36"/>
          <w:lang w:bidi="ar"/>
        </w:rPr>
      </w:pPr>
    </w:p>
    <w:p w14:paraId="247EB7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318F0A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447CB9D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沅江市乡村振兴局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9F817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2C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E61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89BA47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511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03E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BD5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FB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2A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5E7193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E1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8D0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6A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1D3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A2E9">
            <w:pPr>
              <w:jc w:val="center"/>
              <w:rPr>
                <w:rFonts w:ascii="Times New Roman" w:hAnsi="Times New Roman" w:eastAsia="仿宋_GB2312" w:cs="Times New Roman"/>
                <w:color w:val="000000"/>
                <w:sz w:val="24"/>
                <w:szCs w:val="24"/>
              </w:rPr>
            </w:pPr>
          </w:p>
        </w:tc>
      </w:tr>
      <w:tr w14:paraId="58E76E5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87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5C1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00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36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78D6">
            <w:pPr>
              <w:jc w:val="center"/>
              <w:rPr>
                <w:rFonts w:ascii="Times New Roman" w:hAnsi="Times New Roman" w:eastAsia="仿宋_GB2312" w:cs="Times New Roman"/>
                <w:color w:val="000000"/>
                <w:sz w:val="24"/>
                <w:szCs w:val="24"/>
              </w:rPr>
            </w:pPr>
          </w:p>
        </w:tc>
      </w:tr>
      <w:tr w14:paraId="24F90A2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75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49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0A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E7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00C4B0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421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6E8D">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C534">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798B">
            <w:pPr>
              <w:jc w:val="right"/>
              <w:rPr>
                <w:rFonts w:hint="eastAsia" w:ascii="Times New Roman" w:hAnsi="Times New Roman" w:eastAsia="仿宋_GB2312" w:cs="Times New Roman"/>
                <w:color w:val="000000"/>
                <w:sz w:val="22"/>
                <w:lang w:val="en-US" w:eastAsia="zh-CN"/>
              </w:rPr>
            </w:pPr>
          </w:p>
        </w:tc>
      </w:tr>
      <w:tr w14:paraId="6CB56C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4AC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47E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69BC">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737E">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ECA6">
            <w:pPr>
              <w:jc w:val="right"/>
              <w:rPr>
                <w:rFonts w:hint="eastAsia" w:ascii="Times New Roman" w:hAnsi="Times New Roman" w:eastAsia="仿宋_GB2312" w:cs="Times New Roman"/>
                <w:color w:val="000000"/>
                <w:sz w:val="22"/>
                <w:lang w:val="en-US" w:eastAsia="zh-CN"/>
              </w:rPr>
            </w:pPr>
          </w:p>
        </w:tc>
      </w:tr>
      <w:tr w14:paraId="178210B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6F9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28C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F062">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3E84">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77EA">
            <w:pPr>
              <w:jc w:val="right"/>
              <w:rPr>
                <w:rFonts w:hint="eastAsia" w:ascii="Times New Roman" w:hAnsi="Times New Roman" w:eastAsia="仿宋_GB2312" w:cs="Times New Roman"/>
                <w:color w:val="000000"/>
                <w:sz w:val="22"/>
                <w:lang w:val="en-US" w:eastAsia="zh-CN"/>
              </w:rPr>
            </w:pPr>
          </w:p>
        </w:tc>
      </w:tr>
      <w:tr w14:paraId="28B98B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DD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910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F417">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DABB">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6215">
            <w:pPr>
              <w:jc w:val="right"/>
              <w:rPr>
                <w:rFonts w:hint="eastAsia" w:ascii="Times New Roman" w:hAnsi="Times New Roman" w:eastAsia="仿宋_GB2312" w:cs="Times New Roman"/>
                <w:color w:val="000000"/>
                <w:sz w:val="22"/>
                <w:lang w:val="en-US" w:eastAsia="zh-CN"/>
              </w:rPr>
            </w:pPr>
          </w:p>
        </w:tc>
      </w:tr>
      <w:tr w14:paraId="2EF3E54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F3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AC6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C750">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D083">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2450">
            <w:pPr>
              <w:jc w:val="right"/>
              <w:rPr>
                <w:rFonts w:hint="eastAsia" w:ascii="Times New Roman" w:hAnsi="Times New Roman" w:eastAsia="仿宋_GB2312" w:cs="Times New Roman"/>
                <w:color w:val="000000"/>
                <w:sz w:val="22"/>
                <w:lang w:val="en-US" w:eastAsia="zh-CN"/>
              </w:rPr>
            </w:pPr>
          </w:p>
        </w:tc>
      </w:tr>
      <w:tr w14:paraId="1DE84BD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D6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51D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92FA">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E658">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4F3B">
            <w:pPr>
              <w:jc w:val="right"/>
              <w:rPr>
                <w:rFonts w:hint="eastAsia" w:ascii="Times New Roman" w:hAnsi="Times New Roman" w:eastAsia="仿宋_GB2312" w:cs="Times New Roman"/>
                <w:color w:val="000000"/>
                <w:sz w:val="22"/>
                <w:lang w:val="en-US" w:eastAsia="zh-CN"/>
              </w:rPr>
            </w:pPr>
          </w:p>
        </w:tc>
      </w:tr>
      <w:tr w14:paraId="60A9451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7FF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4AC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A7FC">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7603">
            <w:pPr>
              <w:jc w:val="right"/>
              <w:rPr>
                <w:rFonts w:hint="eastAsia" w:ascii="Times New Roman" w:hAnsi="Times New Roman" w:eastAsia="仿宋_GB2312" w:cs="Times New Roman"/>
                <w:color w:val="000000"/>
                <w:sz w:val="22"/>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FDF4">
            <w:pPr>
              <w:jc w:val="right"/>
              <w:rPr>
                <w:rFonts w:hint="eastAsia" w:ascii="Times New Roman" w:hAnsi="Times New Roman" w:eastAsia="仿宋_GB2312" w:cs="Times New Roman"/>
                <w:color w:val="000000"/>
                <w:sz w:val="22"/>
                <w:lang w:val="en-US" w:eastAsia="zh-CN"/>
              </w:rPr>
            </w:pPr>
          </w:p>
        </w:tc>
      </w:tr>
    </w:tbl>
    <w:p w14:paraId="5C5D578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AAD9CD9">
      <w:pPr>
        <w:widowControl/>
        <w:jc w:val="left"/>
        <w:textAlignment w:val="center"/>
        <w:rPr>
          <w:rFonts w:ascii="Times New Roman" w:hAnsi="Times New Roman" w:eastAsia="宋体" w:cs="Times New Roman"/>
          <w:color w:val="000000"/>
          <w:kern w:val="0"/>
          <w:sz w:val="24"/>
          <w:szCs w:val="24"/>
          <w:lang w:bidi="ar"/>
        </w:rPr>
      </w:pPr>
    </w:p>
    <w:p w14:paraId="0740E78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5514EE3A">
      <w:pPr>
        <w:widowControl/>
        <w:jc w:val="center"/>
        <w:rPr>
          <w:rFonts w:ascii="Times New Roman" w:hAnsi="Times New Roman" w:eastAsia="方正小标宋_GBK" w:cs="Times New Roman"/>
          <w:color w:val="000000"/>
          <w:kern w:val="0"/>
          <w:sz w:val="36"/>
          <w:szCs w:val="36"/>
        </w:rPr>
      </w:pPr>
    </w:p>
    <w:p w14:paraId="6F8C0A05">
      <w:pPr>
        <w:pStyle w:val="2"/>
        <w:spacing w:line="400" w:lineRule="exact"/>
        <w:rPr>
          <w:rFonts w:ascii="Times New Roman" w:hAnsi="Times New Roman" w:eastAsia="华文中宋" w:cs="Times New Roman"/>
          <w:color w:val="000000"/>
          <w:kern w:val="0"/>
          <w:sz w:val="32"/>
          <w:szCs w:val="32"/>
          <w:lang w:bidi="ar"/>
        </w:rPr>
      </w:pPr>
    </w:p>
    <w:p w14:paraId="59C3CE4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7562EB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沅江市乡村振兴局</w:t>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公开09表</w:t>
      </w:r>
    </w:p>
    <w:p w14:paraId="67212AE2">
      <w:pPr>
        <w:widowControl/>
        <w:tabs>
          <w:tab w:val="left" w:pos="1326"/>
          <w:tab w:val="left" w:pos="2027"/>
          <w:tab w:val="left" w:pos="4319"/>
          <w:tab w:val="left" w:pos="7634"/>
          <w:tab w:val="left" w:pos="10949"/>
        </w:tabs>
        <w:jc w:val="center"/>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ascii="Times New Roman" w:hAnsi="Times New Roman" w:eastAsia="仿宋_GB2312" w:cs="Times New Roman"/>
          <w:color w:val="000000"/>
          <w:kern w:val="0"/>
          <w:sz w:val="20"/>
          <w:szCs w:val="20"/>
          <w:lang w:bidi="ar"/>
        </w:rPr>
        <w:tab/>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单位：元</w:t>
      </w:r>
    </w:p>
    <w:tbl>
      <w:tblPr>
        <w:tblStyle w:val="8"/>
        <w:tblW w:w="5114" w:type="pct"/>
        <w:jc w:val="center"/>
        <w:tblLayout w:type="autofit"/>
        <w:tblCellMar>
          <w:top w:w="0" w:type="dxa"/>
          <w:left w:w="108" w:type="dxa"/>
          <w:bottom w:w="0" w:type="dxa"/>
          <w:right w:w="108" w:type="dxa"/>
        </w:tblCellMar>
      </w:tblPr>
      <w:tblGrid>
        <w:gridCol w:w="1096"/>
        <w:gridCol w:w="1207"/>
        <w:gridCol w:w="1064"/>
        <w:gridCol w:w="1166"/>
        <w:gridCol w:w="1404"/>
        <w:gridCol w:w="1358"/>
        <w:gridCol w:w="1096"/>
        <w:gridCol w:w="1145"/>
        <w:gridCol w:w="1145"/>
        <w:gridCol w:w="1146"/>
        <w:gridCol w:w="1338"/>
        <w:gridCol w:w="1379"/>
      </w:tblGrid>
      <w:tr w14:paraId="3AD0FBFA">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F24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7246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390578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FEF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537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DB6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4C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1B6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D74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D0E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B9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9166F4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981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F74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B9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72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BD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3C4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F84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593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1C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18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AB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C783">
            <w:pPr>
              <w:jc w:val="center"/>
              <w:rPr>
                <w:rFonts w:ascii="Times New Roman" w:hAnsi="Times New Roman" w:eastAsia="仿宋_GB2312" w:cs="Times New Roman"/>
                <w:color w:val="000000"/>
                <w:sz w:val="22"/>
              </w:rPr>
            </w:pPr>
          </w:p>
        </w:tc>
      </w:tr>
      <w:tr w14:paraId="1677259F">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5E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D9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B7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64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3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33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F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96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6C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21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67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BF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4D93BD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C32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61,682.00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8050">
            <w:pPr>
              <w:jc w:val="right"/>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90E5">
            <w:pPr>
              <w:jc w:val="right"/>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043D">
            <w:pPr>
              <w:jc w:val="right"/>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D4FC">
            <w:pPr>
              <w:jc w:val="right"/>
              <w:rPr>
                <w:rFonts w:hint="eastAsia" w:ascii="Times New Roman" w:hAnsi="Times New Roman" w:eastAsia="仿宋_GB2312" w:cs="Times New Roman"/>
                <w:color w:val="000000"/>
                <w:sz w:val="22"/>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645">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61,682.00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EC0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61,682.00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E095">
            <w:pPr>
              <w:jc w:val="right"/>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0F33">
            <w:pPr>
              <w:jc w:val="right"/>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7783">
            <w:pPr>
              <w:jc w:val="right"/>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F7B9">
            <w:pPr>
              <w:jc w:val="right"/>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CF4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61,682.00</w:t>
            </w:r>
          </w:p>
        </w:tc>
      </w:tr>
    </w:tbl>
    <w:p w14:paraId="12D843E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6DA2D3D">
      <w:pPr>
        <w:autoSpaceDE w:val="0"/>
        <w:autoSpaceDN w:val="0"/>
        <w:adjustRightInd w:val="0"/>
        <w:ind w:left="315" w:leftChars="150"/>
        <w:jc w:val="left"/>
        <w:rPr>
          <w:rFonts w:ascii="Times New Roman" w:hAnsi="Times New Roman" w:eastAsia="宋体" w:cs="Times New Roman"/>
          <w:kern w:val="0"/>
          <w:sz w:val="24"/>
          <w:szCs w:val="24"/>
        </w:rPr>
      </w:pPr>
    </w:p>
    <w:p w14:paraId="6A387D71">
      <w:pPr>
        <w:autoSpaceDE w:val="0"/>
        <w:autoSpaceDN w:val="0"/>
        <w:adjustRightInd w:val="0"/>
        <w:ind w:left="315" w:leftChars="150"/>
        <w:jc w:val="left"/>
        <w:rPr>
          <w:rFonts w:ascii="Times New Roman" w:hAnsi="Times New Roman" w:eastAsia="宋体" w:cs="Times New Roman"/>
          <w:kern w:val="0"/>
          <w:sz w:val="24"/>
          <w:szCs w:val="24"/>
        </w:rPr>
      </w:pPr>
    </w:p>
    <w:p w14:paraId="630AF9E6">
      <w:pPr>
        <w:autoSpaceDE w:val="0"/>
        <w:autoSpaceDN w:val="0"/>
        <w:adjustRightInd w:val="0"/>
        <w:ind w:left="315" w:leftChars="150"/>
        <w:jc w:val="left"/>
        <w:rPr>
          <w:rFonts w:ascii="Times New Roman" w:hAnsi="Times New Roman" w:eastAsia="宋体" w:cs="Times New Roman"/>
          <w:kern w:val="0"/>
          <w:sz w:val="24"/>
          <w:szCs w:val="24"/>
        </w:rPr>
      </w:pPr>
    </w:p>
    <w:p w14:paraId="44495B5F">
      <w:pPr>
        <w:autoSpaceDE w:val="0"/>
        <w:autoSpaceDN w:val="0"/>
        <w:adjustRightInd w:val="0"/>
        <w:ind w:left="315" w:leftChars="150"/>
        <w:jc w:val="left"/>
        <w:rPr>
          <w:rFonts w:ascii="Times New Roman" w:hAnsi="Times New Roman" w:eastAsia="宋体" w:cs="Times New Roman"/>
          <w:kern w:val="0"/>
          <w:sz w:val="24"/>
          <w:szCs w:val="24"/>
        </w:rPr>
      </w:pPr>
    </w:p>
    <w:p w14:paraId="4BCB8424">
      <w:pPr>
        <w:autoSpaceDE w:val="0"/>
        <w:autoSpaceDN w:val="0"/>
        <w:adjustRightInd w:val="0"/>
        <w:ind w:left="315" w:leftChars="150"/>
        <w:jc w:val="left"/>
        <w:rPr>
          <w:rFonts w:ascii="Times New Roman" w:hAnsi="Times New Roman" w:eastAsia="宋体" w:cs="Times New Roman"/>
          <w:kern w:val="0"/>
          <w:sz w:val="24"/>
          <w:szCs w:val="24"/>
        </w:rPr>
      </w:pPr>
    </w:p>
    <w:p w14:paraId="7E3325A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C0D32DC">
      <w:pPr>
        <w:pStyle w:val="12"/>
        <w:rPr>
          <w:rFonts w:ascii="Times New Roman" w:hAnsi="Times New Roman" w:cs="Times New Roman"/>
          <w:sz w:val="72"/>
          <w:szCs w:val="72"/>
        </w:rPr>
      </w:pPr>
    </w:p>
    <w:p w14:paraId="7E9E9464">
      <w:pPr>
        <w:pStyle w:val="12"/>
        <w:rPr>
          <w:rFonts w:ascii="Times New Roman" w:hAnsi="Times New Roman" w:cs="Times New Roman"/>
          <w:sz w:val="72"/>
          <w:szCs w:val="72"/>
        </w:rPr>
      </w:pPr>
    </w:p>
    <w:p w14:paraId="5D357D49">
      <w:pPr>
        <w:pStyle w:val="12"/>
        <w:rPr>
          <w:rFonts w:ascii="Times New Roman" w:hAnsi="Times New Roman" w:cs="Times New Roman"/>
          <w:sz w:val="72"/>
          <w:szCs w:val="72"/>
        </w:rPr>
      </w:pPr>
    </w:p>
    <w:p w14:paraId="77B86805">
      <w:pPr>
        <w:pStyle w:val="12"/>
        <w:jc w:val="center"/>
        <w:rPr>
          <w:rFonts w:ascii="Times New Roman" w:hAnsi="Times New Roman" w:cs="Times New Roman"/>
          <w:sz w:val="72"/>
          <w:szCs w:val="72"/>
        </w:rPr>
      </w:pPr>
    </w:p>
    <w:p w14:paraId="3D833433">
      <w:pPr>
        <w:pStyle w:val="12"/>
        <w:jc w:val="center"/>
        <w:rPr>
          <w:rFonts w:ascii="Times New Roman" w:hAnsi="Times New Roman" w:eastAsia="方正小标宋_GBK" w:cs="Times New Roman"/>
          <w:sz w:val="72"/>
          <w:szCs w:val="72"/>
        </w:rPr>
      </w:pPr>
    </w:p>
    <w:p w14:paraId="560B7AA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E11D62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DFA96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01078C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29D4E6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652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69</w:t>
      </w:r>
      <w:r>
        <w:rPr>
          <w:rFonts w:hint="eastAsia" w:ascii="Times New Roman" w:hAnsi="Times New Roman" w:eastAsia="仿宋_GB2312" w:cs="Times New Roman"/>
          <w:sz w:val="32"/>
          <w:szCs w:val="32"/>
          <w:lang w:val="en-US" w:eastAsia="zh-CN"/>
        </w:rPr>
        <w:t>万</w:t>
      </w:r>
      <w:r>
        <w:rPr>
          <w:rFonts w:ascii="Times New Roman" w:hAnsi="Times New Roman" w:eastAsia="仿宋_GB2312" w:cs="Times New Roman"/>
          <w:sz w:val="32"/>
          <w:szCs w:val="32"/>
        </w:rPr>
        <w:t>元。与上年相比，减少</w:t>
      </w:r>
      <w:r>
        <w:rPr>
          <w:rFonts w:hint="eastAsia" w:ascii="Times New Roman" w:hAnsi="Times New Roman" w:eastAsia="仿宋_GB2312" w:cs="Times New Roman"/>
          <w:sz w:val="32"/>
          <w:szCs w:val="32"/>
          <w:lang w:val="en-US" w:eastAsia="zh-CN"/>
        </w:rPr>
        <w:t>398.80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人员调出，人员经费、公用经费减少，项目经费减少。</w:t>
      </w:r>
    </w:p>
    <w:p w14:paraId="3AC1589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C5309A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652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632.94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96.97</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19.75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3.03</w:t>
      </w:r>
      <w:r>
        <w:rPr>
          <w:rFonts w:ascii="Times New Roman" w:hAnsi="Times New Roman" w:eastAsia="仿宋_GB2312" w:cs="Times New Roman"/>
          <w:sz w:val="32"/>
          <w:szCs w:val="32"/>
        </w:rPr>
        <w:t>%。</w:t>
      </w:r>
    </w:p>
    <w:p w14:paraId="6FEEE8C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84888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652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196.12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30.05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456.57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69.95</w:t>
      </w:r>
      <w:r>
        <w:rPr>
          <w:rFonts w:ascii="Times New Roman" w:hAnsi="Times New Roman" w:eastAsia="仿宋_GB2312" w:cs="Times New Roman"/>
          <w:sz w:val="32"/>
          <w:szCs w:val="32"/>
        </w:rPr>
        <w:t>%。</w:t>
      </w:r>
    </w:p>
    <w:p w14:paraId="482EDCA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B150C3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632.94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397.61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38.58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人员调出，人员经费、公用经费减少，项目经费减少。</w:t>
      </w:r>
    </w:p>
    <w:p w14:paraId="5345326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21BB8E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5A15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632.94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96.97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396.81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38.53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人员调出，人员经费、公用经费减少，项目经费减少。</w:t>
      </w:r>
    </w:p>
    <w:p w14:paraId="3E87970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2631B9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632.94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农林水</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612.08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13.86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；粮油物资储备支出7.00万元，占比1.11%。</w:t>
      </w:r>
    </w:p>
    <w:p w14:paraId="29C111B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9116F0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258.57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632.94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244.78</w:t>
      </w:r>
      <w:r>
        <w:rPr>
          <w:rFonts w:ascii="Times New Roman" w:hAnsi="Times New Roman" w:eastAsia="仿宋_GB2312" w:cs="Times New Roman"/>
          <w:sz w:val="32"/>
          <w:szCs w:val="32"/>
        </w:rPr>
        <w:t>%，其中：</w:t>
      </w:r>
    </w:p>
    <w:p w14:paraId="3968DEE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r>
        <w:rPr>
          <w:rFonts w:ascii="Times New Roman" w:hAnsi="Times New Roman" w:eastAsia="仿宋_GB2312" w:cs="Times New Roman"/>
          <w:sz w:val="32"/>
          <w:szCs w:val="32"/>
        </w:rPr>
        <w:t>。</w:t>
      </w:r>
    </w:p>
    <w:p w14:paraId="2599148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highlight w:val="none"/>
          <w:lang w:val="en-US" w:eastAsia="zh-CN"/>
        </w:rPr>
        <w:t>161.51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170.89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105.81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调增工资。</w:t>
      </w:r>
    </w:p>
    <w:p w14:paraId="16C8CA46">
      <w:pPr>
        <w:pStyle w:val="1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1ED9FDE2">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严格控制支出。</w:t>
      </w:r>
    </w:p>
    <w:p w14:paraId="568DE065">
      <w:pPr>
        <w:pStyle w:val="1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2B94507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13.86万</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p>
    <w:p w14:paraId="6493AF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农村社会事业</w:t>
      </w:r>
      <w:r>
        <w:rPr>
          <w:rFonts w:hint="eastAsia" w:ascii="Times New Roman" w:hAnsi="Times New Roman" w:eastAsia="仿宋_GB2312"/>
          <w:sz w:val="32"/>
          <w:szCs w:val="32"/>
        </w:rPr>
        <w:t>（项）</w:t>
      </w:r>
      <w:r>
        <w:rPr>
          <w:rFonts w:ascii="Times New Roman" w:hAnsi="Times New Roman" w:eastAsia="仿宋_GB2312" w:cs="Times New Roman"/>
          <w:sz w:val="32"/>
          <w:szCs w:val="32"/>
        </w:rPr>
        <w:t>。</w:t>
      </w:r>
    </w:p>
    <w:p w14:paraId="634A3FCD">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50.29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改厕支出。</w:t>
      </w:r>
    </w:p>
    <w:p w14:paraId="3214DF1F">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其他巩固脱贫攻坚成果衔接乡村振兴支出</w:t>
      </w:r>
      <w:r>
        <w:rPr>
          <w:rFonts w:hint="eastAsia" w:ascii="Times New Roman" w:hAnsi="Times New Roman" w:eastAsia="仿宋_GB2312"/>
          <w:sz w:val="32"/>
          <w:szCs w:val="32"/>
        </w:rPr>
        <w:t>（项）。</w:t>
      </w:r>
    </w:p>
    <w:p w14:paraId="0C4BE0C8">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307.77万</w:t>
      </w:r>
      <w:r>
        <w:rPr>
          <w:rFonts w:hint="eastAsia" w:ascii="Times New Roman" w:hAnsi="Times New Roman" w:eastAsia="仿宋_GB2312"/>
          <w:sz w:val="32"/>
          <w:szCs w:val="32"/>
        </w:rPr>
        <w:t>元，决算数大于年初预算数的主要原因是：</w:t>
      </w:r>
      <w:r>
        <w:rPr>
          <w:rFonts w:hint="eastAsia" w:ascii="Times New Roman" w:hAnsi="Times New Roman" w:eastAsia="仿宋_GB2312"/>
          <w:sz w:val="32"/>
          <w:szCs w:val="32"/>
          <w:lang w:val="en-US" w:eastAsia="zh-CN"/>
        </w:rPr>
        <w:t>产业发展支出、“雨露计划”补助、一次性交通补助、公益性岗位补贴等支出</w:t>
      </w:r>
      <w:r>
        <w:rPr>
          <w:rFonts w:hint="eastAsia" w:ascii="Times New Roman" w:hAnsi="Times New Roman" w:eastAsia="仿宋_GB2312"/>
          <w:sz w:val="32"/>
          <w:szCs w:val="32"/>
          <w:lang w:eastAsia="zh-CN"/>
        </w:rPr>
        <w:t>。</w:t>
      </w:r>
    </w:p>
    <w:p w14:paraId="1C880DF4">
      <w:pPr>
        <w:pStyle w:val="12"/>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粮油物资储备支出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粮油物资事务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其他粮油物资事务支出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3C6ADAAD">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2023年产粮大县奖励资金。</w:t>
      </w:r>
    </w:p>
    <w:p w14:paraId="1B12A73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190825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188.66</w:t>
      </w:r>
      <w:r>
        <w:rPr>
          <w:rFonts w:ascii="Times New Roman" w:hAnsi="Times New Roman" w:eastAsia="仿宋_GB2312" w:cs="Times New Roman"/>
          <w:sz w:val="32"/>
          <w:szCs w:val="32"/>
        </w:rPr>
        <w:t>万元，其中：</w:t>
      </w:r>
    </w:p>
    <w:p w14:paraId="4AAA276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180.35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95.59</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r>
        <w:rPr>
          <w:rFonts w:ascii="Times New Roman" w:hAnsi="Times New Roman" w:eastAsia="仿宋_GB2312" w:cs="Times New Roman"/>
          <w:sz w:val="32"/>
          <w:szCs w:val="32"/>
        </w:rPr>
        <w:t>。</w:t>
      </w:r>
    </w:p>
    <w:p w14:paraId="4E6A01E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办公费、印刷费、咨询费、水费、电费、邮电费、物业管理费、差旅费、维修（护）费、会议费、培训费、公务接待费、劳务费、委托业务费、工会经费、福利费、公务用车运行维护费、其他商品和服务支出</w:t>
      </w:r>
      <w:r>
        <w:rPr>
          <w:rFonts w:ascii="Times New Roman" w:hAnsi="Times New Roman" w:eastAsia="仿宋_GB2312" w:cs="Times New Roman"/>
          <w:sz w:val="32"/>
          <w:szCs w:val="32"/>
        </w:rPr>
        <w:t>。</w:t>
      </w:r>
    </w:p>
    <w:p w14:paraId="550B88C9">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598C4C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AD960DD">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厉行节约，严控“三公”经费。</w:t>
      </w:r>
    </w:p>
    <w:p w14:paraId="2BED6E3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2FB1F62">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8D7D68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6141536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沅江市乡村振兴局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5EEF08A7">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9AFFCE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17.95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rPr>
        <w:t>厉行节约，严控“三公”经费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省级及其他相关乡村振兴工作调研督导工作发生的接待支出</w:t>
      </w:r>
      <w:r>
        <w:rPr>
          <w:rFonts w:ascii="Times New Roman" w:hAnsi="Times New Roman" w:eastAsia="仿宋_GB2312" w:cs="Times New Roman"/>
          <w:sz w:val="32"/>
          <w:szCs w:val="32"/>
        </w:rPr>
        <w:t>。</w:t>
      </w:r>
    </w:p>
    <w:p w14:paraId="200992D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EAB088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961535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B80F3B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13.79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62.38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本年项目活动减少，相关运行经费</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减少</w:t>
      </w:r>
      <w:r>
        <w:rPr>
          <w:rFonts w:ascii="Times New Roman" w:hAnsi="Times New Roman" w:eastAsia="仿宋_GB2312" w:cs="Times New Roman"/>
          <w:sz w:val="32"/>
          <w:szCs w:val="32"/>
        </w:rPr>
        <w:t>。</w:t>
      </w:r>
    </w:p>
    <w:p w14:paraId="6B2EE50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676C25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迎检工作调度会、人事人才统计工作会、现场</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val="en-US" w:eastAsia="zh-CN"/>
        </w:rPr>
        <w:t>等会议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230</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eastAsia="zh-CN"/>
        </w:rPr>
        <w:t>召开部署推进乡村振兴各项工作的会议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24.28</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lang w:eastAsia="zh-CN"/>
        </w:rPr>
        <w:t>致富带头</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互学互查</w:t>
      </w:r>
      <w:r>
        <w:rPr>
          <w:rFonts w:hint="eastAsia" w:ascii="Times New Roman" w:hAnsi="Times New Roman" w:eastAsia="仿宋_GB2312"/>
          <w:sz w:val="32"/>
          <w:szCs w:val="32"/>
          <w:lang w:eastAsia="zh-CN"/>
        </w:rPr>
        <w:t>培训、</w:t>
      </w:r>
      <w:r>
        <w:rPr>
          <w:rFonts w:hint="eastAsia" w:ascii="Times New Roman" w:hAnsi="Times New Roman" w:eastAsia="仿宋_GB2312"/>
          <w:sz w:val="32"/>
          <w:szCs w:val="32"/>
          <w:lang w:val="en-US" w:eastAsia="zh-CN"/>
        </w:rPr>
        <w:t>阳光审批系统</w:t>
      </w:r>
      <w:r>
        <w:rPr>
          <w:rFonts w:hint="eastAsia" w:ascii="Times New Roman" w:hAnsi="Times New Roman" w:eastAsia="仿宋_GB2312"/>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650</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eastAsia="zh-CN"/>
        </w:rPr>
        <w:t>开展各项提升干部综合业务能力的培训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5F338E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0062BEA">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ACC07A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C73A35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6017DB">
      <w:pPr>
        <w:pStyle w:val="12"/>
        <w:jc w:val="center"/>
        <w:rPr>
          <w:rFonts w:ascii="Times New Roman" w:hAnsi="Times New Roman" w:cs="Times New Roman"/>
          <w:sz w:val="72"/>
          <w:szCs w:val="72"/>
        </w:rPr>
      </w:pPr>
    </w:p>
    <w:p w14:paraId="3A5BFA9F">
      <w:pPr>
        <w:pStyle w:val="12"/>
        <w:jc w:val="center"/>
        <w:rPr>
          <w:rFonts w:ascii="Times New Roman" w:hAnsi="Times New Roman" w:cs="Times New Roman"/>
          <w:sz w:val="72"/>
          <w:szCs w:val="72"/>
        </w:rPr>
      </w:pPr>
    </w:p>
    <w:p w14:paraId="343EFA78">
      <w:pPr>
        <w:pStyle w:val="12"/>
        <w:jc w:val="center"/>
        <w:rPr>
          <w:rFonts w:ascii="Times New Roman" w:hAnsi="Times New Roman" w:cs="Times New Roman"/>
          <w:sz w:val="72"/>
          <w:szCs w:val="72"/>
        </w:rPr>
      </w:pPr>
    </w:p>
    <w:p w14:paraId="4478EE3E">
      <w:pPr>
        <w:pStyle w:val="12"/>
        <w:jc w:val="center"/>
        <w:rPr>
          <w:rFonts w:ascii="Times New Roman" w:hAnsi="Times New Roman" w:cs="Times New Roman"/>
          <w:sz w:val="72"/>
          <w:szCs w:val="72"/>
        </w:rPr>
      </w:pPr>
    </w:p>
    <w:p w14:paraId="35F00979">
      <w:pPr>
        <w:pStyle w:val="12"/>
        <w:jc w:val="center"/>
        <w:rPr>
          <w:rFonts w:ascii="Times New Roman" w:hAnsi="Times New Roman" w:cs="Times New Roman"/>
          <w:sz w:val="72"/>
          <w:szCs w:val="72"/>
        </w:rPr>
      </w:pPr>
    </w:p>
    <w:p w14:paraId="4A6B4FDE">
      <w:pPr>
        <w:pStyle w:val="12"/>
        <w:jc w:val="center"/>
        <w:rPr>
          <w:rFonts w:ascii="Times New Roman" w:hAnsi="Times New Roman" w:cs="Times New Roman"/>
          <w:sz w:val="72"/>
          <w:szCs w:val="72"/>
        </w:rPr>
      </w:pPr>
    </w:p>
    <w:p w14:paraId="28452B26">
      <w:pPr>
        <w:pStyle w:val="12"/>
        <w:jc w:val="center"/>
        <w:rPr>
          <w:rFonts w:ascii="Times New Roman" w:hAnsi="Times New Roman" w:cs="Times New Roman"/>
          <w:sz w:val="72"/>
          <w:szCs w:val="72"/>
        </w:rPr>
      </w:pPr>
    </w:p>
    <w:p w14:paraId="0EF48B6D">
      <w:pPr>
        <w:pStyle w:val="12"/>
        <w:jc w:val="center"/>
        <w:rPr>
          <w:rFonts w:ascii="Times New Roman" w:hAnsi="Times New Roman" w:cs="Times New Roman"/>
          <w:sz w:val="72"/>
          <w:szCs w:val="72"/>
        </w:rPr>
      </w:pPr>
    </w:p>
    <w:p w14:paraId="255DBD3E">
      <w:pPr>
        <w:pStyle w:val="12"/>
        <w:jc w:val="center"/>
        <w:rPr>
          <w:rFonts w:ascii="Times New Roman" w:hAnsi="Times New Roman" w:cs="Times New Roman"/>
          <w:sz w:val="72"/>
          <w:szCs w:val="72"/>
        </w:rPr>
      </w:pPr>
    </w:p>
    <w:p w14:paraId="774E74A6">
      <w:pPr>
        <w:pStyle w:val="12"/>
        <w:jc w:val="center"/>
        <w:rPr>
          <w:rFonts w:ascii="Times New Roman" w:hAnsi="Times New Roman" w:cs="Times New Roman"/>
          <w:sz w:val="72"/>
          <w:szCs w:val="72"/>
        </w:rPr>
      </w:pPr>
    </w:p>
    <w:p w14:paraId="064751C6">
      <w:pPr>
        <w:pStyle w:val="12"/>
        <w:jc w:val="center"/>
        <w:rPr>
          <w:rFonts w:ascii="Times New Roman" w:hAnsi="Times New Roman" w:cs="Times New Roman"/>
          <w:sz w:val="72"/>
          <w:szCs w:val="72"/>
        </w:rPr>
      </w:pPr>
    </w:p>
    <w:p w14:paraId="19EB5CD8">
      <w:pPr>
        <w:pStyle w:val="12"/>
        <w:jc w:val="center"/>
        <w:rPr>
          <w:rFonts w:ascii="Times New Roman" w:hAnsi="Times New Roman" w:cs="Times New Roman"/>
          <w:sz w:val="72"/>
          <w:szCs w:val="72"/>
        </w:rPr>
      </w:pPr>
    </w:p>
    <w:p w14:paraId="4268D781">
      <w:pPr>
        <w:pStyle w:val="12"/>
        <w:jc w:val="center"/>
        <w:rPr>
          <w:rFonts w:ascii="Times New Roman" w:hAnsi="Times New Roman" w:cs="Times New Roman"/>
          <w:sz w:val="72"/>
          <w:szCs w:val="72"/>
        </w:rPr>
      </w:pPr>
    </w:p>
    <w:p w14:paraId="5D4BF2D6">
      <w:pPr>
        <w:pStyle w:val="12"/>
        <w:jc w:val="center"/>
        <w:rPr>
          <w:rFonts w:ascii="Times New Roman" w:hAnsi="Times New Roman" w:cs="Times New Roman"/>
          <w:sz w:val="72"/>
          <w:szCs w:val="72"/>
        </w:rPr>
      </w:pPr>
    </w:p>
    <w:p w14:paraId="7C9310B4">
      <w:pPr>
        <w:pStyle w:val="12"/>
        <w:jc w:val="center"/>
        <w:rPr>
          <w:rFonts w:ascii="Times New Roman" w:hAnsi="Times New Roman" w:cs="Times New Roman"/>
          <w:sz w:val="72"/>
          <w:szCs w:val="72"/>
        </w:rPr>
      </w:pPr>
    </w:p>
    <w:p w14:paraId="5CD4C394">
      <w:pPr>
        <w:pStyle w:val="12"/>
        <w:jc w:val="center"/>
        <w:rPr>
          <w:rFonts w:ascii="Times New Roman" w:hAnsi="Times New Roman" w:cs="Times New Roman"/>
          <w:sz w:val="72"/>
          <w:szCs w:val="72"/>
        </w:rPr>
      </w:pPr>
    </w:p>
    <w:p w14:paraId="34DB8C83">
      <w:pPr>
        <w:pStyle w:val="12"/>
        <w:jc w:val="center"/>
        <w:rPr>
          <w:rFonts w:ascii="Times New Roman" w:hAnsi="Times New Roman" w:cs="Times New Roman"/>
          <w:sz w:val="72"/>
          <w:szCs w:val="72"/>
        </w:rPr>
      </w:pPr>
    </w:p>
    <w:p w14:paraId="266B550E">
      <w:pPr>
        <w:pStyle w:val="12"/>
        <w:jc w:val="center"/>
        <w:rPr>
          <w:rFonts w:ascii="Times New Roman" w:hAnsi="Times New Roman" w:cs="Times New Roman"/>
          <w:sz w:val="72"/>
          <w:szCs w:val="72"/>
        </w:rPr>
      </w:pPr>
    </w:p>
    <w:p w14:paraId="25944CF9">
      <w:pPr>
        <w:pStyle w:val="12"/>
        <w:jc w:val="both"/>
        <w:rPr>
          <w:rFonts w:ascii="Times New Roman" w:hAnsi="Times New Roman" w:cs="Times New Roman"/>
          <w:sz w:val="72"/>
          <w:szCs w:val="72"/>
        </w:rPr>
      </w:pPr>
    </w:p>
    <w:p w14:paraId="09E2C35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6FA9BA5">
      <w:pPr>
        <w:widowControl/>
        <w:jc w:val="left"/>
        <w:rPr>
          <w:rFonts w:ascii="Times New Roman" w:hAnsi="Times New Roman" w:cs="Times New Roman"/>
          <w:color w:val="000000"/>
          <w:kern w:val="0"/>
          <w:sz w:val="32"/>
          <w:szCs w:val="32"/>
        </w:rPr>
      </w:pPr>
    </w:p>
    <w:p w14:paraId="4D678D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00958A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1B7EBC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345C0F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6F34E3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75A13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3A685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53D12B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p>
    <w:p w14:paraId="179AC1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一、财政拨款收入：指中央财政当年拨付的资金。 </w:t>
      </w:r>
    </w:p>
    <w:p w14:paraId="6DA3B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7A968F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三、经营收入：指事业单位在专业业务活动及其辅助活动之外开展非独立核算经营活动取得的收入。如：中国财政杂志社广告收入等。 </w:t>
      </w:r>
    </w:p>
    <w:p w14:paraId="54DBDF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四、其他收入：指除上述“财政拨款收入” 、 “事业收入” 、“经营收入”等以外的收入。主要是按规定动用的售房收入、存款利息收入等。 </w:t>
      </w:r>
    </w:p>
    <w:p w14:paraId="657B36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12E96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六、年初结转和结余：指以前年度尚未完成、结转到本年按有关规定继续使用的资金。 </w:t>
      </w:r>
    </w:p>
    <w:p w14:paraId="0EA757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七、结余分配：指事业单位按规定提取的职工福利基金、事业基金和缴纳的所得税，以及建设单位按规定应交回的基本建设竣工项目结余资金。</w:t>
      </w:r>
    </w:p>
    <w:p w14:paraId="311626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八、年末结转和结余：指本年度或以前年度预算安排、因客观条件发生变化无法按原计划实施，需要延迟到以后年度按有关规定继续使用的资金。 </w:t>
      </w:r>
    </w:p>
    <w:p w14:paraId="6F38A9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九、基本支出：指为保障机构正常运转、完成日常工</w:t>
      </w:r>
    </w:p>
    <w:p w14:paraId="0DE13B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作任务而发生的人员支出和公用支出。 </w:t>
      </w:r>
    </w:p>
    <w:p w14:paraId="06546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十、项目支出：指在基本支出之外为完成特定行政任务和事业发展目标所发生的支出。 </w:t>
      </w:r>
    </w:p>
    <w:p w14:paraId="0750CF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十一、经营支出：指事业单位在专业业务活动及其辅助活动之外开展非独立核算经营活动发生的支出。 </w:t>
      </w:r>
    </w:p>
    <w:p w14:paraId="43B6C5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DF33971">
      <w:pPr>
        <w:pStyle w:val="12"/>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17A7B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3FDA25-D91E-449B-BE22-CAC2A5F9E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8C7D5F94-137D-4009-A7E2-6E1B38E153B0}"/>
  </w:font>
  <w:font w:name="仿宋_GB2312">
    <w:altName w:val="仿宋"/>
    <w:panose1 w:val="02010609030101010101"/>
    <w:charset w:val="86"/>
    <w:family w:val="modern"/>
    <w:pitch w:val="default"/>
    <w:sig w:usb0="00000000" w:usb1="00000000" w:usb2="00000010" w:usb3="00000000" w:csb0="00040000" w:csb1="00000000"/>
    <w:embedRegular r:id="rId3" w:fontKey="{A6448338-BF60-4EA8-A912-BFE760E913A9}"/>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A682D890-BB2F-4FF0-99F7-284AD0445585}"/>
  </w:font>
  <w:font w:name="楷体_GB2312">
    <w:altName w:val="楷体"/>
    <w:panose1 w:val="02010609030101010101"/>
    <w:charset w:val="86"/>
    <w:family w:val="modern"/>
    <w:pitch w:val="default"/>
    <w:sig w:usb0="00000000" w:usb1="00000000" w:usb2="00000010" w:usb3="00000000" w:csb0="00040000" w:csb1="00000000"/>
    <w:embedRegular r:id="rId5" w:fontKey="{541FB38A-F740-461B-896B-6844520F621B}"/>
  </w:font>
  <w:font w:name="楷体">
    <w:panose1 w:val="02010609060101010101"/>
    <w:charset w:val="86"/>
    <w:family w:val="modern"/>
    <w:pitch w:val="default"/>
    <w:sig w:usb0="800002BF" w:usb1="38CF7CFA" w:usb2="00000016" w:usb3="00000000" w:csb0="00040001" w:csb1="00000000"/>
    <w:embedRegular r:id="rId6" w:fontKey="{EC8BAF1D-7CAF-44B5-87FA-972ADBB3D2E4}"/>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6D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D45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E4B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911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B84BB">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1B84BB">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D0404"/>
    <w:rsid w:val="003F417C"/>
    <w:rsid w:val="00401F9A"/>
    <w:rsid w:val="00416E61"/>
    <w:rsid w:val="0042790C"/>
    <w:rsid w:val="004506F9"/>
    <w:rsid w:val="00462315"/>
    <w:rsid w:val="004717A2"/>
    <w:rsid w:val="00473DF3"/>
    <w:rsid w:val="00487911"/>
    <w:rsid w:val="00490F48"/>
    <w:rsid w:val="00491741"/>
    <w:rsid w:val="004B0CEE"/>
    <w:rsid w:val="004C2A0A"/>
    <w:rsid w:val="004F5EFB"/>
    <w:rsid w:val="00500138"/>
    <w:rsid w:val="00500E5F"/>
    <w:rsid w:val="005122EF"/>
    <w:rsid w:val="0051441A"/>
    <w:rsid w:val="00517C33"/>
    <w:rsid w:val="00517D5F"/>
    <w:rsid w:val="00523644"/>
    <w:rsid w:val="00523EB0"/>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0597"/>
    <w:rsid w:val="006171EE"/>
    <w:rsid w:val="0062378F"/>
    <w:rsid w:val="00641842"/>
    <w:rsid w:val="00651EEC"/>
    <w:rsid w:val="00665BAD"/>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A6F63"/>
    <w:rsid w:val="007C4539"/>
    <w:rsid w:val="007F27CB"/>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2690"/>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36B5B"/>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2A8D"/>
    <w:rsid w:val="00F72CA9"/>
    <w:rsid w:val="00F74360"/>
    <w:rsid w:val="00FB462F"/>
    <w:rsid w:val="00FE16FA"/>
    <w:rsid w:val="00FE328A"/>
    <w:rsid w:val="00FE6269"/>
    <w:rsid w:val="00FF5CD6"/>
    <w:rsid w:val="010C0502"/>
    <w:rsid w:val="01260E98"/>
    <w:rsid w:val="01457570"/>
    <w:rsid w:val="01875DDB"/>
    <w:rsid w:val="018C519F"/>
    <w:rsid w:val="019B1886"/>
    <w:rsid w:val="01AC5842"/>
    <w:rsid w:val="01B34E22"/>
    <w:rsid w:val="01B6046E"/>
    <w:rsid w:val="01F176F8"/>
    <w:rsid w:val="020E3E06"/>
    <w:rsid w:val="02290C40"/>
    <w:rsid w:val="02511F45"/>
    <w:rsid w:val="025263E9"/>
    <w:rsid w:val="026003DA"/>
    <w:rsid w:val="027A5940"/>
    <w:rsid w:val="028C11CF"/>
    <w:rsid w:val="02AE55E9"/>
    <w:rsid w:val="02B7449E"/>
    <w:rsid w:val="02D54924"/>
    <w:rsid w:val="02E4100B"/>
    <w:rsid w:val="0301396B"/>
    <w:rsid w:val="030516AD"/>
    <w:rsid w:val="03F37758"/>
    <w:rsid w:val="041F679F"/>
    <w:rsid w:val="042B4A1A"/>
    <w:rsid w:val="043164D2"/>
    <w:rsid w:val="044C50BA"/>
    <w:rsid w:val="0466617C"/>
    <w:rsid w:val="047343F5"/>
    <w:rsid w:val="047A5783"/>
    <w:rsid w:val="04C3537C"/>
    <w:rsid w:val="04D8694E"/>
    <w:rsid w:val="05834B0B"/>
    <w:rsid w:val="058368B9"/>
    <w:rsid w:val="05A306C5"/>
    <w:rsid w:val="05B2719F"/>
    <w:rsid w:val="05B72A07"/>
    <w:rsid w:val="05D90BCF"/>
    <w:rsid w:val="05E80E12"/>
    <w:rsid w:val="06530982"/>
    <w:rsid w:val="06897EFF"/>
    <w:rsid w:val="069A210C"/>
    <w:rsid w:val="06AC0092"/>
    <w:rsid w:val="070752C8"/>
    <w:rsid w:val="0717375D"/>
    <w:rsid w:val="07287718"/>
    <w:rsid w:val="07707311"/>
    <w:rsid w:val="078D7EC3"/>
    <w:rsid w:val="07A31495"/>
    <w:rsid w:val="07C03DF5"/>
    <w:rsid w:val="07CD4764"/>
    <w:rsid w:val="07CF5DE6"/>
    <w:rsid w:val="08591B53"/>
    <w:rsid w:val="08B80F70"/>
    <w:rsid w:val="08C6543B"/>
    <w:rsid w:val="08D00067"/>
    <w:rsid w:val="08E73603"/>
    <w:rsid w:val="09175C96"/>
    <w:rsid w:val="091E5277"/>
    <w:rsid w:val="09322AD0"/>
    <w:rsid w:val="09475E50"/>
    <w:rsid w:val="095A3DD5"/>
    <w:rsid w:val="09622C8A"/>
    <w:rsid w:val="097D1A3A"/>
    <w:rsid w:val="09A64A64"/>
    <w:rsid w:val="09B47989"/>
    <w:rsid w:val="09C556F2"/>
    <w:rsid w:val="09F00295"/>
    <w:rsid w:val="09FE29B2"/>
    <w:rsid w:val="0A051F93"/>
    <w:rsid w:val="0A067AB9"/>
    <w:rsid w:val="0A2F0DBE"/>
    <w:rsid w:val="0A310FDA"/>
    <w:rsid w:val="0A83110A"/>
    <w:rsid w:val="0A9450C5"/>
    <w:rsid w:val="0A984BB5"/>
    <w:rsid w:val="0AA74DF8"/>
    <w:rsid w:val="0AB539B9"/>
    <w:rsid w:val="0AC7549A"/>
    <w:rsid w:val="0AD81455"/>
    <w:rsid w:val="0ADF0A36"/>
    <w:rsid w:val="0AFB5144"/>
    <w:rsid w:val="0B163D2C"/>
    <w:rsid w:val="0B2B77D7"/>
    <w:rsid w:val="0B386398"/>
    <w:rsid w:val="0B492353"/>
    <w:rsid w:val="0B971310"/>
    <w:rsid w:val="0BB05F2E"/>
    <w:rsid w:val="0BD55995"/>
    <w:rsid w:val="0BE36304"/>
    <w:rsid w:val="0BE502CE"/>
    <w:rsid w:val="0BED2CDE"/>
    <w:rsid w:val="0C405504"/>
    <w:rsid w:val="0C670CE3"/>
    <w:rsid w:val="0C790A16"/>
    <w:rsid w:val="0CCF0636"/>
    <w:rsid w:val="0CEB1914"/>
    <w:rsid w:val="0CFB767D"/>
    <w:rsid w:val="0CFD51A3"/>
    <w:rsid w:val="0CFF716D"/>
    <w:rsid w:val="0D076022"/>
    <w:rsid w:val="0D0B5B12"/>
    <w:rsid w:val="0D0E73B0"/>
    <w:rsid w:val="0D1D3A97"/>
    <w:rsid w:val="0D4B4161"/>
    <w:rsid w:val="0D570D57"/>
    <w:rsid w:val="0D6D057B"/>
    <w:rsid w:val="0D7336B7"/>
    <w:rsid w:val="0DA63A8D"/>
    <w:rsid w:val="0DAD4E1B"/>
    <w:rsid w:val="0E0C76A0"/>
    <w:rsid w:val="0E122ED0"/>
    <w:rsid w:val="0E8518F4"/>
    <w:rsid w:val="0ECC12D1"/>
    <w:rsid w:val="0EDB1514"/>
    <w:rsid w:val="0F4E1CE6"/>
    <w:rsid w:val="0F59068B"/>
    <w:rsid w:val="0F73174D"/>
    <w:rsid w:val="0F753717"/>
    <w:rsid w:val="0FA933C0"/>
    <w:rsid w:val="0FDC19E8"/>
    <w:rsid w:val="0FEE5277"/>
    <w:rsid w:val="1017657C"/>
    <w:rsid w:val="102962AF"/>
    <w:rsid w:val="104D6442"/>
    <w:rsid w:val="10635C65"/>
    <w:rsid w:val="106C2D6C"/>
    <w:rsid w:val="107E2A9F"/>
    <w:rsid w:val="10AF4A06"/>
    <w:rsid w:val="10D95F27"/>
    <w:rsid w:val="10E2302E"/>
    <w:rsid w:val="10E6446F"/>
    <w:rsid w:val="10E741A0"/>
    <w:rsid w:val="113D0264"/>
    <w:rsid w:val="115B693C"/>
    <w:rsid w:val="116C6D9B"/>
    <w:rsid w:val="11F1104F"/>
    <w:rsid w:val="123A29F6"/>
    <w:rsid w:val="123E7F36"/>
    <w:rsid w:val="124473D0"/>
    <w:rsid w:val="12635AA8"/>
    <w:rsid w:val="127C4DBC"/>
    <w:rsid w:val="12C14EC5"/>
    <w:rsid w:val="12EC1F42"/>
    <w:rsid w:val="13117BFA"/>
    <w:rsid w:val="13257202"/>
    <w:rsid w:val="1379754E"/>
    <w:rsid w:val="137D0DEC"/>
    <w:rsid w:val="137F4B64"/>
    <w:rsid w:val="13B32A60"/>
    <w:rsid w:val="13B50586"/>
    <w:rsid w:val="144E09DA"/>
    <w:rsid w:val="146D70B2"/>
    <w:rsid w:val="14AD5701"/>
    <w:rsid w:val="14FE7D0A"/>
    <w:rsid w:val="152534E9"/>
    <w:rsid w:val="15397494"/>
    <w:rsid w:val="1574621E"/>
    <w:rsid w:val="15875F52"/>
    <w:rsid w:val="15C54CCC"/>
    <w:rsid w:val="16227A29"/>
    <w:rsid w:val="162419F3"/>
    <w:rsid w:val="16247C45"/>
    <w:rsid w:val="162E461F"/>
    <w:rsid w:val="163A1216"/>
    <w:rsid w:val="165A3666"/>
    <w:rsid w:val="16826719"/>
    <w:rsid w:val="16970417"/>
    <w:rsid w:val="16E13640"/>
    <w:rsid w:val="170610F8"/>
    <w:rsid w:val="17577BA6"/>
    <w:rsid w:val="175E0F34"/>
    <w:rsid w:val="17A70B2D"/>
    <w:rsid w:val="17E7717C"/>
    <w:rsid w:val="1800023D"/>
    <w:rsid w:val="18027B12"/>
    <w:rsid w:val="18245CDA"/>
    <w:rsid w:val="182F467F"/>
    <w:rsid w:val="183D0B4A"/>
    <w:rsid w:val="18AB01A9"/>
    <w:rsid w:val="18AB63FB"/>
    <w:rsid w:val="18C82B09"/>
    <w:rsid w:val="18D94D16"/>
    <w:rsid w:val="19866520"/>
    <w:rsid w:val="19924EC5"/>
    <w:rsid w:val="19B117EF"/>
    <w:rsid w:val="19BE5CBA"/>
    <w:rsid w:val="19D11E91"/>
    <w:rsid w:val="1A2C356C"/>
    <w:rsid w:val="1AAB787A"/>
    <w:rsid w:val="1AAC1FB7"/>
    <w:rsid w:val="1ABA2925"/>
    <w:rsid w:val="1AD5775F"/>
    <w:rsid w:val="1AF000F5"/>
    <w:rsid w:val="1B100797"/>
    <w:rsid w:val="1B3A3A66"/>
    <w:rsid w:val="1B416B39"/>
    <w:rsid w:val="1B6034CD"/>
    <w:rsid w:val="1B632FBD"/>
    <w:rsid w:val="1B75684C"/>
    <w:rsid w:val="1B80591D"/>
    <w:rsid w:val="1BC81072"/>
    <w:rsid w:val="1C0227D6"/>
    <w:rsid w:val="1C197B20"/>
    <w:rsid w:val="1C2F4C4D"/>
    <w:rsid w:val="1C365FDC"/>
    <w:rsid w:val="1C536B8E"/>
    <w:rsid w:val="1C694603"/>
    <w:rsid w:val="1C80194D"/>
    <w:rsid w:val="1C890801"/>
    <w:rsid w:val="1CAE0268"/>
    <w:rsid w:val="1CCE26B8"/>
    <w:rsid w:val="1CD6156D"/>
    <w:rsid w:val="1CE04199"/>
    <w:rsid w:val="1D2247B2"/>
    <w:rsid w:val="1D61177E"/>
    <w:rsid w:val="1D97DEFF"/>
    <w:rsid w:val="1DC046F7"/>
    <w:rsid w:val="1DDE4B7D"/>
    <w:rsid w:val="1DFF72E5"/>
    <w:rsid w:val="1E1D38F7"/>
    <w:rsid w:val="1E3429EF"/>
    <w:rsid w:val="1E6E4153"/>
    <w:rsid w:val="1E957931"/>
    <w:rsid w:val="1E9B0CC0"/>
    <w:rsid w:val="1EA27958"/>
    <w:rsid w:val="1EBB6C6C"/>
    <w:rsid w:val="1EFC6F07"/>
    <w:rsid w:val="1F30765A"/>
    <w:rsid w:val="1F486752"/>
    <w:rsid w:val="1F4D3D68"/>
    <w:rsid w:val="1F721A21"/>
    <w:rsid w:val="1F7C289F"/>
    <w:rsid w:val="1F881244"/>
    <w:rsid w:val="1F9000F9"/>
    <w:rsid w:val="1F980D5B"/>
    <w:rsid w:val="1FAB0A8F"/>
    <w:rsid w:val="1FBE6A14"/>
    <w:rsid w:val="1FF24910"/>
    <w:rsid w:val="202D3B9A"/>
    <w:rsid w:val="205E1FA5"/>
    <w:rsid w:val="20633B36"/>
    <w:rsid w:val="209854B7"/>
    <w:rsid w:val="20AD0837"/>
    <w:rsid w:val="20BA367F"/>
    <w:rsid w:val="20BF0C96"/>
    <w:rsid w:val="20D9162C"/>
    <w:rsid w:val="2107263D"/>
    <w:rsid w:val="21130FE1"/>
    <w:rsid w:val="214D44F3"/>
    <w:rsid w:val="215238B8"/>
    <w:rsid w:val="215A276C"/>
    <w:rsid w:val="21C422DC"/>
    <w:rsid w:val="21F7445F"/>
    <w:rsid w:val="220821C8"/>
    <w:rsid w:val="223905D4"/>
    <w:rsid w:val="223C00C4"/>
    <w:rsid w:val="224A0A33"/>
    <w:rsid w:val="227B5090"/>
    <w:rsid w:val="22821F7B"/>
    <w:rsid w:val="229E0D7F"/>
    <w:rsid w:val="229E48DB"/>
    <w:rsid w:val="22DE117B"/>
    <w:rsid w:val="232C0139"/>
    <w:rsid w:val="2355143D"/>
    <w:rsid w:val="237C2E6E"/>
    <w:rsid w:val="238166D6"/>
    <w:rsid w:val="23C14D25"/>
    <w:rsid w:val="23DC1B5F"/>
    <w:rsid w:val="23E6478B"/>
    <w:rsid w:val="23FF584D"/>
    <w:rsid w:val="24015121"/>
    <w:rsid w:val="243674C1"/>
    <w:rsid w:val="24374FE7"/>
    <w:rsid w:val="244871F4"/>
    <w:rsid w:val="24612064"/>
    <w:rsid w:val="2479115B"/>
    <w:rsid w:val="24855D52"/>
    <w:rsid w:val="248A5117"/>
    <w:rsid w:val="24B93C4E"/>
    <w:rsid w:val="24DE5462"/>
    <w:rsid w:val="250F1AC0"/>
    <w:rsid w:val="251A0B90"/>
    <w:rsid w:val="251D41DD"/>
    <w:rsid w:val="25290DD3"/>
    <w:rsid w:val="252F5CBE"/>
    <w:rsid w:val="25473008"/>
    <w:rsid w:val="256718FC"/>
    <w:rsid w:val="257D4C7B"/>
    <w:rsid w:val="25EB6089"/>
    <w:rsid w:val="26346738"/>
    <w:rsid w:val="26377520"/>
    <w:rsid w:val="263E265D"/>
    <w:rsid w:val="2661459D"/>
    <w:rsid w:val="267918E7"/>
    <w:rsid w:val="26AF355A"/>
    <w:rsid w:val="26BB5A5B"/>
    <w:rsid w:val="26D11723"/>
    <w:rsid w:val="26E34FB2"/>
    <w:rsid w:val="270218DC"/>
    <w:rsid w:val="270311B0"/>
    <w:rsid w:val="273B6B9C"/>
    <w:rsid w:val="275163C0"/>
    <w:rsid w:val="27653C19"/>
    <w:rsid w:val="27B64475"/>
    <w:rsid w:val="27F03E2A"/>
    <w:rsid w:val="27FF406E"/>
    <w:rsid w:val="280E605F"/>
    <w:rsid w:val="285E6FE6"/>
    <w:rsid w:val="287A1946"/>
    <w:rsid w:val="288D78CB"/>
    <w:rsid w:val="28942A08"/>
    <w:rsid w:val="289C18BC"/>
    <w:rsid w:val="28BE7A85"/>
    <w:rsid w:val="28FC235B"/>
    <w:rsid w:val="290F02E0"/>
    <w:rsid w:val="295D729E"/>
    <w:rsid w:val="296A3769"/>
    <w:rsid w:val="296E14AB"/>
    <w:rsid w:val="2976035F"/>
    <w:rsid w:val="297A7E50"/>
    <w:rsid w:val="2A1C0F07"/>
    <w:rsid w:val="2A375D41"/>
    <w:rsid w:val="2A3A75DF"/>
    <w:rsid w:val="2A5A37DD"/>
    <w:rsid w:val="2A7F4FF2"/>
    <w:rsid w:val="2AA35184"/>
    <w:rsid w:val="2AC375D4"/>
    <w:rsid w:val="2ADA66CC"/>
    <w:rsid w:val="2B12230A"/>
    <w:rsid w:val="2B165956"/>
    <w:rsid w:val="2B434271"/>
    <w:rsid w:val="2B4C1378"/>
    <w:rsid w:val="2B724B56"/>
    <w:rsid w:val="2B726905"/>
    <w:rsid w:val="2B7D59D5"/>
    <w:rsid w:val="2BDA2E28"/>
    <w:rsid w:val="2BF11F1F"/>
    <w:rsid w:val="2BF81500"/>
    <w:rsid w:val="2BF832AE"/>
    <w:rsid w:val="2C11611D"/>
    <w:rsid w:val="2C131E96"/>
    <w:rsid w:val="2C183950"/>
    <w:rsid w:val="2C322338"/>
    <w:rsid w:val="2C4955AF"/>
    <w:rsid w:val="2C5030EA"/>
    <w:rsid w:val="2C840FE5"/>
    <w:rsid w:val="2CAD5E46"/>
    <w:rsid w:val="2CB05936"/>
    <w:rsid w:val="2CB371D5"/>
    <w:rsid w:val="2CDA29B3"/>
    <w:rsid w:val="2CE05A6C"/>
    <w:rsid w:val="2CE55D92"/>
    <w:rsid w:val="2D8079FF"/>
    <w:rsid w:val="2DA57465"/>
    <w:rsid w:val="2DCC49F2"/>
    <w:rsid w:val="2DEA30CA"/>
    <w:rsid w:val="2DF06932"/>
    <w:rsid w:val="2DF53F49"/>
    <w:rsid w:val="2DF61A6F"/>
    <w:rsid w:val="2E0C1292"/>
    <w:rsid w:val="2E3C1B78"/>
    <w:rsid w:val="2E552C39"/>
    <w:rsid w:val="2EA119DB"/>
    <w:rsid w:val="2EC41B6D"/>
    <w:rsid w:val="2EDD678B"/>
    <w:rsid w:val="2EF266DA"/>
    <w:rsid w:val="2F087CAC"/>
    <w:rsid w:val="2F176141"/>
    <w:rsid w:val="2F340AA1"/>
    <w:rsid w:val="2F3A598B"/>
    <w:rsid w:val="2F57478F"/>
    <w:rsid w:val="2FD656B4"/>
    <w:rsid w:val="2FDF85B8"/>
    <w:rsid w:val="2FEF6776"/>
    <w:rsid w:val="2FFFEE04"/>
    <w:rsid w:val="303845C1"/>
    <w:rsid w:val="307F7AFA"/>
    <w:rsid w:val="30B04157"/>
    <w:rsid w:val="30DC319E"/>
    <w:rsid w:val="30EB518F"/>
    <w:rsid w:val="31175F84"/>
    <w:rsid w:val="31327262"/>
    <w:rsid w:val="3159659D"/>
    <w:rsid w:val="316513E5"/>
    <w:rsid w:val="317909ED"/>
    <w:rsid w:val="3186135C"/>
    <w:rsid w:val="318F0210"/>
    <w:rsid w:val="31915DF6"/>
    <w:rsid w:val="31940B55"/>
    <w:rsid w:val="31BE28A4"/>
    <w:rsid w:val="31C0661C"/>
    <w:rsid w:val="31D10829"/>
    <w:rsid w:val="31F3274C"/>
    <w:rsid w:val="3207424B"/>
    <w:rsid w:val="323D7C6C"/>
    <w:rsid w:val="324C4353"/>
    <w:rsid w:val="325D030E"/>
    <w:rsid w:val="326A47D9"/>
    <w:rsid w:val="328624F4"/>
    <w:rsid w:val="3291620A"/>
    <w:rsid w:val="32987598"/>
    <w:rsid w:val="329A6E6D"/>
    <w:rsid w:val="32A73338"/>
    <w:rsid w:val="32D305D1"/>
    <w:rsid w:val="32DA370D"/>
    <w:rsid w:val="335C4122"/>
    <w:rsid w:val="33723946"/>
    <w:rsid w:val="33D939C5"/>
    <w:rsid w:val="33DB598F"/>
    <w:rsid w:val="33E800AC"/>
    <w:rsid w:val="33FD3B57"/>
    <w:rsid w:val="34232E92"/>
    <w:rsid w:val="342F5CDB"/>
    <w:rsid w:val="343B642D"/>
    <w:rsid w:val="344828F8"/>
    <w:rsid w:val="34594B05"/>
    <w:rsid w:val="34727975"/>
    <w:rsid w:val="3498562E"/>
    <w:rsid w:val="34A57D4B"/>
    <w:rsid w:val="34DF85B0"/>
    <w:rsid w:val="35026F4B"/>
    <w:rsid w:val="351F7AFD"/>
    <w:rsid w:val="359A53D6"/>
    <w:rsid w:val="35AF0E81"/>
    <w:rsid w:val="35CB1A33"/>
    <w:rsid w:val="36140CE4"/>
    <w:rsid w:val="36266C69"/>
    <w:rsid w:val="36767BF1"/>
    <w:rsid w:val="368F6941"/>
    <w:rsid w:val="36962041"/>
    <w:rsid w:val="369B7657"/>
    <w:rsid w:val="36A007CA"/>
    <w:rsid w:val="36C3270A"/>
    <w:rsid w:val="36E7464B"/>
    <w:rsid w:val="36EA5EE9"/>
    <w:rsid w:val="36F6488E"/>
    <w:rsid w:val="36F86858"/>
    <w:rsid w:val="371B60A2"/>
    <w:rsid w:val="372E2279"/>
    <w:rsid w:val="374750E9"/>
    <w:rsid w:val="377C1237"/>
    <w:rsid w:val="37922808"/>
    <w:rsid w:val="37AC319E"/>
    <w:rsid w:val="37C93D50"/>
    <w:rsid w:val="37DF5322"/>
    <w:rsid w:val="37E312B6"/>
    <w:rsid w:val="37E868CC"/>
    <w:rsid w:val="37F60FE9"/>
    <w:rsid w:val="38657F1D"/>
    <w:rsid w:val="38D155B2"/>
    <w:rsid w:val="38D330D8"/>
    <w:rsid w:val="39167469"/>
    <w:rsid w:val="39186D3D"/>
    <w:rsid w:val="393022D9"/>
    <w:rsid w:val="3942200C"/>
    <w:rsid w:val="398919E9"/>
    <w:rsid w:val="39A607ED"/>
    <w:rsid w:val="39EB26A4"/>
    <w:rsid w:val="3A1C0AAF"/>
    <w:rsid w:val="3A2636DC"/>
    <w:rsid w:val="3A331955"/>
    <w:rsid w:val="3A6B10EF"/>
    <w:rsid w:val="3A8D72B7"/>
    <w:rsid w:val="3A900B55"/>
    <w:rsid w:val="3A946897"/>
    <w:rsid w:val="3AA0348E"/>
    <w:rsid w:val="3AA27206"/>
    <w:rsid w:val="3AC23405"/>
    <w:rsid w:val="3AD62A0C"/>
    <w:rsid w:val="3B194FEF"/>
    <w:rsid w:val="3B1B2B15"/>
    <w:rsid w:val="3B27770B"/>
    <w:rsid w:val="3B36794F"/>
    <w:rsid w:val="3B38632C"/>
    <w:rsid w:val="3B3D6F2F"/>
    <w:rsid w:val="3B404329"/>
    <w:rsid w:val="3B6C3370"/>
    <w:rsid w:val="3B7B1805"/>
    <w:rsid w:val="3B8701AA"/>
    <w:rsid w:val="3B8F36BC"/>
    <w:rsid w:val="3BB639E9"/>
    <w:rsid w:val="3BDF7FE6"/>
    <w:rsid w:val="3BE21884"/>
    <w:rsid w:val="3BEC625F"/>
    <w:rsid w:val="3BF03FA1"/>
    <w:rsid w:val="3BF84C04"/>
    <w:rsid w:val="3C1934F8"/>
    <w:rsid w:val="3C574020"/>
    <w:rsid w:val="3CB74ABF"/>
    <w:rsid w:val="3CE04016"/>
    <w:rsid w:val="3CE77152"/>
    <w:rsid w:val="3D1B32A0"/>
    <w:rsid w:val="3D2263DC"/>
    <w:rsid w:val="3D430101"/>
    <w:rsid w:val="3D4F4CF8"/>
    <w:rsid w:val="3D9077EA"/>
    <w:rsid w:val="3D931088"/>
    <w:rsid w:val="3DA46DF1"/>
    <w:rsid w:val="3DC2371B"/>
    <w:rsid w:val="3DCB0822"/>
    <w:rsid w:val="3DF17B5D"/>
    <w:rsid w:val="3E06185A"/>
    <w:rsid w:val="3E126451"/>
    <w:rsid w:val="3E135D25"/>
    <w:rsid w:val="3E3D2DA2"/>
    <w:rsid w:val="3E984202"/>
    <w:rsid w:val="3E9A1FA2"/>
    <w:rsid w:val="3EA11583"/>
    <w:rsid w:val="3EA370A9"/>
    <w:rsid w:val="3EA42E21"/>
    <w:rsid w:val="3EAA48DB"/>
    <w:rsid w:val="3EC3599D"/>
    <w:rsid w:val="3ED25BE0"/>
    <w:rsid w:val="3F2F3033"/>
    <w:rsid w:val="3F3348D1"/>
    <w:rsid w:val="3F6A406B"/>
    <w:rsid w:val="3F946BD6"/>
    <w:rsid w:val="3FB84DD6"/>
    <w:rsid w:val="3FC01EDD"/>
    <w:rsid w:val="3FD339BE"/>
    <w:rsid w:val="3FE30BD7"/>
    <w:rsid w:val="3FFB2F15"/>
    <w:rsid w:val="40784565"/>
    <w:rsid w:val="40AB66E9"/>
    <w:rsid w:val="40B57568"/>
    <w:rsid w:val="40B97058"/>
    <w:rsid w:val="40D75730"/>
    <w:rsid w:val="40EB2F89"/>
    <w:rsid w:val="40F63E08"/>
    <w:rsid w:val="41012622"/>
    <w:rsid w:val="4110479E"/>
    <w:rsid w:val="41250249"/>
    <w:rsid w:val="41452699"/>
    <w:rsid w:val="41801923"/>
    <w:rsid w:val="41847666"/>
    <w:rsid w:val="41892EE4"/>
    <w:rsid w:val="42044303"/>
    <w:rsid w:val="423746D8"/>
    <w:rsid w:val="426E3E72"/>
    <w:rsid w:val="42772D26"/>
    <w:rsid w:val="428216CB"/>
    <w:rsid w:val="42876CE2"/>
    <w:rsid w:val="429C278D"/>
    <w:rsid w:val="42AC04F6"/>
    <w:rsid w:val="42BF647C"/>
    <w:rsid w:val="42D31F27"/>
    <w:rsid w:val="4352109E"/>
    <w:rsid w:val="43D47D05"/>
    <w:rsid w:val="43D877F5"/>
    <w:rsid w:val="43EC504E"/>
    <w:rsid w:val="446E0159"/>
    <w:rsid w:val="448654A3"/>
    <w:rsid w:val="44D73F50"/>
    <w:rsid w:val="45012D7B"/>
    <w:rsid w:val="45014B29"/>
    <w:rsid w:val="45216F7A"/>
    <w:rsid w:val="452D591E"/>
    <w:rsid w:val="45723C79"/>
    <w:rsid w:val="45A71B75"/>
    <w:rsid w:val="45BE6EBE"/>
    <w:rsid w:val="45E5444B"/>
    <w:rsid w:val="45E561F9"/>
    <w:rsid w:val="462705C0"/>
    <w:rsid w:val="462E7BA0"/>
    <w:rsid w:val="46357180"/>
    <w:rsid w:val="46386C71"/>
    <w:rsid w:val="463B406B"/>
    <w:rsid w:val="4642364B"/>
    <w:rsid w:val="46641814"/>
    <w:rsid w:val="467D28D5"/>
    <w:rsid w:val="46957C1F"/>
    <w:rsid w:val="46BD2CD2"/>
    <w:rsid w:val="46DA7D28"/>
    <w:rsid w:val="471C5C4A"/>
    <w:rsid w:val="47507FEA"/>
    <w:rsid w:val="477737C9"/>
    <w:rsid w:val="478832E0"/>
    <w:rsid w:val="47C63E08"/>
    <w:rsid w:val="47D44777"/>
    <w:rsid w:val="47FE17F4"/>
    <w:rsid w:val="480706A9"/>
    <w:rsid w:val="482E20D9"/>
    <w:rsid w:val="48313978"/>
    <w:rsid w:val="483376F0"/>
    <w:rsid w:val="484A67E7"/>
    <w:rsid w:val="485D476D"/>
    <w:rsid w:val="488B752C"/>
    <w:rsid w:val="48D04F3E"/>
    <w:rsid w:val="48DD3919"/>
    <w:rsid w:val="49026BF4"/>
    <w:rsid w:val="491FF225"/>
    <w:rsid w:val="49301E81"/>
    <w:rsid w:val="4933371F"/>
    <w:rsid w:val="4951041B"/>
    <w:rsid w:val="4953791E"/>
    <w:rsid w:val="49720597"/>
    <w:rsid w:val="49747FC0"/>
    <w:rsid w:val="49773AF4"/>
    <w:rsid w:val="498126DD"/>
    <w:rsid w:val="49951CE4"/>
    <w:rsid w:val="49A91C74"/>
    <w:rsid w:val="49B26D3A"/>
    <w:rsid w:val="4A037596"/>
    <w:rsid w:val="4A5D6CA6"/>
    <w:rsid w:val="4A730277"/>
    <w:rsid w:val="4A8E50B1"/>
    <w:rsid w:val="4AFB026D"/>
    <w:rsid w:val="4B0D06CC"/>
    <w:rsid w:val="4B103D18"/>
    <w:rsid w:val="4B2E0642"/>
    <w:rsid w:val="4B3C2D5F"/>
    <w:rsid w:val="4B5A1437"/>
    <w:rsid w:val="4B9A5CD8"/>
    <w:rsid w:val="4BC114B6"/>
    <w:rsid w:val="4BD20FCE"/>
    <w:rsid w:val="4BEB211D"/>
    <w:rsid w:val="4BFE6267"/>
    <w:rsid w:val="4C043151"/>
    <w:rsid w:val="4C8A7AFA"/>
    <w:rsid w:val="4C9269AF"/>
    <w:rsid w:val="4CA7245A"/>
    <w:rsid w:val="4CA94424"/>
    <w:rsid w:val="4CD15729"/>
    <w:rsid w:val="4CE74F4D"/>
    <w:rsid w:val="4CFB27A6"/>
    <w:rsid w:val="4D027691"/>
    <w:rsid w:val="4D106251"/>
    <w:rsid w:val="4D183358"/>
    <w:rsid w:val="4D1F46E6"/>
    <w:rsid w:val="4D3006A2"/>
    <w:rsid w:val="4D4128AF"/>
    <w:rsid w:val="4D6E2F78"/>
    <w:rsid w:val="4D720CBA"/>
    <w:rsid w:val="4DED0341"/>
    <w:rsid w:val="4E157897"/>
    <w:rsid w:val="4E21448E"/>
    <w:rsid w:val="4E571C5E"/>
    <w:rsid w:val="4E915170"/>
    <w:rsid w:val="4EC217CD"/>
    <w:rsid w:val="4ED65279"/>
    <w:rsid w:val="4ED66DF1"/>
    <w:rsid w:val="4EE259CC"/>
    <w:rsid w:val="4EE74D90"/>
    <w:rsid w:val="4EEF1E97"/>
    <w:rsid w:val="4F075432"/>
    <w:rsid w:val="4F10078B"/>
    <w:rsid w:val="4F2E0C11"/>
    <w:rsid w:val="4F9273F2"/>
    <w:rsid w:val="4FA709C3"/>
    <w:rsid w:val="4FC13833"/>
    <w:rsid w:val="4FD03A76"/>
    <w:rsid w:val="4FF37764"/>
    <w:rsid w:val="4FFD214C"/>
    <w:rsid w:val="500100D3"/>
    <w:rsid w:val="50045AFA"/>
    <w:rsid w:val="500D0826"/>
    <w:rsid w:val="501047BA"/>
    <w:rsid w:val="50120532"/>
    <w:rsid w:val="504601DC"/>
    <w:rsid w:val="5052092F"/>
    <w:rsid w:val="507B7E86"/>
    <w:rsid w:val="50964CC0"/>
    <w:rsid w:val="50AA42C7"/>
    <w:rsid w:val="50C07F8E"/>
    <w:rsid w:val="50D15CF8"/>
    <w:rsid w:val="50D17AA6"/>
    <w:rsid w:val="50EF43D0"/>
    <w:rsid w:val="51071719"/>
    <w:rsid w:val="512E314A"/>
    <w:rsid w:val="515B7CB7"/>
    <w:rsid w:val="5180327A"/>
    <w:rsid w:val="51AC0513"/>
    <w:rsid w:val="51AC406F"/>
    <w:rsid w:val="51C07B1A"/>
    <w:rsid w:val="520B6FE7"/>
    <w:rsid w:val="524644C3"/>
    <w:rsid w:val="524F15CA"/>
    <w:rsid w:val="52522E68"/>
    <w:rsid w:val="525C5A95"/>
    <w:rsid w:val="52750905"/>
    <w:rsid w:val="52884ADC"/>
    <w:rsid w:val="52AD009F"/>
    <w:rsid w:val="52DB2E5E"/>
    <w:rsid w:val="52ED5952"/>
    <w:rsid w:val="530F0D59"/>
    <w:rsid w:val="532E7431"/>
    <w:rsid w:val="53513120"/>
    <w:rsid w:val="535350EA"/>
    <w:rsid w:val="53A56FC8"/>
    <w:rsid w:val="53B92A73"/>
    <w:rsid w:val="53CC27A6"/>
    <w:rsid w:val="53CC6C4A"/>
    <w:rsid w:val="5415239F"/>
    <w:rsid w:val="544113E6"/>
    <w:rsid w:val="544467E1"/>
    <w:rsid w:val="546D21DB"/>
    <w:rsid w:val="54992FD0"/>
    <w:rsid w:val="550B5550"/>
    <w:rsid w:val="556233C2"/>
    <w:rsid w:val="556E7FB9"/>
    <w:rsid w:val="557E3F74"/>
    <w:rsid w:val="559D264C"/>
    <w:rsid w:val="55B70937"/>
    <w:rsid w:val="55C45E2B"/>
    <w:rsid w:val="55C67DF5"/>
    <w:rsid w:val="55D65B5E"/>
    <w:rsid w:val="55DC3184"/>
    <w:rsid w:val="55F66200"/>
    <w:rsid w:val="560426CB"/>
    <w:rsid w:val="56091A90"/>
    <w:rsid w:val="56876E58"/>
    <w:rsid w:val="56BE6D1E"/>
    <w:rsid w:val="56E60023"/>
    <w:rsid w:val="56FC15F5"/>
    <w:rsid w:val="572D7A00"/>
    <w:rsid w:val="574134AB"/>
    <w:rsid w:val="575E405D"/>
    <w:rsid w:val="576F626A"/>
    <w:rsid w:val="5774562F"/>
    <w:rsid w:val="5777D4F5"/>
    <w:rsid w:val="57827D4C"/>
    <w:rsid w:val="58112E7E"/>
    <w:rsid w:val="581D5CC6"/>
    <w:rsid w:val="58311772"/>
    <w:rsid w:val="584C2108"/>
    <w:rsid w:val="58847AF3"/>
    <w:rsid w:val="58A41F44"/>
    <w:rsid w:val="58AE691E"/>
    <w:rsid w:val="591C1ADA"/>
    <w:rsid w:val="593F3A1A"/>
    <w:rsid w:val="594D6137"/>
    <w:rsid w:val="59554FEC"/>
    <w:rsid w:val="59590F80"/>
    <w:rsid w:val="59633BAD"/>
    <w:rsid w:val="598A2EE8"/>
    <w:rsid w:val="59934492"/>
    <w:rsid w:val="59945B14"/>
    <w:rsid w:val="59B61F2F"/>
    <w:rsid w:val="59C4289D"/>
    <w:rsid w:val="59C52172"/>
    <w:rsid w:val="59DD8326"/>
    <w:rsid w:val="59E24AD2"/>
    <w:rsid w:val="59E545C2"/>
    <w:rsid w:val="5A004099"/>
    <w:rsid w:val="5A44753A"/>
    <w:rsid w:val="5A625C12"/>
    <w:rsid w:val="5A6A4AC7"/>
    <w:rsid w:val="5A9F6E67"/>
    <w:rsid w:val="5ADF7263"/>
    <w:rsid w:val="5B2829B8"/>
    <w:rsid w:val="5B762629"/>
    <w:rsid w:val="5B885B4D"/>
    <w:rsid w:val="5B9938B6"/>
    <w:rsid w:val="5BA364E3"/>
    <w:rsid w:val="5BA504AD"/>
    <w:rsid w:val="5BA87F9D"/>
    <w:rsid w:val="5BAC35E9"/>
    <w:rsid w:val="5BFD3E45"/>
    <w:rsid w:val="5C133668"/>
    <w:rsid w:val="5C367357"/>
    <w:rsid w:val="5C3B496D"/>
    <w:rsid w:val="5C5D2B35"/>
    <w:rsid w:val="5C734107"/>
    <w:rsid w:val="5CE84AF5"/>
    <w:rsid w:val="5CED3EB9"/>
    <w:rsid w:val="5CF1327E"/>
    <w:rsid w:val="5CFD1C22"/>
    <w:rsid w:val="5D184CAE"/>
    <w:rsid w:val="5D7C348F"/>
    <w:rsid w:val="5D7C6FEB"/>
    <w:rsid w:val="5D814602"/>
    <w:rsid w:val="5D9562FF"/>
    <w:rsid w:val="5DCF35BF"/>
    <w:rsid w:val="5DCF7A63"/>
    <w:rsid w:val="5DEF592A"/>
    <w:rsid w:val="5E2C0A11"/>
    <w:rsid w:val="5E4E6BDA"/>
    <w:rsid w:val="5E4F2952"/>
    <w:rsid w:val="5E9071F2"/>
    <w:rsid w:val="5EC23124"/>
    <w:rsid w:val="5EE50BC0"/>
    <w:rsid w:val="5F37766E"/>
    <w:rsid w:val="5F4C0827"/>
    <w:rsid w:val="5F7F7267"/>
    <w:rsid w:val="5FC6BB1E"/>
    <w:rsid w:val="5FC86518"/>
    <w:rsid w:val="5FD70E51"/>
    <w:rsid w:val="5FF720F1"/>
    <w:rsid w:val="60793CB6"/>
    <w:rsid w:val="608F7035"/>
    <w:rsid w:val="609A4358"/>
    <w:rsid w:val="60BD0047"/>
    <w:rsid w:val="60D84E80"/>
    <w:rsid w:val="61C86CA3"/>
    <w:rsid w:val="61D513C0"/>
    <w:rsid w:val="6267026A"/>
    <w:rsid w:val="62E573E1"/>
    <w:rsid w:val="62F37D50"/>
    <w:rsid w:val="632443AD"/>
    <w:rsid w:val="63730E90"/>
    <w:rsid w:val="637644DD"/>
    <w:rsid w:val="639D5F0D"/>
    <w:rsid w:val="63B35731"/>
    <w:rsid w:val="63B53257"/>
    <w:rsid w:val="63C17E4E"/>
    <w:rsid w:val="63C33BC6"/>
    <w:rsid w:val="63E87188"/>
    <w:rsid w:val="63F7386F"/>
    <w:rsid w:val="640B2E77"/>
    <w:rsid w:val="64124205"/>
    <w:rsid w:val="6481138B"/>
    <w:rsid w:val="648B3FB8"/>
    <w:rsid w:val="64E9765C"/>
    <w:rsid w:val="652C70D8"/>
    <w:rsid w:val="655430EF"/>
    <w:rsid w:val="65750EF0"/>
    <w:rsid w:val="657A6506"/>
    <w:rsid w:val="65962C14"/>
    <w:rsid w:val="65B23EF2"/>
    <w:rsid w:val="65D75707"/>
    <w:rsid w:val="66285F62"/>
    <w:rsid w:val="664D7777"/>
    <w:rsid w:val="666B22F3"/>
    <w:rsid w:val="6674153C"/>
    <w:rsid w:val="66794A10"/>
    <w:rsid w:val="669435F8"/>
    <w:rsid w:val="66AB0941"/>
    <w:rsid w:val="66DE2AC5"/>
    <w:rsid w:val="66EC51E2"/>
    <w:rsid w:val="66FD73EF"/>
    <w:rsid w:val="670A38BA"/>
    <w:rsid w:val="67204E8B"/>
    <w:rsid w:val="672C7CD4"/>
    <w:rsid w:val="673B7F17"/>
    <w:rsid w:val="677156E7"/>
    <w:rsid w:val="67915D89"/>
    <w:rsid w:val="67B101D9"/>
    <w:rsid w:val="67B33F51"/>
    <w:rsid w:val="67C1666E"/>
    <w:rsid w:val="67C65A33"/>
    <w:rsid w:val="67FF5C0B"/>
    <w:rsid w:val="67FF7197"/>
    <w:rsid w:val="681C1AF7"/>
    <w:rsid w:val="6832131A"/>
    <w:rsid w:val="684828EC"/>
    <w:rsid w:val="684B418A"/>
    <w:rsid w:val="687D61BF"/>
    <w:rsid w:val="68BC6E36"/>
    <w:rsid w:val="68F62348"/>
    <w:rsid w:val="692A3D9F"/>
    <w:rsid w:val="697D65C5"/>
    <w:rsid w:val="69855479"/>
    <w:rsid w:val="69877444"/>
    <w:rsid w:val="69FC1BE0"/>
    <w:rsid w:val="6A5E63F6"/>
    <w:rsid w:val="6A892D47"/>
    <w:rsid w:val="6AAA163C"/>
    <w:rsid w:val="6AC326FD"/>
    <w:rsid w:val="6AFC5C0F"/>
    <w:rsid w:val="6B607F4C"/>
    <w:rsid w:val="6B6C4B43"/>
    <w:rsid w:val="6B8E2D0B"/>
    <w:rsid w:val="6B9B2D32"/>
    <w:rsid w:val="6BF1329A"/>
    <w:rsid w:val="6BF863D7"/>
    <w:rsid w:val="6C0703C8"/>
    <w:rsid w:val="6C3C2767"/>
    <w:rsid w:val="6C47110C"/>
    <w:rsid w:val="6C4C227F"/>
    <w:rsid w:val="6C4D6722"/>
    <w:rsid w:val="6C5623B0"/>
    <w:rsid w:val="6C871509"/>
    <w:rsid w:val="6C8B724B"/>
    <w:rsid w:val="6C9E5BF2"/>
    <w:rsid w:val="6CA64085"/>
    <w:rsid w:val="6CD04C5E"/>
    <w:rsid w:val="6CD209D6"/>
    <w:rsid w:val="6CED3A62"/>
    <w:rsid w:val="6D1F1741"/>
    <w:rsid w:val="6D3B2A1F"/>
    <w:rsid w:val="6D567859"/>
    <w:rsid w:val="6D631F76"/>
    <w:rsid w:val="6D806684"/>
    <w:rsid w:val="6D9F09B6"/>
    <w:rsid w:val="6DB427D1"/>
    <w:rsid w:val="6DF8446C"/>
    <w:rsid w:val="6DFD5F26"/>
    <w:rsid w:val="6E076DA5"/>
    <w:rsid w:val="6E2A4841"/>
    <w:rsid w:val="6E4E0530"/>
    <w:rsid w:val="6E625D89"/>
    <w:rsid w:val="6E906D9A"/>
    <w:rsid w:val="6E9E6A78"/>
    <w:rsid w:val="6EAD55EF"/>
    <w:rsid w:val="6ECE341F"/>
    <w:rsid w:val="6EED5F9B"/>
    <w:rsid w:val="6EF47329"/>
    <w:rsid w:val="6EFC0924"/>
    <w:rsid w:val="6F2968A7"/>
    <w:rsid w:val="6F327E52"/>
    <w:rsid w:val="6F375468"/>
    <w:rsid w:val="6F5E79FA"/>
    <w:rsid w:val="6F631DB9"/>
    <w:rsid w:val="6FA128E1"/>
    <w:rsid w:val="6FB42615"/>
    <w:rsid w:val="6FB74722"/>
    <w:rsid w:val="6FBB7E47"/>
    <w:rsid w:val="6FEF8B7E"/>
    <w:rsid w:val="701D28B0"/>
    <w:rsid w:val="7023779A"/>
    <w:rsid w:val="7027728A"/>
    <w:rsid w:val="702C664F"/>
    <w:rsid w:val="703A6FBE"/>
    <w:rsid w:val="704F233D"/>
    <w:rsid w:val="709A3F00"/>
    <w:rsid w:val="70B52AE8"/>
    <w:rsid w:val="70CC1BE0"/>
    <w:rsid w:val="70D016D0"/>
    <w:rsid w:val="70DF7B65"/>
    <w:rsid w:val="70E433CD"/>
    <w:rsid w:val="711C66C3"/>
    <w:rsid w:val="71211F2C"/>
    <w:rsid w:val="71324139"/>
    <w:rsid w:val="713A2FED"/>
    <w:rsid w:val="714B51FB"/>
    <w:rsid w:val="716B13F9"/>
    <w:rsid w:val="718A5D23"/>
    <w:rsid w:val="719941B8"/>
    <w:rsid w:val="71A1306D"/>
    <w:rsid w:val="71A6591B"/>
    <w:rsid w:val="71C948BD"/>
    <w:rsid w:val="71D64AC4"/>
    <w:rsid w:val="71EF202A"/>
    <w:rsid w:val="723F6B0D"/>
    <w:rsid w:val="72785B7B"/>
    <w:rsid w:val="729A1F96"/>
    <w:rsid w:val="72A46970"/>
    <w:rsid w:val="72BD7A32"/>
    <w:rsid w:val="72C45265"/>
    <w:rsid w:val="72CE1C3F"/>
    <w:rsid w:val="72F378F8"/>
    <w:rsid w:val="7327134F"/>
    <w:rsid w:val="73506AF8"/>
    <w:rsid w:val="73593BFF"/>
    <w:rsid w:val="737D59BA"/>
    <w:rsid w:val="738844E4"/>
    <w:rsid w:val="73BE3A62"/>
    <w:rsid w:val="73C51294"/>
    <w:rsid w:val="74145D78"/>
    <w:rsid w:val="74212243"/>
    <w:rsid w:val="742A7349"/>
    <w:rsid w:val="743326A2"/>
    <w:rsid w:val="744E128A"/>
    <w:rsid w:val="745F3497"/>
    <w:rsid w:val="747B7BA5"/>
    <w:rsid w:val="74EE0377"/>
    <w:rsid w:val="750E6C6B"/>
    <w:rsid w:val="7513602F"/>
    <w:rsid w:val="75183A02"/>
    <w:rsid w:val="75241FEA"/>
    <w:rsid w:val="756920F3"/>
    <w:rsid w:val="75703482"/>
    <w:rsid w:val="75834F63"/>
    <w:rsid w:val="75986535"/>
    <w:rsid w:val="75A35605"/>
    <w:rsid w:val="75B25848"/>
    <w:rsid w:val="75BF7F65"/>
    <w:rsid w:val="75C8506C"/>
    <w:rsid w:val="75E8126A"/>
    <w:rsid w:val="76164029"/>
    <w:rsid w:val="7671300D"/>
    <w:rsid w:val="768A0573"/>
    <w:rsid w:val="76AE24B4"/>
    <w:rsid w:val="76D4359C"/>
    <w:rsid w:val="76DD4B47"/>
    <w:rsid w:val="771F0CBB"/>
    <w:rsid w:val="775A1CF3"/>
    <w:rsid w:val="776963DA"/>
    <w:rsid w:val="77C37683"/>
    <w:rsid w:val="77C6382D"/>
    <w:rsid w:val="781A76D5"/>
    <w:rsid w:val="78212811"/>
    <w:rsid w:val="782347DB"/>
    <w:rsid w:val="78322C70"/>
    <w:rsid w:val="784A7FBA"/>
    <w:rsid w:val="785B21C7"/>
    <w:rsid w:val="786372CE"/>
    <w:rsid w:val="789254BD"/>
    <w:rsid w:val="78A3591C"/>
    <w:rsid w:val="78BE62B2"/>
    <w:rsid w:val="790E0FE8"/>
    <w:rsid w:val="792F0F5E"/>
    <w:rsid w:val="7940316B"/>
    <w:rsid w:val="79554E68"/>
    <w:rsid w:val="79A100AE"/>
    <w:rsid w:val="79D19834"/>
    <w:rsid w:val="79D97847"/>
    <w:rsid w:val="79FF515B"/>
    <w:rsid w:val="7A122D59"/>
    <w:rsid w:val="7A1E16FE"/>
    <w:rsid w:val="7A3251AA"/>
    <w:rsid w:val="7A560E98"/>
    <w:rsid w:val="7A903C7E"/>
    <w:rsid w:val="7A950461"/>
    <w:rsid w:val="7A9C0875"/>
    <w:rsid w:val="7A9E283F"/>
    <w:rsid w:val="7AA240DD"/>
    <w:rsid w:val="7ADD3367"/>
    <w:rsid w:val="7AF1471D"/>
    <w:rsid w:val="7B3B008E"/>
    <w:rsid w:val="7B446F42"/>
    <w:rsid w:val="7B4D039C"/>
    <w:rsid w:val="7B5A49B8"/>
    <w:rsid w:val="7B5F3D7C"/>
    <w:rsid w:val="7B607AF4"/>
    <w:rsid w:val="7B65510B"/>
    <w:rsid w:val="7BB816DF"/>
    <w:rsid w:val="7BBA7205"/>
    <w:rsid w:val="7BDA1655"/>
    <w:rsid w:val="7BE6624C"/>
    <w:rsid w:val="7BE92EDF"/>
    <w:rsid w:val="7BEE5100"/>
    <w:rsid w:val="7BFA5853"/>
    <w:rsid w:val="7BFD3595"/>
    <w:rsid w:val="7C2154D6"/>
    <w:rsid w:val="7C350F81"/>
    <w:rsid w:val="7C417926"/>
    <w:rsid w:val="7C611D76"/>
    <w:rsid w:val="7C7750F6"/>
    <w:rsid w:val="7C8141C6"/>
    <w:rsid w:val="7C8B6DF3"/>
    <w:rsid w:val="7CC3658D"/>
    <w:rsid w:val="7CCA791B"/>
    <w:rsid w:val="7CFB1883"/>
    <w:rsid w:val="7DA55C93"/>
    <w:rsid w:val="7DB12889"/>
    <w:rsid w:val="7DBD122E"/>
    <w:rsid w:val="7E2C3CBE"/>
    <w:rsid w:val="7E7044F2"/>
    <w:rsid w:val="7E9E1962"/>
    <w:rsid w:val="7E9F11B4"/>
    <w:rsid w:val="7EBC7738"/>
    <w:rsid w:val="7ECA2FD7"/>
    <w:rsid w:val="7EEA1BAF"/>
    <w:rsid w:val="7F127358"/>
    <w:rsid w:val="7F1E3F4E"/>
    <w:rsid w:val="7F3379FA"/>
    <w:rsid w:val="7F37EC1E"/>
    <w:rsid w:val="7F484B27"/>
    <w:rsid w:val="7F625BE9"/>
    <w:rsid w:val="7F731D6C"/>
    <w:rsid w:val="7F7DCD9D"/>
    <w:rsid w:val="7F8E4C30"/>
    <w:rsid w:val="7F914720"/>
    <w:rsid w:val="7F963AE5"/>
    <w:rsid w:val="7F970A6F"/>
    <w:rsid w:val="7FBE4DEA"/>
    <w:rsid w:val="7FC1FFF3"/>
    <w:rsid w:val="7FC69637"/>
    <w:rsid w:val="7FC95C68"/>
    <w:rsid w:val="7FDF8620"/>
    <w:rsid w:val="7FE72592"/>
    <w:rsid w:val="7FE8C8F7"/>
    <w:rsid w:val="7FE9630A"/>
    <w:rsid w:val="7FF13411"/>
    <w:rsid w:val="7FFB242F"/>
    <w:rsid w:val="7FFDB408"/>
    <w:rsid w:val="7FFE4EEB"/>
    <w:rsid w:val="7FFF168A"/>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2068</Words>
  <Characters>2770</Characters>
  <Lines>69</Lines>
  <Paragraphs>19</Paragraphs>
  <TotalTime>4268</TotalTime>
  <ScaleCrop>false</ScaleCrop>
  <LinksUpToDate>false</LinksUpToDate>
  <CharactersWithSpaces>3378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奥特曼</cp:lastModifiedBy>
  <cp:lastPrinted>2025-11-14T03:17:36Z</cp:lastPrinted>
  <dcterms:modified xsi:type="dcterms:W3CDTF">2025-11-17T01:08:24Z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BB7B6AA21D207914D6FDA268992A22D6</vt:lpwstr>
  </property>
  <property fmtid="{D5CDD505-2E9C-101B-9397-08002B2CF9AE}" pid="4" name="KSOTemplateDocerSaveRecord">
    <vt:lpwstr>eyJoZGlkIjoiM2ZkNWU1ZmIxZTZhOWRjNDA2NzRhMGYzZDI4MGYwNmYiLCJ1c2VySWQiOiI1MTU5ODY3ODYifQ==</vt:lpwstr>
  </property>
</Properties>
</file>