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0C344D">
      <w:pPr>
        <w:spacing w:before="171" w:line="224" w:lineRule="auto"/>
        <w:rPr>
          <w:rFonts w:ascii="黑体" w:hAnsi="黑体" w:eastAsia="黑体" w:cs="黑体"/>
          <w:sz w:val="33"/>
          <w:szCs w:val="33"/>
        </w:rPr>
      </w:pPr>
      <w:r>
        <w:rPr>
          <w:rFonts w:ascii="黑体" w:hAnsi="黑体" w:eastAsia="黑体" w:cs="黑体"/>
          <w:b/>
          <w:bCs/>
          <w:spacing w:val="14"/>
          <w:sz w:val="33"/>
          <w:szCs w:val="33"/>
        </w:rPr>
        <w:t>附件1</w:t>
      </w:r>
    </w:p>
    <w:p w14:paraId="0B3B8CC2">
      <w:pPr>
        <w:spacing w:before="299" w:line="220" w:lineRule="auto"/>
        <w:ind w:left="5311"/>
        <w:rPr>
          <w:rFonts w:ascii="宋体" w:hAnsi="宋体" w:eastAsia="宋体" w:cs="宋体"/>
          <w:sz w:val="45"/>
          <w:szCs w:val="45"/>
        </w:rPr>
      </w:pPr>
      <w:r>
        <w:rPr>
          <w:rFonts w:ascii="宋体" w:hAnsi="宋体" w:eastAsia="宋体" w:cs="宋体"/>
          <w:b/>
          <w:bCs/>
          <w:spacing w:val="-14"/>
          <w:sz w:val="45"/>
          <w:szCs w:val="45"/>
        </w:rPr>
        <w:t>项目支出绩效运行监控表</w:t>
      </w:r>
    </w:p>
    <w:p w14:paraId="6A31F6E5">
      <w:pPr>
        <w:spacing w:before="38" w:line="227" w:lineRule="auto"/>
        <w:ind w:left="644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1"/>
          <w:position w:val="-1"/>
          <w:sz w:val="21"/>
          <w:szCs w:val="21"/>
        </w:rPr>
        <w:t>填报单位</w:t>
      </w:r>
      <w:r>
        <w:rPr>
          <w:rFonts w:hint="eastAsia" w:ascii="宋体" w:hAnsi="宋体" w:eastAsia="宋体" w:cs="宋体"/>
          <w:spacing w:val="1"/>
          <w:position w:val="-1"/>
          <w:sz w:val="21"/>
          <w:szCs w:val="21"/>
          <w:lang w:eastAsia="zh-CN"/>
        </w:rPr>
        <w:t>（</w:t>
      </w:r>
      <w:r>
        <w:rPr>
          <w:rFonts w:ascii="宋体" w:hAnsi="宋体" w:eastAsia="宋体" w:cs="宋体"/>
          <w:spacing w:val="1"/>
          <w:position w:val="-1"/>
          <w:sz w:val="21"/>
          <w:szCs w:val="21"/>
        </w:rPr>
        <w:t>盖章</w:t>
      </w:r>
      <w:r>
        <w:rPr>
          <w:rFonts w:hint="eastAsia" w:ascii="宋体" w:hAnsi="宋体" w:eastAsia="宋体" w:cs="宋体"/>
          <w:spacing w:val="1"/>
          <w:position w:val="-1"/>
          <w:sz w:val="21"/>
          <w:szCs w:val="21"/>
          <w:lang w:eastAsia="zh-CN"/>
        </w:rPr>
        <w:t>）</w:t>
      </w:r>
      <w:r>
        <w:rPr>
          <w:rFonts w:ascii="宋体" w:hAnsi="宋体" w:eastAsia="宋体" w:cs="宋体"/>
          <w:spacing w:val="1"/>
          <w:position w:val="-1"/>
          <w:sz w:val="21"/>
          <w:szCs w:val="21"/>
        </w:rPr>
        <w:t xml:space="preserve">:                                           </w:t>
      </w:r>
      <w:r>
        <w:rPr>
          <w:rFonts w:ascii="宋体" w:hAnsi="宋体" w:eastAsia="宋体" w:cs="宋体"/>
          <w:spacing w:val="1"/>
          <w:sz w:val="21"/>
          <w:szCs w:val="21"/>
        </w:rPr>
        <w:t xml:space="preserve">填报人及联系电话：                              </w:t>
      </w:r>
      <w:r>
        <w:rPr>
          <w:rFonts w:ascii="宋体" w:hAnsi="宋体" w:eastAsia="宋体" w:cs="宋体"/>
          <w:sz w:val="21"/>
          <w:szCs w:val="21"/>
        </w:rPr>
        <w:t xml:space="preserve">   </w:t>
      </w:r>
      <w:r>
        <w:rPr>
          <w:rFonts w:ascii="宋体" w:hAnsi="宋体" w:eastAsia="宋体" w:cs="宋体"/>
          <w:position w:val="2"/>
          <w:sz w:val="21"/>
          <w:szCs w:val="21"/>
        </w:rPr>
        <w:t xml:space="preserve">填报日期：   年  </w:t>
      </w:r>
      <w:r>
        <w:rPr>
          <w:rFonts w:hint="eastAsia" w:ascii="宋体" w:hAnsi="宋体" w:eastAsia="宋体" w:cs="宋体"/>
          <w:position w:val="2"/>
          <w:sz w:val="21"/>
          <w:szCs w:val="21"/>
          <w:lang w:val="en-US" w:eastAsia="zh-CN"/>
        </w:rPr>
        <w:t xml:space="preserve">  </w:t>
      </w:r>
      <w:r>
        <w:rPr>
          <w:rFonts w:ascii="宋体" w:hAnsi="宋体" w:eastAsia="宋体" w:cs="宋体"/>
          <w:position w:val="2"/>
          <w:sz w:val="21"/>
          <w:szCs w:val="21"/>
        </w:rPr>
        <w:t>月    日</w:t>
      </w:r>
    </w:p>
    <w:p w14:paraId="6AE8184A">
      <w:pPr>
        <w:spacing w:line="118" w:lineRule="exact"/>
      </w:pPr>
    </w:p>
    <w:tbl>
      <w:tblPr>
        <w:tblStyle w:val="10"/>
        <w:tblW w:w="1553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05"/>
        <w:gridCol w:w="829"/>
        <w:gridCol w:w="1239"/>
        <w:gridCol w:w="1299"/>
        <w:gridCol w:w="1469"/>
        <w:gridCol w:w="999"/>
        <w:gridCol w:w="1089"/>
        <w:gridCol w:w="909"/>
        <w:gridCol w:w="819"/>
        <w:gridCol w:w="890"/>
        <w:gridCol w:w="769"/>
        <w:gridCol w:w="550"/>
        <w:gridCol w:w="919"/>
        <w:gridCol w:w="740"/>
        <w:gridCol w:w="700"/>
        <w:gridCol w:w="1079"/>
        <w:gridCol w:w="635"/>
      </w:tblGrid>
      <w:tr w14:paraId="3141A46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4" w:hRule="atLeast"/>
        </w:trPr>
        <w:tc>
          <w:tcPr>
            <w:tcW w:w="2673" w:type="dxa"/>
            <w:gridSpan w:val="3"/>
            <w:vAlign w:val="top"/>
          </w:tcPr>
          <w:p w14:paraId="7B35CB5D">
            <w:pPr>
              <w:spacing w:before="23" w:line="194" w:lineRule="auto"/>
              <w:ind w:left="92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项目名称</w:t>
            </w:r>
          </w:p>
        </w:tc>
        <w:tc>
          <w:tcPr>
            <w:tcW w:w="12866" w:type="dxa"/>
            <w:gridSpan w:val="14"/>
            <w:vAlign w:val="top"/>
          </w:tcPr>
          <w:p w14:paraId="31DAB2BD">
            <w:pPr>
              <w:pStyle w:val="11"/>
              <w:spacing w:line="234" w:lineRule="exact"/>
            </w:pPr>
            <w:r>
              <w:rPr>
                <w:rFonts w:hint="eastAsia"/>
              </w:rPr>
              <w:t>H农业股高标准农田建设项目资金</w:t>
            </w:r>
          </w:p>
        </w:tc>
      </w:tr>
      <w:tr w14:paraId="5E44896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2673" w:type="dxa"/>
            <w:gridSpan w:val="3"/>
            <w:vAlign w:val="top"/>
          </w:tcPr>
          <w:p w14:paraId="2E5C15E9">
            <w:pPr>
              <w:spacing w:before="28" w:line="194" w:lineRule="auto"/>
              <w:ind w:left="62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主管部门及代码</w:t>
            </w:r>
          </w:p>
        </w:tc>
        <w:tc>
          <w:tcPr>
            <w:tcW w:w="4856" w:type="dxa"/>
            <w:gridSpan w:val="4"/>
            <w:vAlign w:val="top"/>
          </w:tcPr>
          <w:p w14:paraId="237E5AF2">
            <w:pPr>
              <w:pStyle w:val="11"/>
              <w:spacing w:line="239" w:lineRule="exact"/>
            </w:pPr>
            <w:r>
              <w:rPr>
                <w:rFonts w:hint="eastAsia"/>
              </w:rPr>
              <w:t>沅江市农业农村局</w:t>
            </w:r>
          </w:p>
        </w:tc>
        <w:tc>
          <w:tcPr>
            <w:tcW w:w="1728" w:type="dxa"/>
            <w:gridSpan w:val="2"/>
            <w:vAlign w:val="top"/>
          </w:tcPr>
          <w:p w14:paraId="5751275F">
            <w:pPr>
              <w:spacing w:before="29" w:line="193" w:lineRule="auto"/>
              <w:ind w:left="45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>实施单位</w:t>
            </w:r>
          </w:p>
        </w:tc>
        <w:tc>
          <w:tcPr>
            <w:tcW w:w="6282" w:type="dxa"/>
            <w:gridSpan w:val="8"/>
            <w:vAlign w:val="top"/>
          </w:tcPr>
          <w:p w14:paraId="18FD455C">
            <w:pPr>
              <w:pStyle w:val="11"/>
              <w:spacing w:line="239" w:lineRule="exact"/>
            </w:pPr>
            <w:r>
              <w:rPr>
                <w:rFonts w:hint="eastAsia"/>
              </w:rPr>
              <w:t>沅江市农业农村局</w:t>
            </w:r>
          </w:p>
        </w:tc>
      </w:tr>
      <w:tr w14:paraId="1BB502C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2673" w:type="dxa"/>
            <w:gridSpan w:val="3"/>
            <w:vMerge w:val="restart"/>
            <w:tcBorders>
              <w:bottom w:val="nil"/>
            </w:tcBorders>
            <w:vAlign w:val="top"/>
          </w:tcPr>
          <w:p w14:paraId="64E495A4">
            <w:pPr>
              <w:spacing w:before="280" w:line="230" w:lineRule="auto"/>
              <w:ind w:left="1024" w:right="949" w:hanging="10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项目资金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  <w:t>（</w:t>
            </w:r>
            <w:r>
              <w:rPr>
                <w:rFonts w:ascii="宋体" w:hAnsi="宋体" w:eastAsia="宋体" w:cs="宋体"/>
                <w:spacing w:val="10"/>
                <w:sz w:val="20"/>
                <w:szCs w:val="20"/>
              </w:rPr>
              <w:t>万元</w:t>
            </w:r>
            <w:r>
              <w:rPr>
                <w:rFonts w:hint="eastAsia" w:ascii="宋体" w:hAnsi="宋体" w:eastAsia="宋体" w:cs="宋体"/>
                <w:spacing w:val="10"/>
                <w:sz w:val="20"/>
                <w:szCs w:val="20"/>
                <w:lang w:eastAsia="zh-CN"/>
              </w:rPr>
              <w:t>）</w:t>
            </w:r>
          </w:p>
        </w:tc>
        <w:tc>
          <w:tcPr>
            <w:tcW w:w="2768" w:type="dxa"/>
            <w:gridSpan w:val="2"/>
            <w:vAlign w:val="top"/>
          </w:tcPr>
          <w:p w14:paraId="2F44E2CE">
            <w:pPr>
              <w:pStyle w:val="11"/>
              <w:spacing w:line="239" w:lineRule="exact"/>
            </w:pPr>
          </w:p>
        </w:tc>
        <w:tc>
          <w:tcPr>
            <w:tcW w:w="2088" w:type="dxa"/>
            <w:gridSpan w:val="2"/>
            <w:vAlign w:val="top"/>
          </w:tcPr>
          <w:p w14:paraId="4D39F917">
            <w:pPr>
              <w:spacing w:before="29" w:line="193" w:lineRule="auto"/>
              <w:ind w:left="52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年初预算数</w:t>
            </w:r>
          </w:p>
        </w:tc>
        <w:tc>
          <w:tcPr>
            <w:tcW w:w="1728" w:type="dxa"/>
            <w:gridSpan w:val="2"/>
            <w:vAlign w:val="top"/>
          </w:tcPr>
          <w:p w14:paraId="4C5C4682">
            <w:pPr>
              <w:spacing w:before="29" w:line="193" w:lineRule="auto"/>
              <w:ind w:left="15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年中预算调整数</w:t>
            </w:r>
          </w:p>
        </w:tc>
        <w:tc>
          <w:tcPr>
            <w:tcW w:w="2209" w:type="dxa"/>
            <w:gridSpan w:val="3"/>
            <w:vAlign w:val="top"/>
          </w:tcPr>
          <w:p w14:paraId="193D7DB0">
            <w:pPr>
              <w:spacing w:before="29" w:line="193" w:lineRule="auto"/>
              <w:ind w:left="59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>1-6月执行数</w:t>
            </w:r>
          </w:p>
        </w:tc>
        <w:tc>
          <w:tcPr>
            <w:tcW w:w="2359" w:type="dxa"/>
            <w:gridSpan w:val="3"/>
            <w:vAlign w:val="top"/>
          </w:tcPr>
          <w:p w14:paraId="022BE0D5">
            <w:pPr>
              <w:spacing w:before="29" w:line="193" w:lineRule="auto"/>
              <w:ind w:left="66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>1-6月执行率</w:t>
            </w:r>
          </w:p>
        </w:tc>
        <w:tc>
          <w:tcPr>
            <w:tcW w:w="1714" w:type="dxa"/>
            <w:gridSpan w:val="2"/>
            <w:vAlign w:val="top"/>
          </w:tcPr>
          <w:p w14:paraId="07BB6D5A">
            <w:pPr>
              <w:spacing w:before="29" w:line="193" w:lineRule="auto"/>
              <w:ind w:left="15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全年预计执行数</w:t>
            </w:r>
          </w:p>
        </w:tc>
      </w:tr>
      <w:tr w14:paraId="4B0AAA5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2673" w:type="dxa"/>
            <w:gridSpan w:val="3"/>
            <w:vMerge w:val="continue"/>
            <w:tcBorders>
              <w:top w:val="nil"/>
              <w:bottom w:val="nil"/>
            </w:tcBorders>
            <w:vAlign w:val="top"/>
          </w:tcPr>
          <w:p w14:paraId="30159E95">
            <w:pPr>
              <w:pStyle w:val="11"/>
              <w:rPr>
                <w:sz w:val="21"/>
              </w:rPr>
            </w:pPr>
          </w:p>
        </w:tc>
        <w:tc>
          <w:tcPr>
            <w:tcW w:w="2768" w:type="dxa"/>
            <w:gridSpan w:val="2"/>
            <w:vAlign w:val="top"/>
          </w:tcPr>
          <w:p w14:paraId="619B5A1E">
            <w:pPr>
              <w:spacing w:before="30" w:line="193" w:lineRule="auto"/>
              <w:ind w:left="72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年度资金总额：</w:t>
            </w:r>
          </w:p>
        </w:tc>
        <w:tc>
          <w:tcPr>
            <w:tcW w:w="2088" w:type="dxa"/>
            <w:gridSpan w:val="2"/>
            <w:vAlign w:val="top"/>
          </w:tcPr>
          <w:p w14:paraId="57A3CBE8">
            <w:pPr>
              <w:pStyle w:val="11"/>
              <w:spacing w:line="240" w:lineRule="exact"/>
            </w:pPr>
          </w:p>
        </w:tc>
        <w:tc>
          <w:tcPr>
            <w:tcW w:w="1728" w:type="dxa"/>
            <w:gridSpan w:val="2"/>
            <w:vAlign w:val="top"/>
          </w:tcPr>
          <w:p w14:paraId="0F5A1CEB">
            <w:pPr>
              <w:pStyle w:val="11"/>
              <w:spacing w:line="240" w:lineRule="exact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997.66</w:t>
            </w:r>
          </w:p>
        </w:tc>
        <w:tc>
          <w:tcPr>
            <w:tcW w:w="2209" w:type="dxa"/>
            <w:gridSpan w:val="3"/>
            <w:vAlign w:val="top"/>
          </w:tcPr>
          <w:p w14:paraId="55EC0E18">
            <w:pPr>
              <w:pStyle w:val="11"/>
              <w:spacing w:line="240" w:lineRule="exact"/>
            </w:pPr>
            <w:r>
              <w:rPr>
                <w:rFonts w:hint="eastAsia" w:eastAsia="宋体"/>
                <w:lang w:val="en-US" w:eastAsia="zh-CN"/>
              </w:rPr>
              <w:t>997.66</w:t>
            </w:r>
          </w:p>
        </w:tc>
        <w:tc>
          <w:tcPr>
            <w:tcW w:w="2359" w:type="dxa"/>
            <w:gridSpan w:val="3"/>
            <w:vAlign w:val="top"/>
          </w:tcPr>
          <w:p w14:paraId="0990BD18">
            <w:pPr>
              <w:pStyle w:val="11"/>
              <w:spacing w:line="240" w:lineRule="exact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100%</w:t>
            </w:r>
          </w:p>
        </w:tc>
        <w:tc>
          <w:tcPr>
            <w:tcW w:w="1714" w:type="dxa"/>
            <w:gridSpan w:val="2"/>
            <w:vAlign w:val="top"/>
          </w:tcPr>
          <w:p w14:paraId="4889B152">
            <w:pPr>
              <w:pStyle w:val="11"/>
              <w:spacing w:line="240" w:lineRule="exact"/>
            </w:pPr>
          </w:p>
        </w:tc>
      </w:tr>
      <w:tr w14:paraId="5804E2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2673" w:type="dxa"/>
            <w:gridSpan w:val="3"/>
            <w:vMerge w:val="continue"/>
            <w:tcBorders>
              <w:top w:val="nil"/>
              <w:bottom w:val="nil"/>
            </w:tcBorders>
            <w:vAlign w:val="top"/>
          </w:tcPr>
          <w:p w14:paraId="37581A82">
            <w:pPr>
              <w:pStyle w:val="11"/>
              <w:rPr>
                <w:sz w:val="21"/>
              </w:rPr>
            </w:pPr>
          </w:p>
        </w:tc>
        <w:tc>
          <w:tcPr>
            <w:tcW w:w="2768" w:type="dxa"/>
            <w:gridSpan w:val="2"/>
            <w:vAlign w:val="top"/>
          </w:tcPr>
          <w:p w14:paraId="11952D1F">
            <w:pPr>
              <w:spacing w:before="19" w:line="194" w:lineRule="auto"/>
              <w:ind w:left="7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其中：本年一般公共预算拨款</w:t>
            </w:r>
          </w:p>
        </w:tc>
        <w:tc>
          <w:tcPr>
            <w:tcW w:w="2088" w:type="dxa"/>
            <w:gridSpan w:val="2"/>
            <w:vAlign w:val="top"/>
          </w:tcPr>
          <w:p w14:paraId="595FCC07">
            <w:pPr>
              <w:pStyle w:val="11"/>
              <w:spacing w:line="230" w:lineRule="exact"/>
            </w:pPr>
          </w:p>
        </w:tc>
        <w:tc>
          <w:tcPr>
            <w:tcW w:w="1728" w:type="dxa"/>
            <w:gridSpan w:val="2"/>
            <w:vAlign w:val="top"/>
          </w:tcPr>
          <w:p w14:paraId="5FF7E69C">
            <w:pPr>
              <w:pStyle w:val="11"/>
              <w:spacing w:line="230" w:lineRule="exact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997.66</w:t>
            </w:r>
          </w:p>
        </w:tc>
        <w:tc>
          <w:tcPr>
            <w:tcW w:w="2209" w:type="dxa"/>
            <w:gridSpan w:val="3"/>
            <w:vAlign w:val="top"/>
          </w:tcPr>
          <w:p w14:paraId="5C44E025">
            <w:pPr>
              <w:pStyle w:val="11"/>
              <w:spacing w:line="230" w:lineRule="exact"/>
            </w:pPr>
            <w:r>
              <w:rPr>
                <w:rFonts w:hint="eastAsia" w:eastAsia="宋体"/>
                <w:lang w:val="en-US" w:eastAsia="zh-CN"/>
              </w:rPr>
              <w:t>997.66</w:t>
            </w:r>
          </w:p>
        </w:tc>
        <w:tc>
          <w:tcPr>
            <w:tcW w:w="2359" w:type="dxa"/>
            <w:gridSpan w:val="3"/>
            <w:vAlign w:val="top"/>
          </w:tcPr>
          <w:p w14:paraId="22F6AF18">
            <w:pPr>
              <w:pStyle w:val="11"/>
              <w:spacing w:line="230" w:lineRule="exact"/>
            </w:pPr>
            <w:r>
              <w:rPr>
                <w:rFonts w:hint="eastAsia" w:eastAsia="宋体"/>
                <w:lang w:val="en-US" w:eastAsia="zh-CN"/>
              </w:rPr>
              <w:t>100%</w:t>
            </w:r>
          </w:p>
        </w:tc>
        <w:tc>
          <w:tcPr>
            <w:tcW w:w="1714" w:type="dxa"/>
            <w:gridSpan w:val="2"/>
            <w:vAlign w:val="top"/>
          </w:tcPr>
          <w:p w14:paraId="3970D46C">
            <w:pPr>
              <w:pStyle w:val="11"/>
              <w:spacing w:line="230" w:lineRule="exact"/>
            </w:pPr>
          </w:p>
        </w:tc>
      </w:tr>
      <w:tr w14:paraId="472F536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2673" w:type="dxa"/>
            <w:gridSpan w:val="3"/>
            <w:vMerge w:val="continue"/>
            <w:tcBorders>
              <w:top w:val="nil"/>
            </w:tcBorders>
            <w:vAlign w:val="top"/>
          </w:tcPr>
          <w:p w14:paraId="3A95ABD0">
            <w:pPr>
              <w:pStyle w:val="11"/>
              <w:rPr>
                <w:sz w:val="21"/>
              </w:rPr>
            </w:pPr>
          </w:p>
        </w:tc>
        <w:tc>
          <w:tcPr>
            <w:tcW w:w="2768" w:type="dxa"/>
            <w:gridSpan w:val="2"/>
            <w:vAlign w:val="top"/>
          </w:tcPr>
          <w:p w14:paraId="43375AAE">
            <w:pPr>
              <w:spacing w:before="32" w:line="191" w:lineRule="auto"/>
              <w:ind w:left="97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其他资金</w:t>
            </w:r>
          </w:p>
        </w:tc>
        <w:tc>
          <w:tcPr>
            <w:tcW w:w="2088" w:type="dxa"/>
            <w:gridSpan w:val="2"/>
            <w:vAlign w:val="top"/>
          </w:tcPr>
          <w:p w14:paraId="22CCC25A">
            <w:pPr>
              <w:pStyle w:val="11"/>
              <w:spacing w:line="239" w:lineRule="exact"/>
            </w:pPr>
          </w:p>
        </w:tc>
        <w:tc>
          <w:tcPr>
            <w:tcW w:w="1728" w:type="dxa"/>
            <w:gridSpan w:val="2"/>
            <w:vAlign w:val="top"/>
          </w:tcPr>
          <w:p w14:paraId="19F4DCBA">
            <w:pPr>
              <w:pStyle w:val="11"/>
              <w:spacing w:line="239" w:lineRule="exact"/>
            </w:pPr>
          </w:p>
        </w:tc>
        <w:tc>
          <w:tcPr>
            <w:tcW w:w="2209" w:type="dxa"/>
            <w:gridSpan w:val="3"/>
            <w:vAlign w:val="top"/>
          </w:tcPr>
          <w:p w14:paraId="28CB4326">
            <w:pPr>
              <w:pStyle w:val="11"/>
              <w:spacing w:line="239" w:lineRule="exact"/>
            </w:pPr>
          </w:p>
        </w:tc>
        <w:tc>
          <w:tcPr>
            <w:tcW w:w="2359" w:type="dxa"/>
            <w:gridSpan w:val="3"/>
            <w:vAlign w:val="top"/>
          </w:tcPr>
          <w:p w14:paraId="283AEC5D">
            <w:pPr>
              <w:pStyle w:val="11"/>
              <w:spacing w:line="239" w:lineRule="exact"/>
            </w:pPr>
          </w:p>
        </w:tc>
        <w:tc>
          <w:tcPr>
            <w:tcW w:w="1714" w:type="dxa"/>
            <w:gridSpan w:val="2"/>
            <w:vAlign w:val="top"/>
          </w:tcPr>
          <w:p w14:paraId="3DAE8966">
            <w:pPr>
              <w:pStyle w:val="11"/>
              <w:spacing w:line="239" w:lineRule="exact"/>
            </w:pPr>
          </w:p>
        </w:tc>
      </w:tr>
      <w:tr w14:paraId="5F442BB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2673" w:type="dxa"/>
            <w:gridSpan w:val="3"/>
            <w:vAlign w:val="top"/>
          </w:tcPr>
          <w:p w14:paraId="63283B74">
            <w:pPr>
              <w:spacing w:before="21" w:line="192" w:lineRule="auto"/>
              <w:ind w:left="72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年度总体目标</w:t>
            </w:r>
          </w:p>
        </w:tc>
        <w:tc>
          <w:tcPr>
            <w:tcW w:w="12866" w:type="dxa"/>
            <w:gridSpan w:val="14"/>
            <w:vAlign w:val="top"/>
          </w:tcPr>
          <w:p w14:paraId="7D1E3839">
            <w:pPr>
              <w:pStyle w:val="11"/>
              <w:spacing w:line="230" w:lineRule="exact"/>
            </w:pPr>
          </w:p>
        </w:tc>
      </w:tr>
      <w:tr w14:paraId="1947ED4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605" w:type="dxa"/>
            <w:vMerge w:val="restart"/>
            <w:tcBorders>
              <w:bottom w:val="nil"/>
            </w:tcBorders>
            <w:vAlign w:val="top"/>
          </w:tcPr>
          <w:p w14:paraId="390FFE9F">
            <w:pPr>
              <w:pStyle w:val="11"/>
              <w:spacing w:line="261" w:lineRule="auto"/>
              <w:rPr>
                <w:sz w:val="21"/>
              </w:rPr>
            </w:pPr>
          </w:p>
          <w:p w14:paraId="3C334F70">
            <w:pPr>
              <w:pStyle w:val="11"/>
              <w:spacing w:line="262" w:lineRule="auto"/>
              <w:rPr>
                <w:sz w:val="21"/>
              </w:rPr>
            </w:pPr>
          </w:p>
          <w:p w14:paraId="64DD1F97">
            <w:pPr>
              <w:pStyle w:val="11"/>
              <w:spacing w:line="262" w:lineRule="auto"/>
              <w:rPr>
                <w:sz w:val="21"/>
              </w:rPr>
            </w:pPr>
          </w:p>
          <w:p w14:paraId="5CEC98B9">
            <w:pPr>
              <w:pStyle w:val="11"/>
              <w:spacing w:line="262" w:lineRule="auto"/>
              <w:rPr>
                <w:sz w:val="21"/>
              </w:rPr>
            </w:pPr>
          </w:p>
          <w:p w14:paraId="4F455784">
            <w:pPr>
              <w:pStyle w:val="11"/>
              <w:spacing w:line="262" w:lineRule="auto"/>
              <w:rPr>
                <w:sz w:val="21"/>
              </w:rPr>
            </w:pPr>
          </w:p>
          <w:p w14:paraId="3989CAF7">
            <w:pPr>
              <w:pStyle w:val="11"/>
              <w:spacing w:line="262" w:lineRule="auto"/>
              <w:rPr>
                <w:sz w:val="21"/>
              </w:rPr>
            </w:pPr>
          </w:p>
          <w:p w14:paraId="24FE4CF1">
            <w:pPr>
              <w:pStyle w:val="11"/>
              <w:spacing w:line="262" w:lineRule="auto"/>
              <w:rPr>
                <w:sz w:val="21"/>
              </w:rPr>
            </w:pPr>
          </w:p>
          <w:p w14:paraId="657F54D6">
            <w:pPr>
              <w:pStyle w:val="11"/>
              <w:spacing w:line="262" w:lineRule="auto"/>
              <w:rPr>
                <w:sz w:val="21"/>
              </w:rPr>
            </w:pPr>
          </w:p>
          <w:p w14:paraId="213301C1">
            <w:pPr>
              <w:spacing w:before="65" w:line="216" w:lineRule="auto"/>
              <w:ind w:left="94" w:right="11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6"/>
                <w:sz w:val="20"/>
                <w:szCs w:val="20"/>
              </w:rPr>
              <w:t>绩效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20"/>
                <w:szCs w:val="20"/>
              </w:rPr>
              <w:t>指标</w:t>
            </w:r>
          </w:p>
        </w:tc>
        <w:tc>
          <w:tcPr>
            <w:tcW w:w="829" w:type="dxa"/>
            <w:vMerge w:val="restart"/>
            <w:tcBorders>
              <w:bottom w:val="nil"/>
            </w:tcBorders>
            <w:vAlign w:val="top"/>
          </w:tcPr>
          <w:p w14:paraId="3DD4D460">
            <w:pPr>
              <w:spacing w:before="272" w:line="220" w:lineRule="auto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一级指标</w:t>
            </w:r>
          </w:p>
        </w:tc>
        <w:tc>
          <w:tcPr>
            <w:tcW w:w="1239" w:type="dxa"/>
            <w:vMerge w:val="restart"/>
            <w:tcBorders>
              <w:bottom w:val="nil"/>
            </w:tcBorders>
            <w:vAlign w:val="top"/>
          </w:tcPr>
          <w:p w14:paraId="577F4834">
            <w:pPr>
              <w:spacing w:before="272" w:line="220" w:lineRule="auto"/>
              <w:ind w:left="21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二级指标</w:t>
            </w:r>
          </w:p>
        </w:tc>
        <w:tc>
          <w:tcPr>
            <w:tcW w:w="1299" w:type="dxa"/>
            <w:vMerge w:val="restart"/>
            <w:tcBorders>
              <w:bottom w:val="nil"/>
            </w:tcBorders>
            <w:vAlign w:val="top"/>
          </w:tcPr>
          <w:p w14:paraId="7CEC9087">
            <w:pPr>
              <w:spacing w:before="272" w:line="220" w:lineRule="auto"/>
              <w:ind w:left="24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三级指标</w:t>
            </w:r>
          </w:p>
        </w:tc>
        <w:tc>
          <w:tcPr>
            <w:tcW w:w="1469" w:type="dxa"/>
            <w:vMerge w:val="restart"/>
            <w:tcBorders>
              <w:bottom w:val="nil"/>
            </w:tcBorders>
            <w:vAlign w:val="top"/>
          </w:tcPr>
          <w:p w14:paraId="5A21E6CF">
            <w:pPr>
              <w:spacing w:before="272" w:line="219" w:lineRule="auto"/>
              <w:ind w:left="24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年度指标值</w:t>
            </w:r>
          </w:p>
        </w:tc>
        <w:tc>
          <w:tcPr>
            <w:tcW w:w="999" w:type="dxa"/>
            <w:vMerge w:val="restart"/>
            <w:tcBorders>
              <w:bottom w:val="nil"/>
            </w:tcBorders>
            <w:vAlign w:val="top"/>
          </w:tcPr>
          <w:p w14:paraId="7A2CD666">
            <w:pPr>
              <w:spacing w:before="112" w:line="246" w:lineRule="auto"/>
              <w:ind w:left="292" w:right="35" w:hanging="24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>1-6月完成</w:t>
            </w: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情况</w:t>
            </w:r>
          </w:p>
        </w:tc>
        <w:tc>
          <w:tcPr>
            <w:tcW w:w="1089" w:type="dxa"/>
            <w:vMerge w:val="restart"/>
            <w:tcBorders>
              <w:bottom w:val="nil"/>
            </w:tcBorders>
            <w:vAlign w:val="top"/>
          </w:tcPr>
          <w:p w14:paraId="77764169">
            <w:pPr>
              <w:spacing w:before="122" w:line="245" w:lineRule="auto"/>
              <w:ind w:left="134" w:right="15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全年预计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完成情况</w:t>
            </w:r>
          </w:p>
        </w:tc>
        <w:tc>
          <w:tcPr>
            <w:tcW w:w="4856" w:type="dxa"/>
            <w:gridSpan w:val="6"/>
            <w:vAlign w:val="top"/>
          </w:tcPr>
          <w:p w14:paraId="6DE32AE8">
            <w:pPr>
              <w:spacing w:before="21" w:line="192" w:lineRule="auto"/>
              <w:ind w:left="182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偏差原因分析</w:t>
            </w:r>
          </w:p>
        </w:tc>
        <w:tc>
          <w:tcPr>
            <w:tcW w:w="2519" w:type="dxa"/>
            <w:gridSpan w:val="3"/>
            <w:vAlign w:val="top"/>
          </w:tcPr>
          <w:p w14:paraId="1E694381">
            <w:pPr>
              <w:spacing w:before="21" w:line="192" w:lineRule="auto"/>
              <w:ind w:left="57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完成目标可能性</w:t>
            </w:r>
          </w:p>
        </w:tc>
        <w:tc>
          <w:tcPr>
            <w:tcW w:w="635" w:type="dxa"/>
            <w:vMerge w:val="restart"/>
            <w:tcBorders>
              <w:bottom w:val="nil"/>
            </w:tcBorders>
            <w:vAlign w:val="top"/>
          </w:tcPr>
          <w:p w14:paraId="72DEE34B">
            <w:pPr>
              <w:spacing w:before="273" w:line="221" w:lineRule="auto"/>
              <w:ind w:left="12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备注</w:t>
            </w:r>
          </w:p>
        </w:tc>
      </w:tr>
      <w:tr w14:paraId="6034C38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605" w:type="dxa"/>
            <w:vMerge w:val="continue"/>
            <w:tcBorders>
              <w:top w:val="nil"/>
              <w:bottom w:val="nil"/>
            </w:tcBorders>
            <w:vAlign w:val="top"/>
          </w:tcPr>
          <w:p w14:paraId="40F6CDEB">
            <w:pPr>
              <w:pStyle w:val="11"/>
              <w:rPr>
                <w:sz w:val="21"/>
              </w:rPr>
            </w:pPr>
          </w:p>
        </w:tc>
        <w:tc>
          <w:tcPr>
            <w:tcW w:w="829" w:type="dxa"/>
            <w:vMerge w:val="continue"/>
            <w:tcBorders>
              <w:top w:val="nil"/>
            </w:tcBorders>
            <w:vAlign w:val="top"/>
          </w:tcPr>
          <w:p w14:paraId="34932DDE">
            <w:pPr>
              <w:pStyle w:val="11"/>
              <w:rPr>
                <w:sz w:val="21"/>
              </w:rPr>
            </w:pPr>
          </w:p>
        </w:tc>
        <w:tc>
          <w:tcPr>
            <w:tcW w:w="1239" w:type="dxa"/>
            <w:vMerge w:val="continue"/>
            <w:tcBorders>
              <w:top w:val="nil"/>
            </w:tcBorders>
            <w:vAlign w:val="top"/>
          </w:tcPr>
          <w:p w14:paraId="0400FE85">
            <w:pPr>
              <w:pStyle w:val="11"/>
              <w:rPr>
                <w:sz w:val="21"/>
              </w:rPr>
            </w:pPr>
          </w:p>
        </w:tc>
        <w:tc>
          <w:tcPr>
            <w:tcW w:w="1299" w:type="dxa"/>
            <w:vMerge w:val="continue"/>
            <w:tcBorders>
              <w:top w:val="nil"/>
            </w:tcBorders>
            <w:vAlign w:val="top"/>
          </w:tcPr>
          <w:p w14:paraId="27F448A9">
            <w:pPr>
              <w:pStyle w:val="11"/>
              <w:rPr>
                <w:sz w:val="21"/>
              </w:rPr>
            </w:pPr>
          </w:p>
        </w:tc>
        <w:tc>
          <w:tcPr>
            <w:tcW w:w="1469" w:type="dxa"/>
            <w:vMerge w:val="continue"/>
            <w:tcBorders>
              <w:top w:val="nil"/>
            </w:tcBorders>
            <w:vAlign w:val="top"/>
          </w:tcPr>
          <w:p w14:paraId="020EF8BD">
            <w:pPr>
              <w:pStyle w:val="11"/>
              <w:rPr>
                <w:sz w:val="21"/>
              </w:rPr>
            </w:pPr>
          </w:p>
        </w:tc>
        <w:tc>
          <w:tcPr>
            <w:tcW w:w="999" w:type="dxa"/>
            <w:vMerge w:val="continue"/>
            <w:tcBorders>
              <w:top w:val="nil"/>
            </w:tcBorders>
            <w:vAlign w:val="top"/>
          </w:tcPr>
          <w:p w14:paraId="604FACB9">
            <w:pPr>
              <w:pStyle w:val="11"/>
              <w:rPr>
                <w:sz w:val="21"/>
              </w:rPr>
            </w:pPr>
          </w:p>
        </w:tc>
        <w:tc>
          <w:tcPr>
            <w:tcW w:w="1089" w:type="dxa"/>
            <w:vMerge w:val="continue"/>
            <w:tcBorders>
              <w:top w:val="nil"/>
            </w:tcBorders>
            <w:vAlign w:val="top"/>
          </w:tcPr>
          <w:p w14:paraId="2E19B3C0">
            <w:pPr>
              <w:pStyle w:val="11"/>
              <w:rPr>
                <w:sz w:val="21"/>
              </w:rPr>
            </w:pPr>
          </w:p>
        </w:tc>
        <w:tc>
          <w:tcPr>
            <w:tcW w:w="909" w:type="dxa"/>
            <w:vAlign w:val="top"/>
          </w:tcPr>
          <w:p w14:paraId="22327693">
            <w:pPr>
              <w:spacing w:before="142" w:line="219" w:lineRule="auto"/>
              <w:ind w:left="4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经费保障</w:t>
            </w:r>
          </w:p>
        </w:tc>
        <w:tc>
          <w:tcPr>
            <w:tcW w:w="819" w:type="dxa"/>
            <w:vAlign w:val="top"/>
          </w:tcPr>
          <w:p w14:paraId="03B3BE1F">
            <w:pPr>
              <w:spacing w:before="142" w:line="219" w:lineRule="auto"/>
              <w:jc w:val="right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制度保障</w:t>
            </w:r>
          </w:p>
        </w:tc>
        <w:tc>
          <w:tcPr>
            <w:tcW w:w="890" w:type="dxa"/>
            <w:vAlign w:val="top"/>
          </w:tcPr>
          <w:p w14:paraId="16B462A6">
            <w:pPr>
              <w:spacing w:before="142" w:line="219" w:lineRule="auto"/>
              <w:ind w:left="1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人员保障</w:t>
            </w:r>
          </w:p>
        </w:tc>
        <w:tc>
          <w:tcPr>
            <w:tcW w:w="769" w:type="dxa"/>
            <w:vAlign w:val="top"/>
          </w:tcPr>
          <w:p w14:paraId="75D9CFF3">
            <w:pPr>
              <w:spacing w:before="11" w:line="211" w:lineRule="auto"/>
              <w:ind w:left="77" w:right="8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硬件条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件保障</w:t>
            </w:r>
          </w:p>
        </w:tc>
        <w:tc>
          <w:tcPr>
            <w:tcW w:w="550" w:type="dxa"/>
            <w:vAlign w:val="top"/>
          </w:tcPr>
          <w:p w14:paraId="5C2D0F6F">
            <w:pPr>
              <w:spacing w:before="142" w:line="220" w:lineRule="auto"/>
              <w:ind w:left="7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其他</w:t>
            </w:r>
          </w:p>
        </w:tc>
        <w:tc>
          <w:tcPr>
            <w:tcW w:w="919" w:type="dxa"/>
            <w:vAlign w:val="top"/>
          </w:tcPr>
          <w:p w14:paraId="7119410E">
            <w:pPr>
              <w:spacing w:before="142" w:line="219" w:lineRule="auto"/>
              <w:ind w:left="3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原因说明</w:t>
            </w:r>
          </w:p>
        </w:tc>
        <w:tc>
          <w:tcPr>
            <w:tcW w:w="740" w:type="dxa"/>
            <w:vAlign w:val="top"/>
          </w:tcPr>
          <w:p w14:paraId="4071155A">
            <w:pPr>
              <w:spacing w:before="142" w:line="220" w:lineRule="auto"/>
              <w:ind w:left="6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确定能</w:t>
            </w:r>
          </w:p>
        </w:tc>
        <w:tc>
          <w:tcPr>
            <w:tcW w:w="700" w:type="dxa"/>
            <w:vAlign w:val="top"/>
          </w:tcPr>
          <w:p w14:paraId="40569E1B">
            <w:pPr>
              <w:spacing w:before="142" w:line="220" w:lineRule="auto"/>
              <w:ind w:left="4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有可能</w:t>
            </w:r>
          </w:p>
        </w:tc>
        <w:tc>
          <w:tcPr>
            <w:tcW w:w="1079" w:type="dxa"/>
            <w:vAlign w:val="top"/>
          </w:tcPr>
          <w:p w14:paraId="6649DE07">
            <w:pPr>
              <w:spacing w:before="142" w:line="219" w:lineRule="auto"/>
              <w:ind w:right="6"/>
              <w:jc w:val="right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完全不可能</w:t>
            </w:r>
          </w:p>
        </w:tc>
        <w:tc>
          <w:tcPr>
            <w:tcW w:w="635" w:type="dxa"/>
            <w:vMerge w:val="continue"/>
            <w:tcBorders>
              <w:top w:val="nil"/>
            </w:tcBorders>
            <w:vAlign w:val="top"/>
          </w:tcPr>
          <w:p w14:paraId="2837855A">
            <w:pPr>
              <w:pStyle w:val="11"/>
              <w:rPr>
                <w:sz w:val="21"/>
              </w:rPr>
            </w:pPr>
          </w:p>
        </w:tc>
      </w:tr>
      <w:tr w14:paraId="394355A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605" w:type="dxa"/>
            <w:vMerge w:val="continue"/>
            <w:tcBorders>
              <w:top w:val="nil"/>
              <w:bottom w:val="nil"/>
            </w:tcBorders>
            <w:vAlign w:val="top"/>
          </w:tcPr>
          <w:p w14:paraId="57693132">
            <w:pPr>
              <w:pStyle w:val="11"/>
              <w:rPr>
                <w:sz w:val="21"/>
              </w:rPr>
            </w:pPr>
          </w:p>
        </w:tc>
        <w:tc>
          <w:tcPr>
            <w:tcW w:w="829" w:type="dxa"/>
            <w:vMerge w:val="restart"/>
            <w:tcBorders>
              <w:bottom w:val="nil"/>
            </w:tcBorders>
            <w:vAlign w:val="top"/>
          </w:tcPr>
          <w:p w14:paraId="5012E512">
            <w:pPr>
              <w:pStyle w:val="11"/>
              <w:spacing w:line="464" w:lineRule="auto"/>
              <w:rPr>
                <w:sz w:val="21"/>
              </w:rPr>
            </w:pPr>
          </w:p>
          <w:p w14:paraId="08496EC4">
            <w:pPr>
              <w:spacing w:before="65" w:line="219" w:lineRule="auto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成本指标</w:t>
            </w:r>
          </w:p>
        </w:tc>
        <w:tc>
          <w:tcPr>
            <w:tcW w:w="1239" w:type="dxa"/>
            <w:vAlign w:val="top"/>
          </w:tcPr>
          <w:p w14:paraId="6C527125">
            <w:pPr>
              <w:spacing w:before="21" w:line="192" w:lineRule="auto"/>
              <w:ind w:left="1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经济成本指标</w:t>
            </w:r>
          </w:p>
        </w:tc>
        <w:tc>
          <w:tcPr>
            <w:tcW w:w="1299" w:type="dxa"/>
            <w:vAlign w:val="top"/>
          </w:tcPr>
          <w:p w14:paraId="403291AB">
            <w:pPr>
              <w:pStyle w:val="11"/>
              <w:spacing w:line="230" w:lineRule="exact"/>
              <w:rPr>
                <w:rFonts w:ascii="宋体" w:hAnsi="宋体" w:eastAsia="宋体" w:cs="宋体"/>
                <w:snapToGrid w:val="0"/>
                <w:color w:val="000000"/>
                <w:spacing w:val="-2"/>
                <w:kern w:val="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469" w:type="dxa"/>
            <w:vAlign w:val="top"/>
          </w:tcPr>
          <w:p w14:paraId="583DAAE2">
            <w:pPr>
              <w:pStyle w:val="11"/>
              <w:spacing w:line="230" w:lineRule="exact"/>
              <w:rPr>
                <w:rFonts w:ascii="宋体" w:hAnsi="宋体" w:eastAsia="宋体" w:cs="宋体"/>
                <w:snapToGrid w:val="0"/>
                <w:color w:val="000000"/>
                <w:spacing w:val="-2"/>
                <w:kern w:val="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999" w:type="dxa"/>
            <w:vAlign w:val="top"/>
          </w:tcPr>
          <w:p w14:paraId="67FAC3DE">
            <w:pPr>
              <w:pStyle w:val="11"/>
              <w:spacing w:line="230" w:lineRule="exact"/>
              <w:rPr>
                <w:rFonts w:ascii="宋体" w:hAnsi="宋体" w:eastAsia="宋体" w:cs="宋体"/>
                <w:snapToGrid w:val="0"/>
                <w:color w:val="000000"/>
                <w:spacing w:val="-2"/>
                <w:kern w:val="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089" w:type="dxa"/>
            <w:vAlign w:val="top"/>
          </w:tcPr>
          <w:p w14:paraId="571A4099">
            <w:pPr>
              <w:pStyle w:val="11"/>
              <w:spacing w:line="230" w:lineRule="exact"/>
              <w:rPr>
                <w:rFonts w:ascii="宋体" w:hAnsi="宋体" w:eastAsia="宋体" w:cs="宋体"/>
                <w:snapToGrid w:val="0"/>
                <w:color w:val="000000"/>
                <w:spacing w:val="-2"/>
                <w:kern w:val="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909" w:type="dxa"/>
            <w:vAlign w:val="top"/>
          </w:tcPr>
          <w:p w14:paraId="1084C403">
            <w:pPr>
              <w:pStyle w:val="11"/>
              <w:spacing w:line="230" w:lineRule="exact"/>
            </w:pPr>
          </w:p>
        </w:tc>
        <w:tc>
          <w:tcPr>
            <w:tcW w:w="819" w:type="dxa"/>
            <w:vAlign w:val="top"/>
          </w:tcPr>
          <w:p w14:paraId="05D2C142">
            <w:pPr>
              <w:pStyle w:val="11"/>
              <w:spacing w:line="230" w:lineRule="exact"/>
            </w:pPr>
          </w:p>
        </w:tc>
        <w:tc>
          <w:tcPr>
            <w:tcW w:w="890" w:type="dxa"/>
            <w:vAlign w:val="top"/>
          </w:tcPr>
          <w:p w14:paraId="265F1A41">
            <w:pPr>
              <w:pStyle w:val="11"/>
              <w:spacing w:line="230" w:lineRule="exact"/>
            </w:pPr>
          </w:p>
        </w:tc>
        <w:tc>
          <w:tcPr>
            <w:tcW w:w="769" w:type="dxa"/>
            <w:vAlign w:val="top"/>
          </w:tcPr>
          <w:p w14:paraId="3DF474D6">
            <w:pPr>
              <w:pStyle w:val="11"/>
              <w:spacing w:line="230" w:lineRule="exact"/>
            </w:pPr>
          </w:p>
        </w:tc>
        <w:tc>
          <w:tcPr>
            <w:tcW w:w="550" w:type="dxa"/>
            <w:vAlign w:val="top"/>
          </w:tcPr>
          <w:p w14:paraId="0F6C774C">
            <w:pPr>
              <w:pStyle w:val="11"/>
              <w:spacing w:line="230" w:lineRule="exact"/>
            </w:pPr>
          </w:p>
        </w:tc>
        <w:tc>
          <w:tcPr>
            <w:tcW w:w="919" w:type="dxa"/>
            <w:vAlign w:val="top"/>
          </w:tcPr>
          <w:p w14:paraId="2F541F1B">
            <w:pPr>
              <w:pStyle w:val="11"/>
              <w:spacing w:line="230" w:lineRule="exact"/>
            </w:pPr>
          </w:p>
        </w:tc>
        <w:tc>
          <w:tcPr>
            <w:tcW w:w="740" w:type="dxa"/>
            <w:vAlign w:val="top"/>
          </w:tcPr>
          <w:p w14:paraId="027DD60F">
            <w:pPr>
              <w:pStyle w:val="11"/>
              <w:spacing w:line="230" w:lineRule="exact"/>
            </w:pPr>
          </w:p>
        </w:tc>
        <w:tc>
          <w:tcPr>
            <w:tcW w:w="700" w:type="dxa"/>
            <w:vAlign w:val="top"/>
          </w:tcPr>
          <w:p w14:paraId="156AE99A">
            <w:pPr>
              <w:pStyle w:val="11"/>
              <w:spacing w:line="230" w:lineRule="exact"/>
            </w:pPr>
          </w:p>
        </w:tc>
        <w:tc>
          <w:tcPr>
            <w:tcW w:w="1079" w:type="dxa"/>
            <w:vAlign w:val="top"/>
          </w:tcPr>
          <w:p w14:paraId="6D395656">
            <w:pPr>
              <w:pStyle w:val="11"/>
              <w:spacing w:line="230" w:lineRule="exact"/>
            </w:pPr>
          </w:p>
        </w:tc>
        <w:tc>
          <w:tcPr>
            <w:tcW w:w="635" w:type="dxa"/>
            <w:vAlign w:val="top"/>
          </w:tcPr>
          <w:p w14:paraId="5ED58480">
            <w:pPr>
              <w:pStyle w:val="11"/>
              <w:spacing w:line="230" w:lineRule="exact"/>
            </w:pPr>
          </w:p>
        </w:tc>
      </w:tr>
      <w:tr w14:paraId="6E09024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05" w:type="dxa"/>
            <w:vMerge w:val="continue"/>
            <w:tcBorders>
              <w:top w:val="nil"/>
              <w:bottom w:val="nil"/>
            </w:tcBorders>
            <w:vAlign w:val="top"/>
          </w:tcPr>
          <w:p w14:paraId="6E0B3EBA">
            <w:pPr>
              <w:pStyle w:val="11"/>
              <w:rPr>
                <w:sz w:val="21"/>
              </w:rPr>
            </w:pPr>
          </w:p>
        </w:tc>
        <w:tc>
          <w:tcPr>
            <w:tcW w:w="829" w:type="dxa"/>
            <w:vMerge w:val="continue"/>
            <w:tcBorders>
              <w:top w:val="nil"/>
              <w:bottom w:val="nil"/>
            </w:tcBorders>
            <w:vAlign w:val="top"/>
          </w:tcPr>
          <w:p w14:paraId="4BDDF7C5">
            <w:pPr>
              <w:pStyle w:val="11"/>
              <w:rPr>
                <w:sz w:val="21"/>
              </w:rPr>
            </w:pPr>
          </w:p>
        </w:tc>
        <w:tc>
          <w:tcPr>
            <w:tcW w:w="1239" w:type="dxa"/>
            <w:vAlign w:val="top"/>
          </w:tcPr>
          <w:p w14:paraId="0DCCBDCD">
            <w:pPr>
              <w:spacing w:before="32" w:line="191" w:lineRule="auto"/>
              <w:ind w:left="1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社会成本指标</w:t>
            </w:r>
          </w:p>
        </w:tc>
        <w:tc>
          <w:tcPr>
            <w:tcW w:w="1299" w:type="dxa"/>
            <w:vAlign w:val="top"/>
          </w:tcPr>
          <w:p w14:paraId="62D40D9F">
            <w:pPr>
              <w:pStyle w:val="11"/>
              <w:spacing w:line="239" w:lineRule="exact"/>
              <w:rPr>
                <w:rFonts w:ascii="宋体" w:hAnsi="宋体" w:eastAsia="宋体" w:cs="宋体"/>
                <w:snapToGrid w:val="0"/>
                <w:color w:val="000000"/>
                <w:spacing w:val="-2"/>
                <w:kern w:val="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469" w:type="dxa"/>
            <w:vAlign w:val="top"/>
          </w:tcPr>
          <w:p w14:paraId="4446DEDF">
            <w:pPr>
              <w:pStyle w:val="11"/>
              <w:spacing w:line="239" w:lineRule="exact"/>
              <w:jc w:val="center"/>
              <w:rPr>
                <w:rFonts w:ascii="宋体" w:hAnsi="宋体" w:eastAsia="宋体" w:cs="宋体"/>
                <w:snapToGrid w:val="0"/>
                <w:color w:val="000000"/>
                <w:spacing w:val="-2"/>
                <w:kern w:val="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999" w:type="dxa"/>
            <w:vAlign w:val="top"/>
          </w:tcPr>
          <w:p w14:paraId="7958A844">
            <w:pPr>
              <w:pStyle w:val="11"/>
              <w:spacing w:line="239" w:lineRule="exact"/>
              <w:rPr>
                <w:rFonts w:ascii="宋体" w:hAnsi="宋体" w:eastAsia="宋体" w:cs="宋体"/>
                <w:snapToGrid w:val="0"/>
                <w:color w:val="000000"/>
                <w:spacing w:val="-2"/>
                <w:kern w:val="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089" w:type="dxa"/>
            <w:vAlign w:val="top"/>
          </w:tcPr>
          <w:p w14:paraId="1A455FB5">
            <w:pPr>
              <w:pStyle w:val="11"/>
              <w:spacing w:line="239" w:lineRule="exact"/>
              <w:rPr>
                <w:rFonts w:ascii="宋体" w:hAnsi="宋体" w:eastAsia="宋体" w:cs="宋体"/>
                <w:snapToGrid w:val="0"/>
                <w:color w:val="000000"/>
                <w:spacing w:val="-2"/>
                <w:kern w:val="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909" w:type="dxa"/>
            <w:vAlign w:val="top"/>
          </w:tcPr>
          <w:p w14:paraId="2B6F496B">
            <w:pPr>
              <w:pStyle w:val="11"/>
              <w:spacing w:line="239" w:lineRule="exact"/>
            </w:pPr>
          </w:p>
        </w:tc>
        <w:tc>
          <w:tcPr>
            <w:tcW w:w="819" w:type="dxa"/>
            <w:vAlign w:val="top"/>
          </w:tcPr>
          <w:p w14:paraId="6B332A87">
            <w:pPr>
              <w:pStyle w:val="11"/>
              <w:spacing w:line="239" w:lineRule="exact"/>
            </w:pPr>
          </w:p>
        </w:tc>
        <w:tc>
          <w:tcPr>
            <w:tcW w:w="890" w:type="dxa"/>
            <w:vAlign w:val="top"/>
          </w:tcPr>
          <w:p w14:paraId="2AC259F2">
            <w:pPr>
              <w:pStyle w:val="11"/>
              <w:spacing w:line="239" w:lineRule="exact"/>
            </w:pPr>
          </w:p>
        </w:tc>
        <w:tc>
          <w:tcPr>
            <w:tcW w:w="769" w:type="dxa"/>
            <w:vAlign w:val="top"/>
          </w:tcPr>
          <w:p w14:paraId="2B6B712E">
            <w:pPr>
              <w:pStyle w:val="11"/>
              <w:spacing w:line="239" w:lineRule="exact"/>
            </w:pPr>
          </w:p>
        </w:tc>
        <w:tc>
          <w:tcPr>
            <w:tcW w:w="550" w:type="dxa"/>
            <w:vAlign w:val="top"/>
          </w:tcPr>
          <w:p w14:paraId="07BB6115">
            <w:pPr>
              <w:pStyle w:val="11"/>
              <w:spacing w:line="239" w:lineRule="exact"/>
            </w:pPr>
          </w:p>
        </w:tc>
        <w:tc>
          <w:tcPr>
            <w:tcW w:w="919" w:type="dxa"/>
            <w:vAlign w:val="top"/>
          </w:tcPr>
          <w:p w14:paraId="53BAE27C">
            <w:pPr>
              <w:pStyle w:val="11"/>
              <w:spacing w:line="239" w:lineRule="exact"/>
            </w:pPr>
          </w:p>
        </w:tc>
        <w:tc>
          <w:tcPr>
            <w:tcW w:w="740" w:type="dxa"/>
            <w:vAlign w:val="top"/>
          </w:tcPr>
          <w:p w14:paraId="2D004EC0">
            <w:pPr>
              <w:pStyle w:val="11"/>
              <w:spacing w:line="239" w:lineRule="exact"/>
            </w:pPr>
          </w:p>
        </w:tc>
        <w:tc>
          <w:tcPr>
            <w:tcW w:w="700" w:type="dxa"/>
            <w:vAlign w:val="top"/>
          </w:tcPr>
          <w:p w14:paraId="5230D69D">
            <w:pPr>
              <w:pStyle w:val="11"/>
              <w:spacing w:line="239" w:lineRule="exact"/>
            </w:pPr>
          </w:p>
        </w:tc>
        <w:tc>
          <w:tcPr>
            <w:tcW w:w="1079" w:type="dxa"/>
            <w:vAlign w:val="top"/>
          </w:tcPr>
          <w:p w14:paraId="23988E98">
            <w:pPr>
              <w:pStyle w:val="11"/>
              <w:spacing w:line="239" w:lineRule="exact"/>
            </w:pPr>
          </w:p>
        </w:tc>
        <w:tc>
          <w:tcPr>
            <w:tcW w:w="635" w:type="dxa"/>
            <w:vAlign w:val="top"/>
          </w:tcPr>
          <w:p w14:paraId="49481156">
            <w:pPr>
              <w:pStyle w:val="11"/>
              <w:spacing w:line="239" w:lineRule="exact"/>
            </w:pPr>
          </w:p>
        </w:tc>
      </w:tr>
      <w:tr w14:paraId="10BC5AB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</w:trPr>
        <w:tc>
          <w:tcPr>
            <w:tcW w:w="605" w:type="dxa"/>
            <w:vMerge w:val="continue"/>
            <w:tcBorders>
              <w:top w:val="nil"/>
              <w:bottom w:val="nil"/>
            </w:tcBorders>
            <w:vAlign w:val="top"/>
          </w:tcPr>
          <w:p w14:paraId="228A0247">
            <w:pPr>
              <w:pStyle w:val="11"/>
              <w:rPr>
                <w:sz w:val="21"/>
              </w:rPr>
            </w:pPr>
          </w:p>
        </w:tc>
        <w:tc>
          <w:tcPr>
            <w:tcW w:w="829" w:type="dxa"/>
            <w:vMerge w:val="continue"/>
            <w:tcBorders>
              <w:top w:val="nil"/>
              <w:bottom w:val="nil"/>
            </w:tcBorders>
            <w:vAlign w:val="top"/>
          </w:tcPr>
          <w:p w14:paraId="7039FF3E">
            <w:pPr>
              <w:pStyle w:val="11"/>
              <w:rPr>
                <w:sz w:val="21"/>
              </w:rPr>
            </w:pPr>
          </w:p>
        </w:tc>
        <w:tc>
          <w:tcPr>
            <w:tcW w:w="1239" w:type="dxa"/>
            <w:vAlign w:val="top"/>
          </w:tcPr>
          <w:p w14:paraId="0DC73630">
            <w:pPr>
              <w:spacing w:before="13" w:line="215" w:lineRule="auto"/>
              <w:ind w:left="410" w:right="27" w:hanging="40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生态环境成本</w:t>
            </w: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指标</w:t>
            </w:r>
          </w:p>
        </w:tc>
        <w:tc>
          <w:tcPr>
            <w:tcW w:w="1299" w:type="dxa"/>
            <w:vAlign w:val="top"/>
          </w:tcPr>
          <w:p w14:paraId="0B4EB275">
            <w:pPr>
              <w:pStyle w:val="11"/>
              <w:rPr>
                <w:rFonts w:ascii="宋体" w:hAnsi="宋体" w:eastAsia="宋体" w:cs="宋体"/>
                <w:snapToGrid w:val="0"/>
                <w:color w:val="000000"/>
                <w:spacing w:val="-2"/>
                <w:kern w:val="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469" w:type="dxa"/>
            <w:vAlign w:val="top"/>
          </w:tcPr>
          <w:p w14:paraId="1B542BF9">
            <w:pPr>
              <w:pStyle w:val="11"/>
              <w:rPr>
                <w:rFonts w:ascii="宋体" w:hAnsi="宋体" w:eastAsia="宋体" w:cs="宋体"/>
                <w:snapToGrid w:val="0"/>
                <w:color w:val="000000"/>
                <w:spacing w:val="-2"/>
                <w:kern w:val="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999" w:type="dxa"/>
            <w:vAlign w:val="top"/>
          </w:tcPr>
          <w:p w14:paraId="7E82FFC0">
            <w:pPr>
              <w:pStyle w:val="11"/>
              <w:rPr>
                <w:rFonts w:ascii="宋体" w:hAnsi="宋体" w:eastAsia="宋体" w:cs="宋体"/>
                <w:snapToGrid w:val="0"/>
                <w:color w:val="000000"/>
                <w:spacing w:val="-2"/>
                <w:kern w:val="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089" w:type="dxa"/>
            <w:vAlign w:val="top"/>
          </w:tcPr>
          <w:p w14:paraId="4160CDB2">
            <w:pPr>
              <w:pStyle w:val="11"/>
              <w:rPr>
                <w:rFonts w:ascii="宋体" w:hAnsi="宋体" w:eastAsia="宋体" w:cs="宋体"/>
                <w:snapToGrid w:val="0"/>
                <w:color w:val="000000"/>
                <w:spacing w:val="-2"/>
                <w:kern w:val="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909" w:type="dxa"/>
            <w:vAlign w:val="top"/>
          </w:tcPr>
          <w:p w14:paraId="0456F575">
            <w:pPr>
              <w:pStyle w:val="11"/>
              <w:rPr>
                <w:sz w:val="21"/>
              </w:rPr>
            </w:pPr>
          </w:p>
        </w:tc>
        <w:tc>
          <w:tcPr>
            <w:tcW w:w="819" w:type="dxa"/>
            <w:vAlign w:val="top"/>
          </w:tcPr>
          <w:p w14:paraId="249CCE15">
            <w:pPr>
              <w:pStyle w:val="11"/>
              <w:rPr>
                <w:sz w:val="21"/>
              </w:rPr>
            </w:pPr>
          </w:p>
        </w:tc>
        <w:tc>
          <w:tcPr>
            <w:tcW w:w="890" w:type="dxa"/>
            <w:vAlign w:val="top"/>
          </w:tcPr>
          <w:p w14:paraId="7B0A2B4E">
            <w:pPr>
              <w:pStyle w:val="11"/>
              <w:rPr>
                <w:sz w:val="21"/>
              </w:rPr>
            </w:pPr>
          </w:p>
        </w:tc>
        <w:tc>
          <w:tcPr>
            <w:tcW w:w="769" w:type="dxa"/>
            <w:vAlign w:val="top"/>
          </w:tcPr>
          <w:p w14:paraId="5361CE33">
            <w:pPr>
              <w:pStyle w:val="11"/>
              <w:rPr>
                <w:sz w:val="21"/>
              </w:rPr>
            </w:pPr>
          </w:p>
        </w:tc>
        <w:tc>
          <w:tcPr>
            <w:tcW w:w="550" w:type="dxa"/>
            <w:vAlign w:val="top"/>
          </w:tcPr>
          <w:p w14:paraId="463654D5">
            <w:pPr>
              <w:pStyle w:val="11"/>
              <w:rPr>
                <w:sz w:val="21"/>
              </w:rPr>
            </w:pPr>
          </w:p>
        </w:tc>
        <w:tc>
          <w:tcPr>
            <w:tcW w:w="919" w:type="dxa"/>
            <w:vAlign w:val="top"/>
          </w:tcPr>
          <w:p w14:paraId="4A0A56D3">
            <w:pPr>
              <w:pStyle w:val="11"/>
              <w:rPr>
                <w:sz w:val="21"/>
              </w:rPr>
            </w:pPr>
          </w:p>
        </w:tc>
        <w:tc>
          <w:tcPr>
            <w:tcW w:w="740" w:type="dxa"/>
            <w:vAlign w:val="top"/>
          </w:tcPr>
          <w:p w14:paraId="7AE09353">
            <w:pPr>
              <w:pStyle w:val="11"/>
              <w:rPr>
                <w:sz w:val="21"/>
              </w:rPr>
            </w:pPr>
          </w:p>
        </w:tc>
        <w:tc>
          <w:tcPr>
            <w:tcW w:w="700" w:type="dxa"/>
            <w:vAlign w:val="top"/>
          </w:tcPr>
          <w:p w14:paraId="11692527">
            <w:pPr>
              <w:pStyle w:val="11"/>
              <w:rPr>
                <w:sz w:val="21"/>
              </w:rPr>
            </w:pPr>
          </w:p>
        </w:tc>
        <w:tc>
          <w:tcPr>
            <w:tcW w:w="1079" w:type="dxa"/>
            <w:vAlign w:val="top"/>
          </w:tcPr>
          <w:p w14:paraId="0AF5AF73">
            <w:pPr>
              <w:pStyle w:val="11"/>
              <w:rPr>
                <w:sz w:val="21"/>
              </w:rPr>
            </w:pPr>
          </w:p>
        </w:tc>
        <w:tc>
          <w:tcPr>
            <w:tcW w:w="635" w:type="dxa"/>
            <w:vAlign w:val="top"/>
          </w:tcPr>
          <w:p w14:paraId="4DF98B8B">
            <w:pPr>
              <w:pStyle w:val="11"/>
              <w:rPr>
                <w:sz w:val="21"/>
              </w:rPr>
            </w:pPr>
          </w:p>
        </w:tc>
      </w:tr>
      <w:tr w14:paraId="3F1F411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05" w:type="dxa"/>
            <w:vMerge w:val="continue"/>
            <w:tcBorders>
              <w:top w:val="nil"/>
              <w:bottom w:val="nil"/>
            </w:tcBorders>
            <w:vAlign w:val="top"/>
          </w:tcPr>
          <w:p w14:paraId="10F8ED95">
            <w:pPr>
              <w:pStyle w:val="11"/>
              <w:rPr>
                <w:sz w:val="21"/>
              </w:rPr>
            </w:pPr>
          </w:p>
        </w:tc>
        <w:tc>
          <w:tcPr>
            <w:tcW w:w="829" w:type="dxa"/>
            <w:vMerge w:val="continue"/>
            <w:tcBorders>
              <w:top w:val="nil"/>
            </w:tcBorders>
            <w:vAlign w:val="top"/>
          </w:tcPr>
          <w:p w14:paraId="7659D1E5">
            <w:pPr>
              <w:pStyle w:val="11"/>
              <w:rPr>
                <w:sz w:val="21"/>
              </w:rPr>
            </w:pPr>
          </w:p>
        </w:tc>
        <w:tc>
          <w:tcPr>
            <w:tcW w:w="1239" w:type="dxa"/>
            <w:vAlign w:val="top"/>
          </w:tcPr>
          <w:p w14:paraId="6B5966AE">
            <w:pPr>
              <w:pStyle w:val="11"/>
              <w:spacing w:line="239" w:lineRule="exact"/>
            </w:pPr>
          </w:p>
        </w:tc>
        <w:tc>
          <w:tcPr>
            <w:tcW w:w="1299" w:type="dxa"/>
            <w:vAlign w:val="top"/>
          </w:tcPr>
          <w:p w14:paraId="423779C7">
            <w:pPr>
              <w:pStyle w:val="11"/>
              <w:spacing w:line="239" w:lineRule="exact"/>
              <w:rPr>
                <w:rFonts w:ascii="宋体" w:hAnsi="宋体" w:eastAsia="宋体" w:cs="宋体"/>
                <w:snapToGrid w:val="0"/>
                <w:color w:val="000000"/>
                <w:spacing w:val="-2"/>
                <w:kern w:val="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469" w:type="dxa"/>
            <w:vAlign w:val="top"/>
          </w:tcPr>
          <w:p w14:paraId="4DD586E8">
            <w:pPr>
              <w:pStyle w:val="11"/>
              <w:spacing w:line="239" w:lineRule="exact"/>
              <w:rPr>
                <w:rFonts w:ascii="宋体" w:hAnsi="宋体" w:eastAsia="宋体" w:cs="宋体"/>
                <w:snapToGrid w:val="0"/>
                <w:color w:val="000000"/>
                <w:spacing w:val="-2"/>
                <w:kern w:val="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999" w:type="dxa"/>
            <w:vAlign w:val="top"/>
          </w:tcPr>
          <w:p w14:paraId="5827A021">
            <w:pPr>
              <w:pStyle w:val="11"/>
              <w:spacing w:line="239" w:lineRule="exact"/>
              <w:rPr>
                <w:rFonts w:ascii="宋体" w:hAnsi="宋体" w:eastAsia="宋体" w:cs="宋体"/>
                <w:snapToGrid w:val="0"/>
                <w:color w:val="000000"/>
                <w:spacing w:val="-2"/>
                <w:kern w:val="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089" w:type="dxa"/>
            <w:vAlign w:val="top"/>
          </w:tcPr>
          <w:p w14:paraId="41D95217">
            <w:pPr>
              <w:pStyle w:val="11"/>
              <w:spacing w:line="239" w:lineRule="exact"/>
              <w:rPr>
                <w:rFonts w:ascii="宋体" w:hAnsi="宋体" w:eastAsia="宋体" w:cs="宋体"/>
                <w:snapToGrid w:val="0"/>
                <w:color w:val="000000"/>
                <w:spacing w:val="-2"/>
                <w:kern w:val="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909" w:type="dxa"/>
            <w:vAlign w:val="top"/>
          </w:tcPr>
          <w:p w14:paraId="32DFBDF7">
            <w:pPr>
              <w:pStyle w:val="11"/>
              <w:spacing w:line="239" w:lineRule="exact"/>
            </w:pPr>
          </w:p>
        </w:tc>
        <w:tc>
          <w:tcPr>
            <w:tcW w:w="819" w:type="dxa"/>
            <w:vAlign w:val="top"/>
          </w:tcPr>
          <w:p w14:paraId="1A76B4A1">
            <w:pPr>
              <w:pStyle w:val="11"/>
              <w:spacing w:line="239" w:lineRule="exact"/>
            </w:pPr>
          </w:p>
        </w:tc>
        <w:tc>
          <w:tcPr>
            <w:tcW w:w="890" w:type="dxa"/>
            <w:vAlign w:val="top"/>
          </w:tcPr>
          <w:p w14:paraId="42D1B284">
            <w:pPr>
              <w:pStyle w:val="11"/>
              <w:spacing w:line="239" w:lineRule="exact"/>
            </w:pPr>
          </w:p>
        </w:tc>
        <w:tc>
          <w:tcPr>
            <w:tcW w:w="769" w:type="dxa"/>
            <w:vAlign w:val="top"/>
          </w:tcPr>
          <w:p w14:paraId="7111AB6E">
            <w:pPr>
              <w:pStyle w:val="11"/>
              <w:spacing w:line="239" w:lineRule="exact"/>
            </w:pPr>
          </w:p>
        </w:tc>
        <w:tc>
          <w:tcPr>
            <w:tcW w:w="550" w:type="dxa"/>
            <w:vAlign w:val="top"/>
          </w:tcPr>
          <w:p w14:paraId="76B41D63">
            <w:pPr>
              <w:pStyle w:val="11"/>
              <w:spacing w:line="239" w:lineRule="exact"/>
            </w:pPr>
          </w:p>
        </w:tc>
        <w:tc>
          <w:tcPr>
            <w:tcW w:w="919" w:type="dxa"/>
            <w:vAlign w:val="top"/>
          </w:tcPr>
          <w:p w14:paraId="4B89EF11">
            <w:pPr>
              <w:pStyle w:val="11"/>
              <w:spacing w:line="239" w:lineRule="exact"/>
            </w:pPr>
          </w:p>
        </w:tc>
        <w:tc>
          <w:tcPr>
            <w:tcW w:w="740" w:type="dxa"/>
            <w:vAlign w:val="top"/>
          </w:tcPr>
          <w:p w14:paraId="4CD2CDF2">
            <w:pPr>
              <w:pStyle w:val="11"/>
              <w:spacing w:line="239" w:lineRule="exact"/>
            </w:pPr>
          </w:p>
        </w:tc>
        <w:tc>
          <w:tcPr>
            <w:tcW w:w="700" w:type="dxa"/>
            <w:vAlign w:val="top"/>
          </w:tcPr>
          <w:p w14:paraId="78ACBDAB">
            <w:pPr>
              <w:pStyle w:val="11"/>
              <w:spacing w:line="239" w:lineRule="exact"/>
            </w:pPr>
          </w:p>
        </w:tc>
        <w:tc>
          <w:tcPr>
            <w:tcW w:w="1079" w:type="dxa"/>
            <w:vAlign w:val="top"/>
          </w:tcPr>
          <w:p w14:paraId="0F814124">
            <w:pPr>
              <w:pStyle w:val="11"/>
              <w:spacing w:line="239" w:lineRule="exact"/>
            </w:pPr>
          </w:p>
        </w:tc>
        <w:tc>
          <w:tcPr>
            <w:tcW w:w="635" w:type="dxa"/>
            <w:vAlign w:val="top"/>
          </w:tcPr>
          <w:p w14:paraId="6C98F87A">
            <w:pPr>
              <w:pStyle w:val="11"/>
              <w:spacing w:line="239" w:lineRule="exact"/>
            </w:pPr>
          </w:p>
        </w:tc>
      </w:tr>
      <w:tr w14:paraId="5E5E705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605" w:type="dxa"/>
            <w:vMerge w:val="continue"/>
            <w:tcBorders>
              <w:top w:val="nil"/>
              <w:bottom w:val="nil"/>
            </w:tcBorders>
            <w:vAlign w:val="top"/>
          </w:tcPr>
          <w:p w14:paraId="6F7FFF07">
            <w:pPr>
              <w:pStyle w:val="11"/>
              <w:rPr>
                <w:sz w:val="21"/>
              </w:rPr>
            </w:pPr>
          </w:p>
        </w:tc>
        <w:tc>
          <w:tcPr>
            <w:tcW w:w="829" w:type="dxa"/>
            <w:vMerge w:val="restart"/>
            <w:tcBorders>
              <w:bottom w:val="nil"/>
            </w:tcBorders>
            <w:vAlign w:val="top"/>
          </w:tcPr>
          <w:p w14:paraId="7B4106EF">
            <w:pPr>
              <w:pStyle w:val="11"/>
              <w:spacing w:line="349" w:lineRule="auto"/>
              <w:rPr>
                <w:sz w:val="21"/>
              </w:rPr>
            </w:pPr>
          </w:p>
          <w:p w14:paraId="0915013E">
            <w:pPr>
              <w:spacing w:before="65" w:line="219" w:lineRule="auto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产出指标</w:t>
            </w:r>
          </w:p>
        </w:tc>
        <w:tc>
          <w:tcPr>
            <w:tcW w:w="1239" w:type="dxa"/>
            <w:vMerge w:val="restart"/>
            <w:vAlign w:val="center"/>
          </w:tcPr>
          <w:p w14:paraId="25722FED">
            <w:pPr>
              <w:spacing w:before="26" w:line="188" w:lineRule="auto"/>
              <w:ind w:left="211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数量指标</w:t>
            </w:r>
          </w:p>
        </w:tc>
        <w:tc>
          <w:tcPr>
            <w:tcW w:w="1299" w:type="dxa"/>
            <w:vAlign w:val="top"/>
          </w:tcPr>
          <w:p w14:paraId="52EE8ACB">
            <w:pPr>
              <w:pStyle w:val="11"/>
              <w:spacing w:line="230" w:lineRule="exact"/>
              <w:rPr>
                <w:rFonts w:hint="default" w:ascii="宋体" w:hAnsi="宋体" w:eastAsia="宋体" w:cs="宋体"/>
                <w:snapToGrid w:val="0"/>
                <w:color w:val="000000"/>
                <w:spacing w:val="-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-2"/>
                <w:kern w:val="0"/>
                <w:sz w:val="20"/>
                <w:szCs w:val="20"/>
                <w:lang w:val="en-US" w:eastAsia="zh-CN" w:bidi="ar-SA"/>
              </w:rPr>
              <w:t>年新增粮食生产能力</w:t>
            </w:r>
          </w:p>
        </w:tc>
        <w:tc>
          <w:tcPr>
            <w:tcW w:w="1469" w:type="dxa"/>
            <w:vAlign w:val="top"/>
          </w:tcPr>
          <w:p w14:paraId="48A53B6C">
            <w:pPr>
              <w:pStyle w:val="11"/>
              <w:spacing w:line="230" w:lineRule="exact"/>
              <w:rPr>
                <w:rFonts w:hint="default" w:ascii="宋体" w:hAnsi="宋体" w:eastAsia="宋体" w:cs="宋体"/>
                <w:snapToGrid w:val="0"/>
                <w:color w:val="000000"/>
                <w:spacing w:val="-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-2"/>
                <w:kern w:val="0"/>
                <w:sz w:val="20"/>
                <w:szCs w:val="20"/>
                <w:lang w:val="en-US" w:eastAsia="zh-CN" w:bidi="ar-SA"/>
              </w:rPr>
              <w:t>41万公斤</w:t>
            </w:r>
          </w:p>
        </w:tc>
        <w:tc>
          <w:tcPr>
            <w:tcW w:w="999" w:type="dxa"/>
            <w:vAlign w:val="top"/>
          </w:tcPr>
          <w:p w14:paraId="4DB08779">
            <w:pPr>
              <w:pStyle w:val="11"/>
              <w:spacing w:line="230" w:lineRule="exact"/>
              <w:rPr>
                <w:rFonts w:hint="default" w:ascii="宋体" w:hAnsi="宋体" w:eastAsia="宋体" w:cs="宋体"/>
                <w:snapToGrid w:val="0"/>
                <w:color w:val="000000"/>
                <w:spacing w:val="-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-2"/>
                <w:kern w:val="0"/>
                <w:sz w:val="20"/>
                <w:szCs w:val="20"/>
                <w:lang w:val="en-US" w:eastAsia="zh-CN" w:bidi="ar-SA"/>
              </w:rPr>
              <w:t>41万公斤</w:t>
            </w:r>
          </w:p>
        </w:tc>
        <w:tc>
          <w:tcPr>
            <w:tcW w:w="1089" w:type="dxa"/>
            <w:vAlign w:val="top"/>
          </w:tcPr>
          <w:p w14:paraId="3ECA6DB7">
            <w:pPr>
              <w:pStyle w:val="11"/>
              <w:spacing w:line="230" w:lineRule="exact"/>
              <w:rPr>
                <w:rFonts w:ascii="宋体" w:hAnsi="宋体" w:eastAsia="宋体" w:cs="宋体"/>
                <w:snapToGrid w:val="0"/>
                <w:color w:val="000000"/>
                <w:spacing w:val="-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-2"/>
                <w:kern w:val="0"/>
                <w:sz w:val="20"/>
                <w:szCs w:val="20"/>
                <w:lang w:val="en-US" w:eastAsia="zh-CN" w:bidi="ar-SA"/>
              </w:rPr>
              <w:t>100%</w:t>
            </w:r>
          </w:p>
        </w:tc>
        <w:tc>
          <w:tcPr>
            <w:tcW w:w="909" w:type="dxa"/>
            <w:vAlign w:val="top"/>
          </w:tcPr>
          <w:p w14:paraId="36008DC4">
            <w:pPr>
              <w:pStyle w:val="11"/>
              <w:spacing w:line="230" w:lineRule="exact"/>
            </w:pPr>
          </w:p>
        </w:tc>
        <w:tc>
          <w:tcPr>
            <w:tcW w:w="819" w:type="dxa"/>
            <w:vAlign w:val="top"/>
          </w:tcPr>
          <w:p w14:paraId="304A4C29">
            <w:pPr>
              <w:pStyle w:val="11"/>
              <w:spacing w:line="230" w:lineRule="exact"/>
            </w:pPr>
          </w:p>
        </w:tc>
        <w:tc>
          <w:tcPr>
            <w:tcW w:w="890" w:type="dxa"/>
            <w:vAlign w:val="top"/>
          </w:tcPr>
          <w:p w14:paraId="7BC65D7B">
            <w:pPr>
              <w:pStyle w:val="11"/>
              <w:spacing w:line="230" w:lineRule="exact"/>
            </w:pPr>
          </w:p>
        </w:tc>
        <w:tc>
          <w:tcPr>
            <w:tcW w:w="769" w:type="dxa"/>
            <w:vAlign w:val="top"/>
          </w:tcPr>
          <w:p w14:paraId="088E862C">
            <w:pPr>
              <w:pStyle w:val="11"/>
              <w:spacing w:line="230" w:lineRule="exact"/>
            </w:pPr>
          </w:p>
        </w:tc>
        <w:tc>
          <w:tcPr>
            <w:tcW w:w="550" w:type="dxa"/>
            <w:vAlign w:val="top"/>
          </w:tcPr>
          <w:p w14:paraId="790C3691">
            <w:pPr>
              <w:pStyle w:val="11"/>
              <w:spacing w:line="230" w:lineRule="exact"/>
            </w:pPr>
          </w:p>
        </w:tc>
        <w:tc>
          <w:tcPr>
            <w:tcW w:w="919" w:type="dxa"/>
            <w:vAlign w:val="top"/>
          </w:tcPr>
          <w:p w14:paraId="3B6D6EF4">
            <w:pPr>
              <w:pStyle w:val="11"/>
              <w:spacing w:line="230" w:lineRule="exact"/>
            </w:pPr>
          </w:p>
        </w:tc>
        <w:tc>
          <w:tcPr>
            <w:tcW w:w="740" w:type="dxa"/>
            <w:vAlign w:val="top"/>
          </w:tcPr>
          <w:p w14:paraId="27C68219">
            <w:pPr>
              <w:pStyle w:val="11"/>
              <w:spacing w:line="230" w:lineRule="exact"/>
            </w:pPr>
          </w:p>
        </w:tc>
        <w:tc>
          <w:tcPr>
            <w:tcW w:w="700" w:type="dxa"/>
            <w:vAlign w:val="top"/>
          </w:tcPr>
          <w:p w14:paraId="2666739B">
            <w:pPr>
              <w:pStyle w:val="11"/>
              <w:spacing w:line="230" w:lineRule="exact"/>
            </w:pPr>
          </w:p>
        </w:tc>
        <w:tc>
          <w:tcPr>
            <w:tcW w:w="1079" w:type="dxa"/>
            <w:vAlign w:val="top"/>
          </w:tcPr>
          <w:p w14:paraId="27E4D36F">
            <w:pPr>
              <w:pStyle w:val="11"/>
              <w:spacing w:line="230" w:lineRule="exact"/>
            </w:pPr>
          </w:p>
        </w:tc>
        <w:tc>
          <w:tcPr>
            <w:tcW w:w="635" w:type="dxa"/>
            <w:vAlign w:val="top"/>
          </w:tcPr>
          <w:p w14:paraId="661C2D91">
            <w:pPr>
              <w:pStyle w:val="11"/>
              <w:spacing w:line="230" w:lineRule="exact"/>
            </w:pPr>
          </w:p>
        </w:tc>
      </w:tr>
      <w:tr w14:paraId="1C89B2D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0" w:hRule="atLeast"/>
        </w:trPr>
        <w:tc>
          <w:tcPr>
            <w:tcW w:w="605" w:type="dxa"/>
            <w:vMerge w:val="continue"/>
            <w:tcBorders>
              <w:top w:val="nil"/>
              <w:bottom w:val="nil"/>
            </w:tcBorders>
            <w:vAlign w:val="top"/>
          </w:tcPr>
          <w:p w14:paraId="36262A47">
            <w:pPr>
              <w:pStyle w:val="11"/>
              <w:rPr>
                <w:sz w:val="21"/>
              </w:rPr>
            </w:pPr>
          </w:p>
        </w:tc>
        <w:tc>
          <w:tcPr>
            <w:tcW w:w="829" w:type="dxa"/>
            <w:vMerge w:val="continue"/>
            <w:tcBorders>
              <w:top w:val="nil"/>
              <w:bottom w:val="nil"/>
            </w:tcBorders>
            <w:vAlign w:val="top"/>
          </w:tcPr>
          <w:p w14:paraId="3D0C3B1B">
            <w:pPr>
              <w:pStyle w:val="11"/>
              <w:rPr>
                <w:sz w:val="21"/>
              </w:rPr>
            </w:pPr>
          </w:p>
        </w:tc>
        <w:tc>
          <w:tcPr>
            <w:tcW w:w="1239" w:type="dxa"/>
            <w:vMerge w:val="continue"/>
            <w:vAlign w:val="top"/>
          </w:tcPr>
          <w:p w14:paraId="1A4BDEAA">
            <w:pPr>
              <w:spacing w:before="36" w:line="188" w:lineRule="auto"/>
              <w:ind w:left="211"/>
              <w:rPr>
                <w:rFonts w:ascii="宋体" w:hAnsi="宋体" w:eastAsia="宋体" w:cs="宋体"/>
                <w:spacing w:val="-2"/>
                <w:sz w:val="20"/>
                <w:szCs w:val="20"/>
              </w:rPr>
            </w:pPr>
          </w:p>
        </w:tc>
        <w:tc>
          <w:tcPr>
            <w:tcW w:w="1299" w:type="dxa"/>
            <w:vAlign w:val="top"/>
          </w:tcPr>
          <w:p w14:paraId="30B7B7D6">
            <w:pPr>
              <w:pStyle w:val="11"/>
              <w:spacing w:line="240" w:lineRule="exact"/>
              <w:rPr>
                <w:rFonts w:hint="default" w:ascii="宋体" w:hAnsi="宋体" w:eastAsia="宋体" w:cs="宋体"/>
                <w:snapToGrid w:val="0"/>
                <w:color w:val="000000"/>
                <w:spacing w:val="-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-2"/>
                <w:kern w:val="0"/>
                <w:sz w:val="20"/>
                <w:szCs w:val="20"/>
                <w:lang w:val="en-US" w:eastAsia="zh-CN" w:bidi="ar-SA"/>
              </w:rPr>
              <w:t>年新增其他农产品生产能力</w:t>
            </w:r>
          </w:p>
        </w:tc>
        <w:tc>
          <w:tcPr>
            <w:tcW w:w="1469" w:type="dxa"/>
            <w:vAlign w:val="top"/>
          </w:tcPr>
          <w:p w14:paraId="5C116298">
            <w:pPr>
              <w:pStyle w:val="11"/>
              <w:spacing w:line="240" w:lineRule="exact"/>
              <w:rPr>
                <w:rFonts w:hint="default" w:ascii="宋体" w:hAnsi="宋体" w:eastAsia="宋体" w:cs="宋体"/>
                <w:snapToGrid w:val="0"/>
                <w:color w:val="000000"/>
                <w:spacing w:val="-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-2"/>
                <w:kern w:val="0"/>
                <w:sz w:val="20"/>
                <w:szCs w:val="20"/>
                <w:lang w:val="en-US" w:eastAsia="zh-CN" w:bidi="ar-SA"/>
              </w:rPr>
              <w:t>13万公斤</w:t>
            </w:r>
          </w:p>
        </w:tc>
        <w:tc>
          <w:tcPr>
            <w:tcW w:w="999" w:type="dxa"/>
            <w:vAlign w:val="top"/>
          </w:tcPr>
          <w:p w14:paraId="1ABD9ECC">
            <w:pPr>
              <w:pStyle w:val="11"/>
              <w:spacing w:line="240" w:lineRule="exact"/>
              <w:rPr>
                <w:rFonts w:hint="default" w:ascii="宋体" w:hAnsi="宋体" w:eastAsia="宋体" w:cs="宋体"/>
                <w:snapToGrid w:val="0"/>
                <w:color w:val="000000"/>
                <w:spacing w:val="-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-2"/>
                <w:kern w:val="0"/>
                <w:sz w:val="20"/>
                <w:szCs w:val="20"/>
                <w:lang w:val="en-US" w:eastAsia="zh-CN" w:bidi="ar-SA"/>
              </w:rPr>
              <w:t>13万公斤</w:t>
            </w:r>
          </w:p>
        </w:tc>
        <w:tc>
          <w:tcPr>
            <w:tcW w:w="1089" w:type="dxa"/>
            <w:vAlign w:val="top"/>
          </w:tcPr>
          <w:p w14:paraId="4CD066F2">
            <w:pPr>
              <w:pStyle w:val="11"/>
              <w:spacing w:line="240" w:lineRule="exact"/>
              <w:rPr>
                <w:rFonts w:ascii="宋体" w:hAnsi="宋体" w:eastAsia="宋体" w:cs="宋体"/>
                <w:snapToGrid w:val="0"/>
                <w:color w:val="000000"/>
                <w:spacing w:val="-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-2"/>
                <w:kern w:val="0"/>
                <w:sz w:val="20"/>
                <w:szCs w:val="20"/>
                <w:lang w:val="en-US" w:eastAsia="zh-CN" w:bidi="ar-SA"/>
              </w:rPr>
              <w:t>100%</w:t>
            </w:r>
          </w:p>
        </w:tc>
        <w:tc>
          <w:tcPr>
            <w:tcW w:w="909" w:type="dxa"/>
            <w:vAlign w:val="top"/>
          </w:tcPr>
          <w:p w14:paraId="4A89BA7C">
            <w:pPr>
              <w:pStyle w:val="11"/>
              <w:spacing w:line="240" w:lineRule="exact"/>
            </w:pPr>
          </w:p>
        </w:tc>
        <w:tc>
          <w:tcPr>
            <w:tcW w:w="819" w:type="dxa"/>
            <w:vAlign w:val="top"/>
          </w:tcPr>
          <w:p w14:paraId="13A3CD10">
            <w:pPr>
              <w:pStyle w:val="11"/>
              <w:spacing w:line="240" w:lineRule="exact"/>
            </w:pPr>
          </w:p>
        </w:tc>
        <w:tc>
          <w:tcPr>
            <w:tcW w:w="890" w:type="dxa"/>
            <w:vAlign w:val="top"/>
          </w:tcPr>
          <w:p w14:paraId="624A2C00">
            <w:pPr>
              <w:pStyle w:val="11"/>
              <w:spacing w:line="240" w:lineRule="exact"/>
            </w:pPr>
          </w:p>
        </w:tc>
        <w:tc>
          <w:tcPr>
            <w:tcW w:w="769" w:type="dxa"/>
            <w:vAlign w:val="top"/>
          </w:tcPr>
          <w:p w14:paraId="071877DB">
            <w:pPr>
              <w:pStyle w:val="11"/>
              <w:spacing w:line="240" w:lineRule="exact"/>
            </w:pPr>
          </w:p>
        </w:tc>
        <w:tc>
          <w:tcPr>
            <w:tcW w:w="550" w:type="dxa"/>
            <w:vAlign w:val="top"/>
          </w:tcPr>
          <w:p w14:paraId="108163B9">
            <w:pPr>
              <w:pStyle w:val="11"/>
              <w:spacing w:line="240" w:lineRule="exact"/>
            </w:pPr>
          </w:p>
        </w:tc>
        <w:tc>
          <w:tcPr>
            <w:tcW w:w="919" w:type="dxa"/>
            <w:vAlign w:val="top"/>
          </w:tcPr>
          <w:p w14:paraId="1433D8E2">
            <w:pPr>
              <w:pStyle w:val="11"/>
              <w:spacing w:line="240" w:lineRule="exact"/>
            </w:pPr>
          </w:p>
        </w:tc>
        <w:tc>
          <w:tcPr>
            <w:tcW w:w="740" w:type="dxa"/>
            <w:vAlign w:val="top"/>
          </w:tcPr>
          <w:p w14:paraId="5BD453AC">
            <w:pPr>
              <w:pStyle w:val="11"/>
              <w:spacing w:line="240" w:lineRule="exact"/>
            </w:pPr>
          </w:p>
        </w:tc>
        <w:tc>
          <w:tcPr>
            <w:tcW w:w="700" w:type="dxa"/>
            <w:vAlign w:val="top"/>
          </w:tcPr>
          <w:p w14:paraId="1781D715">
            <w:pPr>
              <w:pStyle w:val="11"/>
              <w:spacing w:line="240" w:lineRule="exact"/>
            </w:pPr>
          </w:p>
        </w:tc>
        <w:tc>
          <w:tcPr>
            <w:tcW w:w="1079" w:type="dxa"/>
            <w:vAlign w:val="top"/>
          </w:tcPr>
          <w:p w14:paraId="23F714D1">
            <w:pPr>
              <w:pStyle w:val="11"/>
              <w:spacing w:line="240" w:lineRule="exact"/>
            </w:pPr>
          </w:p>
        </w:tc>
        <w:tc>
          <w:tcPr>
            <w:tcW w:w="635" w:type="dxa"/>
            <w:vAlign w:val="top"/>
          </w:tcPr>
          <w:p w14:paraId="5642E6CC">
            <w:pPr>
              <w:pStyle w:val="11"/>
              <w:spacing w:line="240" w:lineRule="exact"/>
            </w:pPr>
          </w:p>
        </w:tc>
      </w:tr>
      <w:tr w14:paraId="7FE8D78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0" w:hRule="atLeast"/>
        </w:trPr>
        <w:tc>
          <w:tcPr>
            <w:tcW w:w="605" w:type="dxa"/>
            <w:vMerge w:val="continue"/>
            <w:tcBorders>
              <w:top w:val="nil"/>
              <w:bottom w:val="nil"/>
            </w:tcBorders>
            <w:vAlign w:val="top"/>
          </w:tcPr>
          <w:p w14:paraId="1D7BAB89">
            <w:pPr>
              <w:pStyle w:val="11"/>
              <w:rPr>
                <w:sz w:val="21"/>
              </w:rPr>
            </w:pPr>
          </w:p>
        </w:tc>
        <w:tc>
          <w:tcPr>
            <w:tcW w:w="829" w:type="dxa"/>
            <w:vMerge w:val="continue"/>
            <w:tcBorders>
              <w:top w:val="nil"/>
              <w:bottom w:val="nil"/>
            </w:tcBorders>
            <w:vAlign w:val="top"/>
          </w:tcPr>
          <w:p w14:paraId="55CF8B0F">
            <w:pPr>
              <w:pStyle w:val="11"/>
              <w:rPr>
                <w:sz w:val="21"/>
              </w:rPr>
            </w:pPr>
          </w:p>
        </w:tc>
        <w:tc>
          <w:tcPr>
            <w:tcW w:w="1239" w:type="dxa"/>
            <w:vAlign w:val="top"/>
          </w:tcPr>
          <w:p w14:paraId="6493A486">
            <w:pPr>
              <w:spacing w:before="36" w:line="188" w:lineRule="auto"/>
              <w:ind w:left="21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质量指标</w:t>
            </w:r>
          </w:p>
        </w:tc>
        <w:tc>
          <w:tcPr>
            <w:tcW w:w="1299" w:type="dxa"/>
            <w:vAlign w:val="top"/>
          </w:tcPr>
          <w:p w14:paraId="4752B441">
            <w:pPr>
              <w:pStyle w:val="11"/>
              <w:spacing w:line="240" w:lineRule="exact"/>
              <w:rPr>
                <w:rFonts w:ascii="宋体" w:hAnsi="宋体" w:eastAsia="宋体" w:cs="宋体"/>
                <w:snapToGrid w:val="0"/>
                <w:color w:val="000000"/>
                <w:spacing w:val="-2"/>
                <w:kern w:val="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469" w:type="dxa"/>
            <w:vAlign w:val="top"/>
          </w:tcPr>
          <w:p w14:paraId="6811847A">
            <w:pPr>
              <w:pStyle w:val="11"/>
              <w:spacing w:line="240" w:lineRule="exact"/>
              <w:rPr>
                <w:rFonts w:ascii="宋体" w:hAnsi="宋体" w:eastAsia="宋体" w:cs="宋体"/>
                <w:snapToGrid w:val="0"/>
                <w:color w:val="000000"/>
                <w:spacing w:val="-2"/>
                <w:kern w:val="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999" w:type="dxa"/>
            <w:vAlign w:val="top"/>
          </w:tcPr>
          <w:p w14:paraId="03B64A9C">
            <w:pPr>
              <w:pStyle w:val="11"/>
              <w:spacing w:line="240" w:lineRule="exact"/>
              <w:rPr>
                <w:rFonts w:ascii="宋体" w:hAnsi="宋体" w:eastAsia="宋体" w:cs="宋体"/>
                <w:snapToGrid w:val="0"/>
                <w:color w:val="000000"/>
                <w:spacing w:val="-2"/>
                <w:kern w:val="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089" w:type="dxa"/>
            <w:vAlign w:val="top"/>
          </w:tcPr>
          <w:p w14:paraId="459A0B3A">
            <w:pPr>
              <w:pStyle w:val="11"/>
              <w:spacing w:line="240" w:lineRule="exact"/>
              <w:rPr>
                <w:rFonts w:ascii="宋体" w:hAnsi="宋体" w:eastAsia="宋体" w:cs="宋体"/>
                <w:snapToGrid w:val="0"/>
                <w:color w:val="000000"/>
                <w:spacing w:val="-2"/>
                <w:kern w:val="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909" w:type="dxa"/>
            <w:vAlign w:val="top"/>
          </w:tcPr>
          <w:p w14:paraId="51F719C2">
            <w:pPr>
              <w:pStyle w:val="11"/>
              <w:spacing w:line="240" w:lineRule="exact"/>
            </w:pPr>
          </w:p>
        </w:tc>
        <w:tc>
          <w:tcPr>
            <w:tcW w:w="819" w:type="dxa"/>
            <w:vAlign w:val="top"/>
          </w:tcPr>
          <w:p w14:paraId="79361825">
            <w:pPr>
              <w:pStyle w:val="11"/>
              <w:spacing w:line="240" w:lineRule="exact"/>
            </w:pPr>
          </w:p>
        </w:tc>
        <w:tc>
          <w:tcPr>
            <w:tcW w:w="890" w:type="dxa"/>
            <w:vAlign w:val="top"/>
          </w:tcPr>
          <w:p w14:paraId="209AF076">
            <w:pPr>
              <w:pStyle w:val="11"/>
              <w:spacing w:line="240" w:lineRule="exact"/>
            </w:pPr>
          </w:p>
        </w:tc>
        <w:tc>
          <w:tcPr>
            <w:tcW w:w="769" w:type="dxa"/>
            <w:vAlign w:val="top"/>
          </w:tcPr>
          <w:p w14:paraId="3A062DD2">
            <w:pPr>
              <w:pStyle w:val="11"/>
              <w:spacing w:line="240" w:lineRule="exact"/>
            </w:pPr>
          </w:p>
        </w:tc>
        <w:tc>
          <w:tcPr>
            <w:tcW w:w="550" w:type="dxa"/>
            <w:vAlign w:val="top"/>
          </w:tcPr>
          <w:p w14:paraId="01F2F426">
            <w:pPr>
              <w:pStyle w:val="11"/>
              <w:spacing w:line="240" w:lineRule="exact"/>
            </w:pPr>
          </w:p>
        </w:tc>
        <w:tc>
          <w:tcPr>
            <w:tcW w:w="919" w:type="dxa"/>
            <w:vAlign w:val="top"/>
          </w:tcPr>
          <w:p w14:paraId="5CE8EB8A">
            <w:pPr>
              <w:pStyle w:val="11"/>
              <w:spacing w:line="240" w:lineRule="exact"/>
            </w:pPr>
          </w:p>
        </w:tc>
        <w:tc>
          <w:tcPr>
            <w:tcW w:w="740" w:type="dxa"/>
            <w:vAlign w:val="top"/>
          </w:tcPr>
          <w:p w14:paraId="43F52755">
            <w:pPr>
              <w:pStyle w:val="11"/>
              <w:spacing w:line="240" w:lineRule="exact"/>
            </w:pPr>
          </w:p>
        </w:tc>
        <w:tc>
          <w:tcPr>
            <w:tcW w:w="700" w:type="dxa"/>
            <w:vAlign w:val="top"/>
          </w:tcPr>
          <w:p w14:paraId="6636E3D1">
            <w:pPr>
              <w:pStyle w:val="11"/>
              <w:spacing w:line="240" w:lineRule="exact"/>
            </w:pPr>
          </w:p>
        </w:tc>
        <w:tc>
          <w:tcPr>
            <w:tcW w:w="1079" w:type="dxa"/>
            <w:vAlign w:val="top"/>
          </w:tcPr>
          <w:p w14:paraId="24C0AA94">
            <w:pPr>
              <w:pStyle w:val="11"/>
              <w:spacing w:line="240" w:lineRule="exact"/>
            </w:pPr>
          </w:p>
        </w:tc>
        <w:tc>
          <w:tcPr>
            <w:tcW w:w="635" w:type="dxa"/>
            <w:vAlign w:val="top"/>
          </w:tcPr>
          <w:p w14:paraId="046B5E40">
            <w:pPr>
              <w:pStyle w:val="11"/>
              <w:spacing w:line="240" w:lineRule="exact"/>
            </w:pPr>
          </w:p>
        </w:tc>
      </w:tr>
      <w:tr w14:paraId="0B40B40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605" w:type="dxa"/>
            <w:vMerge w:val="continue"/>
            <w:tcBorders>
              <w:top w:val="nil"/>
              <w:bottom w:val="nil"/>
            </w:tcBorders>
            <w:vAlign w:val="top"/>
          </w:tcPr>
          <w:p w14:paraId="09DC3C54">
            <w:pPr>
              <w:pStyle w:val="11"/>
              <w:rPr>
                <w:sz w:val="21"/>
              </w:rPr>
            </w:pPr>
          </w:p>
        </w:tc>
        <w:tc>
          <w:tcPr>
            <w:tcW w:w="829" w:type="dxa"/>
            <w:vMerge w:val="continue"/>
            <w:tcBorders>
              <w:top w:val="nil"/>
              <w:bottom w:val="nil"/>
            </w:tcBorders>
            <w:vAlign w:val="top"/>
          </w:tcPr>
          <w:p w14:paraId="57EC727E">
            <w:pPr>
              <w:pStyle w:val="11"/>
              <w:rPr>
                <w:sz w:val="21"/>
              </w:rPr>
            </w:pPr>
          </w:p>
        </w:tc>
        <w:tc>
          <w:tcPr>
            <w:tcW w:w="1239" w:type="dxa"/>
            <w:vAlign w:val="top"/>
          </w:tcPr>
          <w:p w14:paraId="60600A30">
            <w:pPr>
              <w:spacing w:before="26" w:line="188" w:lineRule="auto"/>
              <w:ind w:left="21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>时效指标</w:t>
            </w:r>
          </w:p>
        </w:tc>
        <w:tc>
          <w:tcPr>
            <w:tcW w:w="1299" w:type="dxa"/>
            <w:vAlign w:val="top"/>
          </w:tcPr>
          <w:p w14:paraId="4E7DB716">
            <w:pPr>
              <w:pStyle w:val="11"/>
              <w:spacing w:line="230" w:lineRule="exact"/>
              <w:rPr>
                <w:rFonts w:ascii="宋体" w:hAnsi="宋体" w:eastAsia="宋体" w:cs="宋体"/>
                <w:snapToGrid w:val="0"/>
                <w:color w:val="000000"/>
                <w:spacing w:val="-2"/>
                <w:kern w:val="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469" w:type="dxa"/>
            <w:vAlign w:val="top"/>
          </w:tcPr>
          <w:p w14:paraId="55FBFB76">
            <w:pPr>
              <w:pStyle w:val="11"/>
              <w:spacing w:line="230" w:lineRule="exact"/>
              <w:rPr>
                <w:rFonts w:ascii="宋体" w:hAnsi="宋体" w:eastAsia="宋体" w:cs="宋体"/>
                <w:snapToGrid w:val="0"/>
                <w:color w:val="000000"/>
                <w:spacing w:val="-2"/>
                <w:kern w:val="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999" w:type="dxa"/>
            <w:vAlign w:val="top"/>
          </w:tcPr>
          <w:p w14:paraId="12D3C614">
            <w:pPr>
              <w:pStyle w:val="11"/>
              <w:spacing w:line="230" w:lineRule="exact"/>
              <w:rPr>
                <w:rFonts w:ascii="宋体" w:hAnsi="宋体" w:eastAsia="宋体" w:cs="宋体"/>
                <w:snapToGrid w:val="0"/>
                <w:color w:val="000000"/>
                <w:spacing w:val="-2"/>
                <w:kern w:val="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089" w:type="dxa"/>
            <w:vAlign w:val="top"/>
          </w:tcPr>
          <w:p w14:paraId="33A52816">
            <w:pPr>
              <w:pStyle w:val="11"/>
              <w:spacing w:line="230" w:lineRule="exact"/>
              <w:rPr>
                <w:rFonts w:ascii="宋体" w:hAnsi="宋体" w:eastAsia="宋体" w:cs="宋体"/>
                <w:snapToGrid w:val="0"/>
                <w:color w:val="000000"/>
                <w:spacing w:val="-2"/>
                <w:kern w:val="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909" w:type="dxa"/>
            <w:vAlign w:val="top"/>
          </w:tcPr>
          <w:p w14:paraId="7CFB8B26">
            <w:pPr>
              <w:pStyle w:val="11"/>
              <w:spacing w:line="230" w:lineRule="exact"/>
            </w:pPr>
          </w:p>
        </w:tc>
        <w:tc>
          <w:tcPr>
            <w:tcW w:w="819" w:type="dxa"/>
            <w:vAlign w:val="top"/>
          </w:tcPr>
          <w:p w14:paraId="0DA0171F">
            <w:pPr>
              <w:pStyle w:val="11"/>
              <w:spacing w:line="230" w:lineRule="exact"/>
            </w:pPr>
          </w:p>
        </w:tc>
        <w:tc>
          <w:tcPr>
            <w:tcW w:w="890" w:type="dxa"/>
            <w:vAlign w:val="top"/>
          </w:tcPr>
          <w:p w14:paraId="44D4344F">
            <w:pPr>
              <w:pStyle w:val="11"/>
              <w:spacing w:line="230" w:lineRule="exact"/>
            </w:pPr>
          </w:p>
        </w:tc>
        <w:tc>
          <w:tcPr>
            <w:tcW w:w="769" w:type="dxa"/>
            <w:vAlign w:val="top"/>
          </w:tcPr>
          <w:p w14:paraId="1A61CCF0">
            <w:pPr>
              <w:pStyle w:val="11"/>
              <w:spacing w:line="230" w:lineRule="exact"/>
            </w:pPr>
          </w:p>
        </w:tc>
        <w:tc>
          <w:tcPr>
            <w:tcW w:w="550" w:type="dxa"/>
            <w:vAlign w:val="top"/>
          </w:tcPr>
          <w:p w14:paraId="5A295428">
            <w:pPr>
              <w:pStyle w:val="11"/>
              <w:spacing w:line="230" w:lineRule="exact"/>
            </w:pPr>
          </w:p>
        </w:tc>
        <w:tc>
          <w:tcPr>
            <w:tcW w:w="919" w:type="dxa"/>
            <w:vAlign w:val="top"/>
          </w:tcPr>
          <w:p w14:paraId="62901F56">
            <w:pPr>
              <w:pStyle w:val="11"/>
              <w:spacing w:line="230" w:lineRule="exact"/>
            </w:pPr>
          </w:p>
        </w:tc>
        <w:tc>
          <w:tcPr>
            <w:tcW w:w="740" w:type="dxa"/>
            <w:vAlign w:val="top"/>
          </w:tcPr>
          <w:p w14:paraId="46BE4492">
            <w:pPr>
              <w:pStyle w:val="11"/>
              <w:spacing w:line="230" w:lineRule="exact"/>
            </w:pPr>
          </w:p>
        </w:tc>
        <w:tc>
          <w:tcPr>
            <w:tcW w:w="700" w:type="dxa"/>
            <w:vAlign w:val="top"/>
          </w:tcPr>
          <w:p w14:paraId="28BC84BB">
            <w:pPr>
              <w:pStyle w:val="11"/>
              <w:spacing w:line="230" w:lineRule="exact"/>
            </w:pPr>
          </w:p>
        </w:tc>
        <w:tc>
          <w:tcPr>
            <w:tcW w:w="1079" w:type="dxa"/>
            <w:vAlign w:val="top"/>
          </w:tcPr>
          <w:p w14:paraId="599DD819">
            <w:pPr>
              <w:pStyle w:val="11"/>
              <w:spacing w:line="230" w:lineRule="exact"/>
            </w:pPr>
          </w:p>
        </w:tc>
        <w:tc>
          <w:tcPr>
            <w:tcW w:w="635" w:type="dxa"/>
            <w:vAlign w:val="top"/>
          </w:tcPr>
          <w:p w14:paraId="7D4927F3">
            <w:pPr>
              <w:pStyle w:val="11"/>
              <w:spacing w:line="230" w:lineRule="exact"/>
            </w:pPr>
          </w:p>
        </w:tc>
      </w:tr>
      <w:tr w14:paraId="688F0F8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05" w:type="dxa"/>
            <w:vMerge w:val="continue"/>
            <w:tcBorders>
              <w:top w:val="nil"/>
              <w:bottom w:val="nil"/>
            </w:tcBorders>
            <w:vAlign w:val="top"/>
          </w:tcPr>
          <w:p w14:paraId="23F583F4">
            <w:pPr>
              <w:pStyle w:val="11"/>
              <w:rPr>
                <w:sz w:val="21"/>
              </w:rPr>
            </w:pPr>
          </w:p>
        </w:tc>
        <w:tc>
          <w:tcPr>
            <w:tcW w:w="829" w:type="dxa"/>
            <w:vMerge w:val="continue"/>
            <w:tcBorders>
              <w:top w:val="nil"/>
            </w:tcBorders>
            <w:vAlign w:val="top"/>
          </w:tcPr>
          <w:p w14:paraId="44315FF0">
            <w:pPr>
              <w:pStyle w:val="11"/>
              <w:rPr>
                <w:sz w:val="21"/>
              </w:rPr>
            </w:pPr>
          </w:p>
        </w:tc>
        <w:tc>
          <w:tcPr>
            <w:tcW w:w="1239" w:type="dxa"/>
            <w:vAlign w:val="top"/>
          </w:tcPr>
          <w:p w14:paraId="428A2F8B">
            <w:pPr>
              <w:pStyle w:val="11"/>
              <w:spacing w:line="238" w:lineRule="exact"/>
            </w:pPr>
          </w:p>
        </w:tc>
        <w:tc>
          <w:tcPr>
            <w:tcW w:w="1299" w:type="dxa"/>
            <w:vAlign w:val="top"/>
          </w:tcPr>
          <w:p w14:paraId="14F1C3B5">
            <w:pPr>
              <w:pStyle w:val="11"/>
              <w:spacing w:line="238" w:lineRule="exact"/>
              <w:rPr>
                <w:rFonts w:ascii="宋体" w:hAnsi="宋体" w:eastAsia="宋体" w:cs="宋体"/>
                <w:snapToGrid w:val="0"/>
                <w:color w:val="000000"/>
                <w:spacing w:val="-2"/>
                <w:kern w:val="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469" w:type="dxa"/>
            <w:vAlign w:val="top"/>
          </w:tcPr>
          <w:p w14:paraId="4D798FC7">
            <w:pPr>
              <w:pStyle w:val="11"/>
              <w:spacing w:line="238" w:lineRule="exact"/>
              <w:rPr>
                <w:rFonts w:ascii="宋体" w:hAnsi="宋体" w:eastAsia="宋体" w:cs="宋体"/>
                <w:snapToGrid w:val="0"/>
                <w:color w:val="000000"/>
                <w:spacing w:val="-2"/>
                <w:kern w:val="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999" w:type="dxa"/>
            <w:vAlign w:val="top"/>
          </w:tcPr>
          <w:p w14:paraId="79C72831">
            <w:pPr>
              <w:pStyle w:val="11"/>
              <w:spacing w:line="238" w:lineRule="exact"/>
              <w:rPr>
                <w:rFonts w:ascii="宋体" w:hAnsi="宋体" w:eastAsia="宋体" w:cs="宋体"/>
                <w:snapToGrid w:val="0"/>
                <w:color w:val="000000"/>
                <w:spacing w:val="-2"/>
                <w:kern w:val="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1089" w:type="dxa"/>
            <w:vAlign w:val="top"/>
          </w:tcPr>
          <w:p w14:paraId="0FC384D2">
            <w:pPr>
              <w:pStyle w:val="11"/>
              <w:spacing w:line="238" w:lineRule="exact"/>
              <w:rPr>
                <w:rFonts w:ascii="宋体" w:hAnsi="宋体" w:eastAsia="宋体" w:cs="宋体"/>
                <w:snapToGrid w:val="0"/>
                <w:color w:val="000000"/>
                <w:spacing w:val="-2"/>
                <w:kern w:val="0"/>
                <w:sz w:val="20"/>
                <w:szCs w:val="20"/>
                <w:lang w:val="en-US" w:eastAsia="en-US" w:bidi="ar-SA"/>
              </w:rPr>
            </w:pPr>
          </w:p>
        </w:tc>
        <w:tc>
          <w:tcPr>
            <w:tcW w:w="909" w:type="dxa"/>
            <w:vAlign w:val="top"/>
          </w:tcPr>
          <w:p w14:paraId="3BCC69C0">
            <w:pPr>
              <w:pStyle w:val="11"/>
              <w:spacing w:line="238" w:lineRule="exact"/>
            </w:pPr>
          </w:p>
        </w:tc>
        <w:tc>
          <w:tcPr>
            <w:tcW w:w="819" w:type="dxa"/>
            <w:vAlign w:val="top"/>
          </w:tcPr>
          <w:p w14:paraId="5818F9DB">
            <w:pPr>
              <w:pStyle w:val="11"/>
              <w:spacing w:line="238" w:lineRule="exact"/>
            </w:pPr>
          </w:p>
        </w:tc>
        <w:tc>
          <w:tcPr>
            <w:tcW w:w="890" w:type="dxa"/>
            <w:vAlign w:val="top"/>
          </w:tcPr>
          <w:p w14:paraId="76E3B1DE">
            <w:pPr>
              <w:pStyle w:val="11"/>
              <w:spacing w:line="238" w:lineRule="exact"/>
            </w:pPr>
          </w:p>
        </w:tc>
        <w:tc>
          <w:tcPr>
            <w:tcW w:w="769" w:type="dxa"/>
            <w:vAlign w:val="top"/>
          </w:tcPr>
          <w:p w14:paraId="1EBC8AAA">
            <w:pPr>
              <w:pStyle w:val="11"/>
              <w:spacing w:line="238" w:lineRule="exact"/>
            </w:pPr>
          </w:p>
        </w:tc>
        <w:tc>
          <w:tcPr>
            <w:tcW w:w="550" w:type="dxa"/>
            <w:vAlign w:val="top"/>
          </w:tcPr>
          <w:p w14:paraId="7B60ED06">
            <w:pPr>
              <w:pStyle w:val="11"/>
              <w:spacing w:line="238" w:lineRule="exact"/>
            </w:pPr>
          </w:p>
        </w:tc>
        <w:tc>
          <w:tcPr>
            <w:tcW w:w="919" w:type="dxa"/>
            <w:vAlign w:val="top"/>
          </w:tcPr>
          <w:p w14:paraId="48DF63A0">
            <w:pPr>
              <w:pStyle w:val="11"/>
              <w:spacing w:line="238" w:lineRule="exact"/>
            </w:pPr>
          </w:p>
        </w:tc>
        <w:tc>
          <w:tcPr>
            <w:tcW w:w="740" w:type="dxa"/>
            <w:vAlign w:val="top"/>
          </w:tcPr>
          <w:p w14:paraId="1922665C">
            <w:pPr>
              <w:pStyle w:val="11"/>
              <w:spacing w:line="238" w:lineRule="exact"/>
            </w:pPr>
          </w:p>
        </w:tc>
        <w:tc>
          <w:tcPr>
            <w:tcW w:w="700" w:type="dxa"/>
            <w:vAlign w:val="top"/>
          </w:tcPr>
          <w:p w14:paraId="0FF7C133">
            <w:pPr>
              <w:pStyle w:val="11"/>
              <w:spacing w:line="238" w:lineRule="exact"/>
            </w:pPr>
          </w:p>
        </w:tc>
        <w:tc>
          <w:tcPr>
            <w:tcW w:w="1079" w:type="dxa"/>
            <w:vAlign w:val="top"/>
          </w:tcPr>
          <w:p w14:paraId="6896D795">
            <w:pPr>
              <w:pStyle w:val="11"/>
              <w:spacing w:line="238" w:lineRule="exact"/>
            </w:pPr>
          </w:p>
        </w:tc>
        <w:tc>
          <w:tcPr>
            <w:tcW w:w="635" w:type="dxa"/>
            <w:vAlign w:val="top"/>
          </w:tcPr>
          <w:p w14:paraId="4F2CD7B6">
            <w:pPr>
              <w:pStyle w:val="11"/>
              <w:spacing w:line="238" w:lineRule="exact"/>
            </w:pPr>
          </w:p>
        </w:tc>
      </w:tr>
      <w:tr w14:paraId="09F0C2A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605" w:type="dxa"/>
            <w:vMerge w:val="continue"/>
            <w:tcBorders>
              <w:top w:val="nil"/>
              <w:bottom w:val="nil"/>
            </w:tcBorders>
            <w:vAlign w:val="top"/>
          </w:tcPr>
          <w:p w14:paraId="34C7C46A">
            <w:pPr>
              <w:pStyle w:val="11"/>
              <w:rPr>
                <w:sz w:val="21"/>
              </w:rPr>
            </w:pPr>
          </w:p>
        </w:tc>
        <w:tc>
          <w:tcPr>
            <w:tcW w:w="829" w:type="dxa"/>
            <w:vMerge w:val="restart"/>
            <w:tcBorders>
              <w:bottom w:val="nil"/>
            </w:tcBorders>
            <w:vAlign w:val="top"/>
          </w:tcPr>
          <w:p w14:paraId="4A2C5BE0">
            <w:pPr>
              <w:pStyle w:val="11"/>
              <w:spacing w:line="350" w:lineRule="auto"/>
              <w:rPr>
                <w:sz w:val="21"/>
              </w:rPr>
            </w:pPr>
          </w:p>
          <w:p w14:paraId="403CB3AF">
            <w:pPr>
              <w:spacing w:before="65" w:line="220" w:lineRule="auto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>效益指标</w:t>
            </w:r>
          </w:p>
        </w:tc>
        <w:tc>
          <w:tcPr>
            <w:tcW w:w="1239" w:type="dxa"/>
            <w:vAlign w:val="top"/>
          </w:tcPr>
          <w:p w14:paraId="18EC889E">
            <w:pPr>
              <w:spacing w:before="27" w:line="187" w:lineRule="auto"/>
              <w:ind w:left="1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经济效益指标</w:t>
            </w:r>
          </w:p>
        </w:tc>
        <w:tc>
          <w:tcPr>
            <w:tcW w:w="1299" w:type="dxa"/>
            <w:vAlign w:val="top"/>
          </w:tcPr>
          <w:p w14:paraId="61F68304">
            <w:pPr>
              <w:pStyle w:val="11"/>
              <w:spacing w:line="230" w:lineRule="exact"/>
              <w:rPr>
                <w:rFonts w:hint="default" w:ascii="宋体" w:hAnsi="宋体" w:eastAsia="宋体" w:cs="宋体"/>
                <w:snapToGrid w:val="0"/>
                <w:color w:val="000000"/>
                <w:spacing w:val="-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-2"/>
                <w:kern w:val="0"/>
                <w:sz w:val="20"/>
                <w:szCs w:val="20"/>
                <w:lang w:val="en-US" w:eastAsia="zh-CN" w:bidi="ar-SA"/>
              </w:rPr>
              <w:t>项目区直接受益农民年纯收入增加额</w:t>
            </w:r>
          </w:p>
        </w:tc>
        <w:tc>
          <w:tcPr>
            <w:tcW w:w="1469" w:type="dxa"/>
            <w:vAlign w:val="top"/>
          </w:tcPr>
          <w:p w14:paraId="56915656">
            <w:pPr>
              <w:pStyle w:val="11"/>
              <w:spacing w:line="230" w:lineRule="exact"/>
              <w:rPr>
                <w:rFonts w:hint="default" w:ascii="宋体" w:hAnsi="宋体" w:eastAsia="宋体" w:cs="宋体"/>
                <w:snapToGrid w:val="0"/>
                <w:color w:val="000000"/>
                <w:spacing w:val="-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-2"/>
                <w:kern w:val="0"/>
                <w:sz w:val="20"/>
                <w:szCs w:val="20"/>
                <w:lang w:val="en-US" w:eastAsia="zh-CN" w:bidi="ar-SA"/>
              </w:rPr>
              <w:t>0.011万元</w:t>
            </w:r>
          </w:p>
        </w:tc>
        <w:tc>
          <w:tcPr>
            <w:tcW w:w="999" w:type="dxa"/>
            <w:vAlign w:val="top"/>
          </w:tcPr>
          <w:p w14:paraId="7A073018">
            <w:pPr>
              <w:pStyle w:val="11"/>
              <w:spacing w:line="230" w:lineRule="exact"/>
              <w:rPr>
                <w:rFonts w:hint="default" w:ascii="宋体" w:hAnsi="宋体" w:eastAsia="宋体" w:cs="宋体"/>
                <w:snapToGrid w:val="0"/>
                <w:color w:val="000000"/>
                <w:spacing w:val="-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-2"/>
                <w:kern w:val="0"/>
                <w:sz w:val="20"/>
                <w:szCs w:val="20"/>
                <w:lang w:val="en-US" w:eastAsia="zh-CN" w:bidi="ar-SA"/>
              </w:rPr>
              <w:t>0.011万元</w:t>
            </w:r>
          </w:p>
        </w:tc>
        <w:tc>
          <w:tcPr>
            <w:tcW w:w="1089" w:type="dxa"/>
            <w:vAlign w:val="top"/>
          </w:tcPr>
          <w:p w14:paraId="15CFC97B">
            <w:pPr>
              <w:pStyle w:val="11"/>
              <w:spacing w:line="230" w:lineRule="exact"/>
              <w:rPr>
                <w:rFonts w:ascii="宋体" w:hAnsi="宋体" w:eastAsia="宋体" w:cs="宋体"/>
                <w:snapToGrid w:val="0"/>
                <w:color w:val="000000"/>
                <w:spacing w:val="-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-2"/>
                <w:kern w:val="0"/>
                <w:sz w:val="20"/>
                <w:szCs w:val="20"/>
                <w:lang w:val="en-US" w:eastAsia="zh-CN" w:bidi="ar-SA"/>
              </w:rPr>
              <w:t>100%</w:t>
            </w:r>
          </w:p>
        </w:tc>
        <w:tc>
          <w:tcPr>
            <w:tcW w:w="909" w:type="dxa"/>
            <w:vAlign w:val="top"/>
          </w:tcPr>
          <w:p w14:paraId="0DE0E787">
            <w:pPr>
              <w:pStyle w:val="11"/>
              <w:spacing w:line="230" w:lineRule="exact"/>
            </w:pPr>
          </w:p>
        </w:tc>
        <w:tc>
          <w:tcPr>
            <w:tcW w:w="819" w:type="dxa"/>
            <w:vAlign w:val="top"/>
          </w:tcPr>
          <w:p w14:paraId="593241B1">
            <w:pPr>
              <w:pStyle w:val="11"/>
              <w:spacing w:line="230" w:lineRule="exact"/>
            </w:pPr>
          </w:p>
        </w:tc>
        <w:tc>
          <w:tcPr>
            <w:tcW w:w="890" w:type="dxa"/>
            <w:vAlign w:val="top"/>
          </w:tcPr>
          <w:p w14:paraId="6A43F86A">
            <w:pPr>
              <w:pStyle w:val="11"/>
              <w:spacing w:line="230" w:lineRule="exact"/>
            </w:pPr>
          </w:p>
        </w:tc>
        <w:tc>
          <w:tcPr>
            <w:tcW w:w="769" w:type="dxa"/>
            <w:vAlign w:val="top"/>
          </w:tcPr>
          <w:p w14:paraId="6D3641C1">
            <w:pPr>
              <w:pStyle w:val="11"/>
              <w:spacing w:line="230" w:lineRule="exact"/>
            </w:pPr>
          </w:p>
        </w:tc>
        <w:tc>
          <w:tcPr>
            <w:tcW w:w="550" w:type="dxa"/>
            <w:vAlign w:val="top"/>
          </w:tcPr>
          <w:p w14:paraId="10BBE926">
            <w:pPr>
              <w:pStyle w:val="11"/>
              <w:spacing w:line="230" w:lineRule="exact"/>
            </w:pPr>
          </w:p>
        </w:tc>
        <w:tc>
          <w:tcPr>
            <w:tcW w:w="919" w:type="dxa"/>
            <w:vAlign w:val="top"/>
          </w:tcPr>
          <w:p w14:paraId="312D2365">
            <w:pPr>
              <w:pStyle w:val="11"/>
              <w:spacing w:line="230" w:lineRule="exact"/>
            </w:pPr>
          </w:p>
        </w:tc>
        <w:tc>
          <w:tcPr>
            <w:tcW w:w="740" w:type="dxa"/>
            <w:vAlign w:val="top"/>
          </w:tcPr>
          <w:p w14:paraId="23774C2E">
            <w:pPr>
              <w:pStyle w:val="11"/>
              <w:spacing w:line="230" w:lineRule="exact"/>
            </w:pPr>
          </w:p>
        </w:tc>
        <w:tc>
          <w:tcPr>
            <w:tcW w:w="700" w:type="dxa"/>
            <w:vAlign w:val="top"/>
          </w:tcPr>
          <w:p w14:paraId="5E31545B">
            <w:pPr>
              <w:pStyle w:val="11"/>
              <w:spacing w:line="230" w:lineRule="exact"/>
            </w:pPr>
          </w:p>
        </w:tc>
        <w:tc>
          <w:tcPr>
            <w:tcW w:w="1079" w:type="dxa"/>
            <w:vAlign w:val="top"/>
          </w:tcPr>
          <w:p w14:paraId="06128A1F">
            <w:pPr>
              <w:pStyle w:val="11"/>
              <w:spacing w:line="230" w:lineRule="exact"/>
            </w:pPr>
          </w:p>
        </w:tc>
        <w:tc>
          <w:tcPr>
            <w:tcW w:w="635" w:type="dxa"/>
            <w:vAlign w:val="top"/>
          </w:tcPr>
          <w:p w14:paraId="6AA039C3">
            <w:pPr>
              <w:pStyle w:val="11"/>
              <w:spacing w:line="230" w:lineRule="exact"/>
            </w:pPr>
          </w:p>
        </w:tc>
      </w:tr>
      <w:tr w14:paraId="69E7A89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0" w:hRule="atLeast"/>
        </w:trPr>
        <w:tc>
          <w:tcPr>
            <w:tcW w:w="605" w:type="dxa"/>
            <w:vMerge w:val="continue"/>
            <w:tcBorders>
              <w:top w:val="nil"/>
              <w:bottom w:val="nil"/>
            </w:tcBorders>
            <w:vAlign w:val="top"/>
          </w:tcPr>
          <w:p w14:paraId="74F50DE4">
            <w:pPr>
              <w:pStyle w:val="11"/>
              <w:rPr>
                <w:sz w:val="21"/>
              </w:rPr>
            </w:pPr>
          </w:p>
        </w:tc>
        <w:tc>
          <w:tcPr>
            <w:tcW w:w="829" w:type="dxa"/>
            <w:vMerge w:val="continue"/>
            <w:tcBorders>
              <w:top w:val="nil"/>
              <w:bottom w:val="nil"/>
            </w:tcBorders>
            <w:vAlign w:val="top"/>
          </w:tcPr>
          <w:p w14:paraId="5F1F2104">
            <w:pPr>
              <w:pStyle w:val="11"/>
              <w:rPr>
                <w:sz w:val="21"/>
              </w:rPr>
            </w:pPr>
          </w:p>
        </w:tc>
        <w:tc>
          <w:tcPr>
            <w:tcW w:w="1239" w:type="dxa"/>
            <w:vMerge w:val="restart"/>
            <w:vAlign w:val="center"/>
          </w:tcPr>
          <w:p w14:paraId="0BF01687">
            <w:pPr>
              <w:spacing w:before="36" w:line="188" w:lineRule="auto"/>
              <w:ind w:left="10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社会效益指标</w:t>
            </w:r>
          </w:p>
        </w:tc>
        <w:tc>
          <w:tcPr>
            <w:tcW w:w="1299" w:type="dxa"/>
            <w:vAlign w:val="top"/>
          </w:tcPr>
          <w:p w14:paraId="3F362250">
            <w:pPr>
              <w:pStyle w:val="11"/>
              <w:spacing w:line="240" w:lineRule="exact"/>
              <w:rPr>
                <w:rFonts w:hint="default" w:ascii="宋体" w:hAnsi="宋体" w:eastAsia="宋体" w:cs="宋体"/>
                <w:snapToGrid w:val="0"/>
                <w:color w:val="000000"/>
                <w:spacing w:val="-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-2"/>
                <w:kern w:val="0"/>
                <w:sz w:val="20"/>
                <w:szCs w:val="20"/>
                <w:lang w:val="en-US" w:eastAsia="zh-CN" w:bidi="ar-SA"/>
              </w:rPr>
              <w:t>项目区年直接受益农户数量</w:t>
            </w:r>
          </w:p>
        </w:tc>
        <w:tc>
          <w:tcPr>
            <w:tcW w:w="1469" w:type="dxa"/>
            <w:vAlign w:val="top"/>
          </w:tcPr>
          <w:p w14:paraId="60A63D67">
            <w:pPr>
              <w:pStyle w:val="11"/>
              <w:spacing w:line="240" w:lineRule="exact"/>
              <w:rPr>
                <w:rFonts w:hint="default" w:ascii="宋体" w:hAnsi="宋体" w:eastAsia="宋体" w:cs="宋体"/>
                <w:snapToGrid w:val="0"/>
                <w:color w:val="000000"/>
                <w:spacing w:val="-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-2"/>
                <w:kern w:val="0"/>
                <w:sz w:val="20"/>
                <w:szCs w:val="20"/>
                <w:lang w:val="en-US" w:eastAsia="zh-CN" w:bidi="ar-SA"/>
              </w:rPr>
              <w:t>7225户</w:t>
            </w:r>
          </w:p>
        </w:tc>
        <w:tc>
          <w:tcPr>
            <w:tcW w:w="999" w:type="dxa"/>
            <w:vAlign w:val="top"/>
          </w:tcPr>
          <w:p w14:paraId="44FEA37D">
            <w:pPr>
              <w:pStyle w:val="11"/>
              <w:spacing w:line="240" w:lineRule="exact"/>
              <w:rPr>
                <w:rFonts w:hint="default" w:ascii="宋体" w:hAnsi="宋体" w:eastAsia="宋体" w:cs="宋体"/>
                <w:snapToGrid w:val="0"/>
                <w:color w:val="000000"/>
                <w:spacing w:val="-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-2"/>
                <w:kern w:val="0"/>
                <w:sz w:val="20"/>
                <w:szCs w:val="20"/>
                <w:lang w:val="en-US" w:eastAsia="zh-CN" w:bidi="ar-SA"/>
              </w:rPr>
              <w:t>7225户</w:t>
            </w:r>
          </w:p>
        </w:tc>
        <w:tc>
          <w:tcPr>
            <w:tcW w:w="1089" w:type="dxa"/>
            <w:vAlign w:val="top"/>
          </w:tcPr>
          <w:p w14:paraId="78AF2286">
            <w:pPr>
              <w:pStyle w:val="11"/>
              <w:spacing w:line="240" w:lineRule="exact"/>
              <w:rPr>
                <w:rFonts w:ascii="宋体" w:hAnsi="宋体" w:eastAsia="宋体" w:cs="宋体"/>
                <w:snapToGrid w:val="0"/>
                <w:color w:val="000000"/>
                <w:spacing w:val="-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-2"/>
                <w:kern w:val="0"/>
                <w:sz w:val="20"/>
                <w:szCs w:val="20"/>
                <w:lang w:val="en-US" w:eastAsia="zh-CN" w:bidi="ar-SA"/>
              </w:rPr>
              <w:t>100%</w:t>
            </w:r>
          </w:p>
        </w:tc>
        <w:tc>
          <w:tcPr>
            <w:tcW w:w="909" w:type="dxa"/>
            <w:vAlign w:val="top"/>
          </w:tcPr>
          <w:p w14:paraId="1C7BCD2D">
            <w:pPr>
              <w:pStyle w:val="11"/>
              <w:spacing w:line="240" w:lineRule="exact"/>
            </w:pPr>
          </w:p>
        </w:tc>
        <w:tc>
          <w:tcPr>
            <w:tcW w:w="819" w:type="dxa"/>
            <w:vAlign w:val="top"/>
          </w:tcPr>
          <w:p w14:paraId="65EE8D15">
            <w:pPr>
              <w:pStyle w:val="11"/>
              <w:spacing w:line="240" w:lineRule="exact"/>
            </w:pPr>
          </w:p>
        </w:tc>
        <w:tc>
          <w:tcPr>
            <w:tcW w:w="890" w:type="dxa"/>
            <w:vAlign w:val="top"/>
          </w:tcPr>
          <w:p w14:paraId="5B1EAD6F">
            <w:pPr>
              <w:pStyle w:val="11"/>
              <w:spacing w:line="240" w:lineRule="exact"/>
            </w:pPr>
          </w:p>
        </w:tc>
        <w:tc>
          <w:tcPr>
            <w:tcW w:w="769" w:type="dxa"/>
            <w:vAlign w:val="top"/>
          </w:tcPr>
          <w:p w14:paraId="6E8C9A06">
            <w:pPr>
              <w:pStyle w:val="11"/>
              <w:spacing w:line="240" w:lineRule="exact"/>
            </w:pPr>
          </w:p>
        </w:tc>
        <w:tc>
          <w:tcPr>
            <w:tcW w:w="550" w:type="dxa"/>
            <w:vAlign w:val="top"/>
          </w:tcPr>
          <w:p w14:paraId="47EF2097">
            <w:pPr>
              <w:pStyle w:val="11"/>
              <w:spacing w:line="240" w:lineRule="exact"/>
            </w:pPr>
          </w:p>
        </w:tc>
        <w:tc>
          <w:tcPr>
            <w:tcW w:w="919" w:type="dxa"/>
            <w:vAlign w:val="top"/>
          </w:tcPr>
          <w:p w14:paraId="5FFF4C5B">
            <w:pPr>
              <w:pStyle w:val="11"/>
              <w:spacing w:line="240" w:lineRule="exact"/>
            </w:pPr>
          </w:p>
        </w:tc>
        <w:tc>
          <w:tcPr>
            <w:tcW w:w="740" w:type="dxa"/>
            <w:vAlign w:val="top"/>
          </w:tcPr>
          <w:p w14:paraId="53C6D9A7">
            <w:pPr>
              <w:pStyle w:val="11"/>
              <w:spacing w:line="240" w:lineRule="exact"/>
            </w:pPr>
          </w:p>
        </w:tc>
        <w:tc>
          <w:tcPr>
            <w:tcW w:w="700" w:type="dxa"/>
            <w:vAlign w:val="top"/>
          </w:tcPr>
          <w:p w14:paraId="0F1046A6">
            <w:pPr>
              <w:pStyle w:val="11"/>
              <w:spacing w:line="240" w:lineRule="exact"/>
            </w:pPr>
          </w:p>
        </w:tc>
        <w:tc>
          <w:tcPr>
            <w:tcW w:w="1079" w:type="dxa"/>
            <w:vAlign w:val="top"/>
          </w:tcPr>
          <w:p w14:paraId="53D0CD34">
            <w:pPr>
              <w:pStyle w:val="11"/>
              <w:spacing w:line="240" w:lineRule="exact"/>
            </w:pPr>
          </w:p>
        </w:tc>
        <w:tc>
          <w:tcPr>
            <w:tcW w:w="635" w:type="dxa"/>
            <w:vAlign w:val="top"/>
          </w:tcPr>
          <w:p w14:paraId="01CF1B94">
            <w:pPr>
              <w:pStyle w:val="11"/>
              <w:spacing w:line="240" w:lineRule="exact"/>
            </w:pPr>
          </w:p>
        </w:tc>
      </w:tr>
      <w:tr w14:paraId="7864C20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0" w:hRule="atLeast"/>
        </w:trPr>
        <w:tc>
          <w:tcPr>
            <w:tcW w:w="605" w:type="dxa"/>
            <w:vMerge w:val="continue"/>
            <w:tcBorders>
              <w:top w:val="nil"/>
              <w:bottom w:val="nil"/>
            </w:tcBorders>
            <w:vAlign w:val="top"/>
          </w:tcPr>
          <w:p w14:paraId="5C0505BA">
            <w:pPr>
              <w:pStyle w:val="11"/>
              <w:rPr>
                <w:sz w:val="21"/>
              </w:rPr>
            </w:pPr>
          </w:p>
        </w:tc>
        <w:tc>
          <w:tcPr>
            <w:tcW w:w="829" w:type="dxa"/>
            <w:vMerge w:val="continue"/>
            <w:tcBorders>
              <w:top w:val="nil"/>
              <w:bottom w:val="nil"/>
            </w:tcBorders>
            <w:vAlign w:val="top"/>
          </w:tcPr>
          <w:p w14:paraId="23CA6F9A">
            <w:pPr>
              <w:pStyle w:val="11"/>
              <w:rPr>
                <w:sz w:val="21"/>
              </w:rPr>
            </w:pPr>
          </w:p>
        </w:tc>
        <w:tc>
          <w:tcPr>
            <w:tcW w:w="1239" w:type="dxa"/>
            <w:vMerge w:val="continue"/>
            <w:vAlign w:val="top"/>
          </w:tcPr>
          <w:p w14:paraId="5755A294">
            <w:pPr>
              <w:spacing w:before="36" w:line="188" w:lineRule="auto"/>
              <w:ind w:left="10"/>
              <w:rPr>
                <w:rFonts w:ascii="宋体" w:hAnsi="宋体" w:eastAsia="宋体" w:cs="宋体"/>
                <w:spacing w:val="-2"/>
                <w:sz w:val="20"/>
                <w:szCs w:val="20"/>
              </w:rPr>
            </w:pPr>
          </w:p>
        </w:tc>
        <w:tc>
          <w:tcPr>
            <w:tcW w:w="1299" w:type="dxa"/>
            <w:vAlign w:val="top"/>
          </w:tcPr>
          <w:p w14:paraId="53998596">
            <w:pPr>
              <w:pStyle w:val="11"/>
              <w:spacing w:line="240" w:lineRule="exact"/>
              <w:rPr>
                <w:rFonts w:hint="default" w:ascii="宋体" w:hAnsi="宋体" w:eastAsia="宋体" w:cs="宋体"/>
                <w:snapToGrid w:val="0"/>
                <w:color w:val="000000"/>
                <w:spacing w:val="-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-2"/>
                <w:kern w:val="0"/>
                <w:sz w:val="20"/>
                <w:szCs w:val="20"/>
                <w:lang w:val="en-US" w:eastAsia="zh-CN" w:bidi="ar-SA"/>
              </w:rPr>
              <w:t>项目区年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snapToGrid w:val="0"/>
                <w:color w:val="000000"/>
                <w:spacing w:val="-2"/>
                <w:kern w:val="0"/>
                <w:sz w:val="20"/>
                <w:szCs w:val="20"/>
                <w:lang w:val="en-US" w:eastAsia="zh-CN" w:bidi="ar-SA"/>
              </w:rPr>
              <w:t>直接受益农业人口</w:t>
            </w:r>
          </w:p>
        </w:tc>
        <w:tc>
          <w:tcPr>
            <w:tcW w:w="1469" w:type="dxa"/>
            <w:vAlign w:val="top"/>
          </w:tcPr>
          <w:p w14:paraId="096BD470">
            <w:pPr>
              <w:pStyle w:val="11"/>
              <w:spacing w:line="240" w:lineRule="exact"/>
              <w:rPr>
                <w:rFonts w:hint="default" w:ascii="宋体" w:hAnsi="宋体" w:eastAsia="宋体" w:cs="宋体"/>
                <w:snapToGrid w:val="0"/>
                <w:color w:val="000000"/>
                <w:spacing w:val="-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-2"/>
                <w:kern w:val="0"/>
                <w:sz w:val="20"/>
                <w:szCs w:val="20"/>
                <w:lang w:val="en-US" w:eastAsia="zh-CN" w:bidi="ar-SA"/>
              </w:rPr>
              <w:t>28897人</w:t>
            </w:r>
          </w:p>
        </w:tc>
        <w:tc>
          <w:tcPr>
            <w:tcW w:w="999" w:type="dxa"/>
            <w:vAlign w:val="top"/>
          </w:tcPr>
          <w:p w14:paraId="41BFFB2D">
            <w:pPr>
              <w:pStyle w:val="11"/>
              <w:spacing w:line="240" w:lineRule="exact"/>
              <w:rPr>
                <w:rFonts w:hint="default" w:ascii="宋体" w:hAnsi="宋体" w:eastAsia="宋体" w:cs="宋体"/>
                <w:snapToGrid w:val="0"/>
                <w:color w:val="000000"/>
                <w:spacing w:val="-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-2"/>
                <w:kern w:val="0"/>
                <w:sz w:val="20"/>
                <w:szCs w:val="20"/>
                <w:lang w:val="en-US" w:eastAsia="zh-CN" w:bidi="ar-SA"/>
              </w:rPr>
              <w:t>28897人</w:t>
            </w:r>
          </w:p>
        </w:tc>
        <w:tc>
          <w:tcPr>
            <w:tcW w:w="1089" w:type="dxa"/>
            <w:vAlign w:val="top"/>
          </w:tcPr>
          <w:p w14:paraId="2455DF2A">
            <w:pPr>
              <w:pStyle w:val="11"/>
              <w:spacing w:line="240" w:lineRule="exact"/>
              <w:rPr>
                <w:rFonts w:ascii="宋体" w:hAnsi="宋体" w:eastAsia="宋体" w:cs="宋体"/>
                <w:snapToGrid w:val="0"/>
                <w:color w:val="000000"/>
                <w:spacing w:val="-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-2"/>
                <w:kern w:val="0"/>
                <w:sz w:val="20"/>
                <w:szCs w:val="20"/>
                <w:lang w:val="en-US" w:eastAsia="zh-CN" w:bidi="ar-SA"/>
              </w:rPr>
              <w:t>100%</w:t>
            </w:r>
          </w:p>
        </w:tc>
        <w:tc>
          <w:tcPr>
            <w:tcW w:w="909" w:type="dxa"/>
            <w:vAlign w:val="top"/>
          </w:tcPr>
          <w:p w14:paraId="5DD8A489">
            <w:pPr>
              <w:pStyle w:val="11"/>
              <w:spacing w:line="240" w:lineRule="exact"/>
            </w:pPr>
          </w:p>
        </w:tc>
        <w:tc>
          <w:tcPr>
            <w:tcW w:w="819" w:type="dxa"/>
            <w:vAlign w:val="top"/>
          </w:tcPr>
          <w:p w14:paraId="19396C35">
            <w:pPr>
              <w:pStyle w:val="11"/>
              <w:spacing w:line="240" w:lineRule="exact"/>
            </w:pPr>
          </w:p>
        </w:tc>
        <w:tc>
          <w:tcPr>
            <w:tcW w:w="890" w:type="dxa"/>
            <w:vAlign w:val="top"/>
          </w:tcPr>
          <w:p w14:paraId="5E392969">
            <w:pPr>
              <w:pStyle w:val="11"/>
              <w:spacing w:line="240" w:lineRule="exact"/>
            </w:pPr>
          </w:p>
        </w:tc>
        <w:tc>
          <w:tcPr>
            <w:tcW w:w="769" w:type="dxa"/>
            <w:vAlign w:val="top"/>
          </w:tcPr>
          <w:p w14:paraId="62924A0E">
            <w:pPr>
              <w:pStyle w:val="11"/>
              <w:spacing w:line="240" w:lineRule="exact"/>
            </w:pPr>
          </w:p>
        </w:tc>
        <w:tc>
          <w:tcPr>
            <w:tcW w:w="550" w:type="dxa"/>
            <w:vAlign w:val="top"/>
          </w:tcPr>
          <w:p w14:paraId="2B395C26">
            <w:pPr>
              <w:pStyle w:val="11"/>
              <w:spacing w:line="240" w:lineRule="exact"/>
            </w:pPr>
          </w:p>
        </w:tc>
        <w:tc>
          <w:tcPr>
            <w:tcW w:w="919" w:type="dxa"/>
            <w:vAlign w:val="top"/>
          </w:tcPr>
          <w:p w14:paraId="06F643FB">
            <w:pPr>
              <w:pStyle w:val="11"/>
              <w:spacing w:line="240" w:lineRule="exact"/>
            </w:pPr>
          </w:p>
        </w:tc>
        <w:tc>
          <w:tcPr>
            <w:tcW w:w="740" w:type="dxa"/>
            <w:vAlign w:val="top"/>
          </w:tcPr>
          <w:p w14:paraId="6B36619D">
            <w:pPr>
              <w:pStyle w:val="11"/>
              <w:spacing w:line="240" w:lineRule="exact"/>
            </w:pPr>
          </w:p>
        </w:tc>
        <w:tc>
          <w:tcPr>
            <w:tcW w:w="700" w:type="dxa"/>
            <w:vAlign w:val="top"/>
          </w:tcPr>
          <w:p w14:paraId="19F9163F">
            <w:pPr>
              <w:pStyle w:val="11"/>
              <w:spacing w:line="240" w:lineRule="exact"/>
            </w:pPr>
          </w:p>
        </w:tc>
        <w:tc>
          <w:tcPr>
            <w:tcW w:w="1079" w:type="dxa"/>
            <w:vAlign w:val="top"/>
          </w:tcPr>
          <w:p w14:paraId="04142726">
            <w:pPr>
              <w:pStyle w:val="11"/>
              <w:spacing w:line="240" w:lineRule="exact"/>
            </w:pPr>
          </w:p>
        </w:tc>
        <w:tc>
          <w:tcPr>
            <w:tcW w:w="635" w:type="dxa"/>
            <w:vAlign w:val="top"/>
          </w:tcPr>
          <w:p w14:paraId="144D4FBC">
            <w:pPr>
              <w:pStyle w:val="11"/>
              <w:spacing w:line="240" w:lineRule="exact"/>
            </w:pPr>
          </w:p>
        </w:tc>
      </w:tr>
      <w:tr w14:paraId="25B84CF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0" w:hRule="atLeast"/>
        </w:trPr>
        <w:tc>
          <w:tcPr>
            <w:tcW w:w="605" w:type="dxa"/>
            <w:vMerge w:val="continue"/>
            <w:tcBorders>
              <w:top w:val="nil"/>
              <w:bottom w:val="nil"/>
            </w:tcBorders>
            <w:vAlign w:val="top"/>
          </w:tcPr>
          <w:p w14:paraId="06E3DCD4">
            <w:pPr>
              <w:pStyle w:val="11"/>
              <w:rPr>
                <w:sz w:val="21"/>
              </w:rPr>
            </w:pPr>
          </w:p>
        </w:tc>
        <w:tc>
          <w:tcPr>
            <w:tcW w:w="829" w:type="dxa"/>
            <w:vMerge w:val="continue"/>
            <w:tcBorders>
              <w:top w:val="nil"/>
              <w:bottom w:val="nil"/>
            </w:tcBorders>
            <w:vAlign w:val="top"/>
          </w:tcPr>
          <w:p w14:paraId="14B19F65">
            <w:pPr>
              <w:pStyle w:val="11"/>
              <w:rPr>
                <w:sz w:val="21"/>
              </w:rPr>
            </w:pPr>
          </w:p>
        </w:tc>
        <w:tc>
          <w:tcPr>
            <w:tcW w:w="1239" w:type="dxa"/>
            <w:vMerge w:val="continue"/>
            <w:vAlign w:val="top"/>
          </w:tcPr>
          <w:p w14:paraId="478099AA">
            <w:pPr>
              <w:spacing w:before="36" w:line="188" w:lineRule="auto"/>
              <w:ind w:left="10"/>
              <w:rPr>
                <w:rFonts w:ascii="宋体" w:hAnsi="宋体" w:eastAsia="宋体" w:cs="宋体"/>
                <w:spacing w:val="-2"/>
                <w:sz w:val="20"/>
                <w:szCs w:val="20"/>
              </w:rPr>
            </w:pPr>
          </w:p>
        </w:tc>
        <w:tc>
          <w:tcPr>
            <w:tcW w:w="1299" w:type="dxa"/>
            <w:vAlign w:val="top"/>
          </w:tcPr>
          <w:p w14:paraId="0A007DB5">
            <w:pPr>
              <w:pStyle w:val="11"/>
              <w:spacing w:line="240" w:lineRule="exact"/>
              <w:rPr>
                <w:rFonts w:hint="default" w:ascii="宋体" w:hAnsi="宋体" w:eastAsia="宋体" w:cs="宋体"/>
                <w:snapToGrid w:val="0"/>
                <w:color w:val="000000"/>
                <w:spacing w:val="-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-2"/>
                <w:kern w:val="0"/>
                <w:sz w:val="20"/>
                <w:szCs w:val="20"/>
                <w:lang w:val="en-US" w:eastAsia="zh-CN" w:bidi="ar-SA"/>
              </w:rPr>
              <w:t>扩大良种种植面积</w:t>
            </w:r>
          </w:p>
        </w:tc>
        <w:tc>
          <w:tcPr>
            <w:tcW w:w="1469" w:type="dxa"/>
            <w:vAlign w:val="top"/>
          </w:tcPr>
          <w:p w14:paraId="7D33EA08">
            <w:pPr>
              <w:pStyle w:val="11"/>
              <w:spacing w:line="240" w:lineRule="exact"/>
              <w:rPr>
                <w:rFonts w:hint="default" w:ascii="宋体" w:hAnsi="宋体" w:eastAsia="宋体" w:cs="宋体"/>
                <w:snapToGrid w:val="0"/>
                <w:color w:val="000000"/>
                <w:spacing w:val="-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-2"/>
                <w:kern w:val="0"/>
                <w:sz w:val="20"/>
                <w:szCs w:val="20"/>
                <w:lang w:val="en-US" w:eastAsia="zh-CN" w:bidi="ar-SA"/>
              </w:rPr>
              <w:t>0.57万亩</w:t>
            </w:r>
          </w:p>
        </w:tc>
        <w:tc>
          <w:tcPr>
            <w:tcW w:w="999" w:type="dxa"/>
            <w:vAlign w:val="top"/>
          </w:tcPr>
          <w:p w14:paraId="6D3220D0">
            <w:pPr>
              <w:pStyle w:val="11"/>
              <w:spacing w:line="240" w:lineRule="exact"/>
              <w:rPr>
                <w:rFonts w:hint="default" w:ascii="宋体" w:hAnsi="宋体" w:eastAsia="宋体" w:cs="宋体"/>
                <w:snapToGrid w:val="0"/>
                <w:color w:val="000000"/>
                <w:spacing w:val="-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-2"/>
                <w:kern w:val="0"/>
                <w:sz w:val="20"/>
                <w:szCs w:val="20"/>
                <w:lang w:val="en-US" w:eastAsia="zh-CN" w:bidi="ar-SA"/>
              </w:rPr>
              <w:t>0.57万亩</w:t>
            </w:r>
          </w:p>
        </w:tc>
        <w:tc>
          <w:tcPr>
            <w:tcW w:w="1089" w:type="dxa"/>
            <w:vAlign w:val="top"/>
          </w:tcPr>
          <w:p w14:paraId="580B7A08">
            <w:pPr>
              <w:pStyle w:val="11"/>
              <w:spacing w:line="240" w:lineRule="exact"/>
              <w:rPr>
                <w:rFonts w:ascii="宋体" w:hAnsi="宋体" w:eastAsia="宋体" w:cs="宋体"/>
                <w:snapToGrid w:val="0"/>
                <w:color w:val="000000"/>
                <w:spacing w:val="-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-2"/>
                <w:kern w:val="0"/>
                <w:sz w:val="20"/>
                <w:szCs w:val="20"/>
                <w:lang w:val="en-US" w:eastAsia="zh-CN" w:bidi="ar-SA"/>
              </w:rPr>
              <w:t>100%</w:t>
            </w:r>
          </w:p>
        </w:tc>
        <w:tc>
          <w:tcPr>
            <w:tcW w:w="909" w:type="dxa"/>
            <w:vAlign w:val="top"/>
          </w:tcPr>
          <w:p w14:paraId="1B08DED5">
            <w:pPr>
              <w:pStyle w:val="11"/>
              <w:spacing w:line="240" w:lineRule="exact"/>
            </w:pPr>
          </w:p>
        </w:tc>
        <w:tc>
          <w:tcPr>
            <w:tcW w:w="819" w:type="dxa"/>
            <w:vAlign w:val="top"/>
          </w:tcPr>
          <w:p w14:paraId="2244B88F">
            <w:pPr>
              <w:pStyle w:val="11"/>
              <w:spacing w:line="240" w:lineRule="exact"/>
            </w:pPr>
          </w:p>
        </w:tc>
        <w:tc>
          <w:tcPr>
            <w:tcW w:w="890" w:type="dxa"/>
            <w:vAlign w:val="top"/>
          </w:tcPr>
          <w:p w14:paraId="1CB222FB">
            <w:pPr>
              <w:pStyle w:val="11"/>
              <w:spacing w:line="240" w:lineRule="exact"/>
            </w:pPr>
          </w:p>
        </w:tc>
        <w:tc>
          <w:tcPr>
            <w:tcW w:w="769" w:type="dxa"/>
            <w:vAlign w:val="top"/>
          </w:tcPr>
          <w:p w14:paraId="54E3D26B">
            <w:pPr>
              <w:pStyle w:val="11"/>
              <w:spacing w:line="240" w:lineRule="exact"/>
            </w:pPr>
          </w:p>
        </w:tc>
        <w:tc>
          <w:tcPr>
            <w:tcW w:w="550" w:type="dxa"/>
            <w:vAlign w:val="top"/>
          </w:tcPr>
          <w:p w14:paraId="310835F4">
            <w:pPr>
              <w:pStyle w:val="11"/>
              <w:spacing w:line="240" w:lineRule="exact"/>
            </w:pPr>
          </w:p>
        </w:tc>
        <w:tc>
          <w:tcPr>
            <w:tcW w:w="919" w:type="dxa"/>
            <w:vAlign w:val="top"/>
          </w:tcPr>
          <w:p w14:paraId="6C7D99E1">
            <w:pPr>
              <w:pStyle w:val="11"/>
              <w:spacing w:line="240" w:lineRule="exact"/>
            </w:pPr>
          </w:p>
        </w:tc>
        <w:tc>
          <w:tcPr>
            <w:tcW w:w="740" w:type="dxa"/>
            <w:vAlign w:val="top"/>
          </w:tcPr>
          <w:p w14:paraId="1AAF1B25">
            <w:pPr>
              <w:pStyle w:val="11"/>
              <w:spacing w:line="240" w:lineRule="exact"/>
            </w:pPr>
          </w:p>
        </w:tc>
        <w:tc>
          <w:tcPr>
            <w:tcW w:w="700" w:type="dxa"/>
            <w:vAlign w:val="top"/>
          </w:tcPr>
          <w:p w14:paraId="41FB308B">
            <w:pPr>
              <w:pStyle w:val="11"/>
              <w:spacing w:line="240" w:lineRule="exact"/>
            </w:pPr>
          </w:p>
        </w:tc>
        <w:tc>
          <w:tcPr>
            <w:tcW w:w="1079" w:type="dxa"/>
            <w:vAlign w:val="top"/>
          </w:tcPr>
          <w:p w14:paraId="4AE7D067">
            <w:pPr>
              <w:pStyle w:val="11"/>
              <w:spacing w:line="240" w:lineRule="exact"/>
            </w:pPr>
          </w:p>
        </w:tc>
        <w:tc>
          <w:tcPr>
            <w:tcW w:w="635" w:type="dxa"/>
            <w:vAlign w:val="top"/>
          </w:tcPr>
          <w:p w14:paraId="67B3C8B9">
            <w:pPr>
              <w:pStyle w:val="11"/>
              <w:spacing w:line="240" w:lineRule="exact"/>
            </w:pPr>
          </w:p>
        </w:tc>
      </w:tr>
      <w:tr w14:paraId="4109D49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9" w:hRule="atLeast"/>
        </w:trPr>
        <w:tc>
          <w:tcPr>
            <w:tcW w:w="605" w:type="dxa"/>
            <w:vMerge w:val="continue"/>
            <w:tcBorders>
              <w:top w:val="nil"/>
              <w:bottom w:val="nil"/>
            </w:tcBorders>
            <w:vAlign w:val="top"/>
          </w:tcPr>
          <w:p w14:paraId="6CF53185">
            <w:pPr>
              <w:pStyle w:val="11"/>
              <w:rPr>
                <w:sz w:val="21"/>
              </w:rPr>
            </w:pPr>
          </w:p>
        </w:tc>
        <w:tc>
          <w:tcPr>
            <w:tcW w:w="829" w:type="dxa"/>
            <w:vMerge w:val="continue"/>
            <w:tcBorders>
              <w:top w:val="nil"/>
              <w:bottom w:val="nil"/>
            </w:tcBorders>
            <w:vAlign w:val="top"/>
          </w:tcPr>
          <w:p w14:paraId="68F9AB79">
            <w:pPr>
              <w:pStyle w:val="11"/>
              <w:rPr>
                <w:sz w:val="21"/>
              </w:rPr>
            </w:pPr>
          </w:p>
        </w:tc>
        <w:tc>
          <w:tcPr>
            <w:tcW w:w="1239" w:type="dxa"/>
            <w:vMerge w:val="restart"/>
            <w:vAlign w:val="center"/>
          </w:tcPr>
          <w:p w14:paraId="23FD762D">
            <w:pPr>
              <w:spacing w:before="27" w:line="186" w:lineRule="auto"/>
              <w:ind w:left="10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生态效益指标</w:t>
            </w:r>
          </w:p>
        </w:tc>
        <w:tc>
          <w:tcPr>
            <w:tcW w:w="1299" w:type="dxa"/>
            <w:vAlign w:val="top"/>
          </w:tcPr>
          <w:p w14:paraId="5F0E2E0E">
            <w:pPr>
              <w:pStyle w:val="11"/>
              <w:spacing w:line="228" w:lineRule="exact"/>
              <w:rPr>
                <w:rFonts w:hint="default" w:ascii="宋体" w:hAnsi="宋体" w:eastAsia="宋体" w:cs="宋体"/>
                <w:snapToGrid w:val="0"/>
                <w:color w:val="000000"/>
                <w:spacing w:val="-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-2"/>
                <w:kern w:val="0"/>
                <w:sz w:val="20"/>
                <w:szCs w:val="20"/>
                <w:lang w:val="en-US" w:eastAsia="zh-CN" w:bidi="ar-SA"/>
              </w:rPr>
              <w:t>新增和改善灌溉达标面积</w:t>
            </w:r>
          </w:p>
        </w:tc>
        <w:tc>
          <w:tcPr>
            <w:tcW w:w="1469" w:type="dxa"/>
            <w:vAlign w:val="top"/>
          </w:tcPr>
          <w:p w14:paraId="55D22AA0">
            <w:pPr>
              <w:pStyle w:val="11"/>
              <w:spacing w:line="228" w:lineRule="exact"/>
              <w:rPr>
                <w:rFonts w:hint="default" w:ascii="宋体" w:hAnsi="宋体" w:eastAsia="宋体" w:cs="宋体"/>
                <w:snapToGrid w:val="0"/>
                <w:color w:val="000000"/>
                <w:spacing w:val="-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-2"/>
                <w:kern w:val="0"/>
                <w:sz w:val="20"/>
                <w:szCs w:val="20"/>
                <w:lang w:val="en-US" w:eastAsia="zh-CN" w:bidi="ar-SA"/>
              </w:rPr>
              <w:t>0.27万亩</w:t>
            </w:r>
          </w:p>
        </w:tc>
        <w:tc>
          <w:tcPr>
            <w:tcW w:w="999" w:type="dxa"/>
            <w:vAlign w:val="top"/>
          </w:tcPr>
          <w:p w14:paraId="132102A3">
            <w:pPr>
              <w:pStyle w:val="11"/>
              <w:spacing w:line="228" w:lineRule="exact"/>
              <w:rPr>
                <w:rFonts w:hint="default" w:ascii="宋体" w:hAnsi="宋体" w:eastAsia="宋体" w:cs="宋体"/>
                <w:snapToGrid w:val="0"/>
                <w:color w:val="000000"/>
                <w:spacing w:val="-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-2"/>
                <w:kern w:val="0"/>
                <w:sz w:val="20"/>
                <w:szCs w:val="20"/>
                <w:lang w:val="en-US" w:eastAsia="zh-CN" w:bidi="ar-SA"/>
              </w:rPr>
              <w:t>0.27万亩</w:t>
            </w:r>
          </w:p>
        </w:tc>
        <w:tc>
          <w:tcPr>
            <w:tcW w:w="1089" w:type="dxa"/>
            <w:vAlign w:val="top"/>
          </w:tcPr>
          <w:p w14:paraId="7BF47A3E">
            <w:pPr>
              <w:pStyle w:val="11"/>
              <w:spacing w:line="228" w:lineRule="exact"/>
              <w:rPr>
                <w:rFonts w:ascii="宋体" w:hAnsi="宋体" w:eastAsia="宋体" w:cs="宋体"/>
                <w:snapToGrid w:val="0"/>
                <w:color w:val="000000"/>
                <w:spacing w:val="-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-2"/>
                <w:kern w:val="0"/>
                <w:sz w:val="20"/>
                <w:szCs w:val="20"/>
                <w:lang w:val="en-US" w:eastAsia="zh-CN" w:bidi="ar-SA"/>
              </w:rPr>
              <w:t>100%</w:t>
            </w:r>
          </w:p>
        </w:tc>
        <w:tc>
          <w:tcPr>
            <w:tcW w:w="909" w:type="dxa"/>
            <w:vAlign w:val="top"/>
          </w:tcPr>
          <w:p w14:paraId="7A422E70">
            <w:pPr>
              <w:pStyle w:val="11"/>
              <w:spacing w:line="228" w:lineRule="exact"/>
              <w:rPr>
                <w:sz w:val="19"/>
              </w:rPr>
            </w:pPr>
          </w:p>
        </w:tc>
        <w:tc>
          <w:tcPr>
            <w:tcW w:w="819" w:type="dxa"/>
            <w:vAlign w:val="top"/>
          </w:tcPr>
          <w:p w14:paraId="32B7D1E7">
            <w:pPr>
              <w:pStyle w:val="11"/>
              <w:spacing w:line="228" w:lineRule="exact"/>
              <w:rPr>
                <w:sz w:val="19"/>
              </w:rPr>
            </w:pPr>
          </w:p>
        </w:tc>
        <w:tc>
          <w:tcPr>
            <w:tcW w:w="890" w:type="dxa"/>
            <w:vAlign w:val="top"/>
          </w:tcPr>
          <w:p w14:paraId="2FE41980">
            <w:pPr>
              <w:pStyle w:val="11"/>
              <w:spacing w:line="228" w:lineRule="exact"/>
              <w:rPr>
                <w:sz w:val="19"/>
              </w:rPr>
            </w:pPr>
          </w:p>
        </w:tc>
        <w:tc>
          <w:tcPr>
            <w:tcW w:w="769" w:type="dxa"/>
            <w:vAlign w:val="top"/>
          </w:tcPr>
          <w:p w14:paraId="06B6D8EE">
            <w:pPr>
              <w:pStyle w:val="11"/>
              <w:spacing w:line="228" w:lineRule="exact"/>
              <w:rPr>
                <w:sz w:val="19"/>
              </w:rPr>
            </w:pPr>
          </w:p>
        </w:tc>
        <w:tc>
          <w:tcPr>
            <w:tcW w:w="550" w:type="dxa"/>
            <w:vAlign w:val="top"/>
          </w:tcPr>
          <w:p w14:paraId="65CBC537">
            <w:pPr>
              <w:pStyle w:val="11"/>
              <w:spacing w:line="228" w:lineRule="exact"/>
              <w:rPr>
                <w:sz w:val="19"/>
              </w:rPr>
            </w:pPr>
          </w:p>
        </w:tc>
        <w:tc>
          <w:tcPr>
            <w:tcW w:w="919" w:type="dxa"/>
            <w:vAlign w:val="top"/>
          </w:tcPr>
          <w:p w14:paraId="7478B982">
            <w:pPr>
              <w:pStyle w:val="11"/>
              <w:spacing w:line="228" w:lineRule="exact"/>
              <w:rPr>
                <w:sz w:val="19"/>
              </w:rPr>
            </w:pPr>
          </w:p>
        </w:tc>
        <w:tc>
          <w:tcPr>
            <w:tcW w:w="740" w:type="dxa"/>
            <w:vAlign w:val="top"/>
          </w:tcPr>
          <w:p w14:paraId="628D29CA">
            <w:pPr>
              <w:pStyle w:val="11"/>
              <w:spacing w:line="228" w:lineRule="exact"/>
              <w:rPr>
                <w:sz w:val="19"/>
              </w:rPr>
            </w:pPr>
          </w:p>
        </w:tc>
        <w:tc>
          <w:tcPr>
            <w:tcW w:w="700" w:type="dxa"/>
            <w:vAlign w:val="top"/>
          </w:tcPr>
          <w:p w14:paraId="7361D6E4">
            <w:pPr>
              <w:pStyle w:val="11"/>
              <w:spacing w:line="228" w:lineRule="exact"/>
              <w:rPr>
                <w:sz w:val="19"/>
              </w:rPr>
            </w:pPr>
          </w:p>
        </w:tc>
        <w:tc>
          <w:tcPr>
            <w:tcW w:w="1079" w:type="dxa"/>
            <w:vAlign w:val="top"/>
          </w:tcPr>
          <w:p w14:paraId="732B5A36">
            <w:pPr>
              <w:pStyle w:val="11"/>
              <w:spacing w:line="228" w:lineRule="exact"/>
              <w:rPr>
                <w:sz w:val="19"/>
              </w:rPr>
            </w:pPr>
          </w:p>
        </w:tc>
        <w:tc>
          <w:tcPr>
            <w:tcW w:w="635" w:type="dxa"/>
            <w:vAlign w:val="top"/>
          </w:tcPr>
          <w:p w14:paraId="2312892A">
            <w:pPr>
              <w:pStyle w:val="11"/>
              <w:spacing w:line="228" w:lineRule="exact"/>
              <w:rPr>
                <w:sz w:val="19"/>
              </w:rPr>
            </w:pPr>
          </w:p>
        </w:tc>
      </w:tr>
      <w:tr w14:paraId="29EB60F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0" w:hRule="atLeast"/>
        </w:trPr>
        <w:tc>
          <w:tcPr>
            <w:tcW w:w="605" w:type="dxa"/>
            <w:vMerge w:val="continue"/>
            <w:tcBorders>
              <w:top w:val="nil"/>
              <w:bottom w:val="nil"/>
            </w:tcBorders>
            <w:vAlign w:val="top"/>
          </w:tcPr>
          <w:p w14:paraId="365E3103">
            <w:pPr>
              <w:pStyle w:val="11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829" w:type="dxa"/>
            <w:vMerge w:val="continue"/>
            <w:tcBorders>
              <w:top w:val="nil"/>
            </w:tcBorders>
            <w:vAlign w:val="top"/>
          </w:tcPr>
          <w:p w14:paraId="5B4DD022">
            <w:pPr>
              <w:pStyle w:val="11"/>
              <w:rPr>
                <w:rFonts w:hint="default"/>
                <w:sz w:val="21"/>
                <w:lang w:val="en-US"/>
              </w:rPr>
            </w:pPr>
          </w:p>
        </w:tc>
        <w:tc>
          <w:tcPr>
            <w:tcW w:w="1239" w:type="dxa"/>
            <w:vMerge w:val="continue"/>
            <w:vAlign w:val="top"/>
          </w:tcPr>
          <w:p w14:paraId="3BE13AE5">
            <w:pPr>
              <w:pStyle w:val="11"/>
              <w:spacing w:line="240" w:lineRule="exact"/>
              <w:rPr>
                <w:rFonts w:hint="default" w:eastAsia="宋体"/>
                <w:lang w:val="en-US" w:eastAsia="zh-CN"/>
              </w:rPr>
            </w:pPr>
          </w:p>
        </w:tc>
        <w:tc>
          <w:tcPr>
            <w:tcW w:w="1299" w:type="dxa"/>
            <w:vAlign w:val="top"/>
          </w:tcPr>
          <w:p w14:paraId="7BEE531F">
            <w:pPr>
              <w:pStyle w:val="11"/>
              <w:spacing w:line="240" w:lineRule="exact"/>
              <w:rPr>
                <w:rFonts w:hint="default" w:ascii="宋体" w:hAnsi="宋体" w:eastAsia="宋体" w:cs="宋体"/>
                <w:snapToGrid w:val="0"/>
                <w:color w:val="000000"/>
                <w:spacing w:val="-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-2"/>
                <w:kern w:val="0"/>
                <w:sz w:val="20"/>
                <w:szCs w:val="20"/>
                <w:lang w:val="en-US" w:eastAsia="zh-CN" w:bidi="ar-SA"/>
              </w:rPr>
              <w:t>新增和改善排水达标面积</w:t>
            </w:r>
          </w:p>
        </w:tc>
        <w:tc>
          <w:tcPr>
            <w:tcW w:w="1469" w:type="dxa"/>
            <w:vAlign w:val="top"/>
          </w:tcPr>
          <w:p w14:paraId="29D15580">
            <w:pPr>
              <w:pStyle w:val="11"/>
              <w:spacing w:line="240" w:lineRule="exact"/>
              <w:rPr>
                <w:rFonts w:hint="default" w:ascii="宋体" w:hAnsi="宋体" w:eastAsia="宋体" w:cs="宋体"/>
                <w:snapToGrid w:val="0"/>
                <w:color w:val="000000"/>
                <w:spacing w:val="-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-2"/>
                <w:kern w:val="0"/>
                <w:sz w:val="20"/>
                <w:szCs w:val="20"/>
                <w:lang w:val="en-US" w:eastAsia="zh-CN" w:bidi="ar-SA"/>
              </w:rPr>
              <w:t>0.3万亩</w:t>
            </w:r>
          </w:p>
        </w:tc>
        <w:tc>
          <w:tcPr>
            <w:tcW w:w="999" w:type="dxa"/>
            <w:vAlign w:val="top"/>
          </w:tcPr>
          <w:p w14:paraId="4FE40A7B">
            <w:pPr>
              <w:pStyle w:val="11"/>
              <w:spacing w:line="240" w:lineRule="exact"/>
              <w:rPr>
                <w:rFonts w:hint="default" w:ascii="宋体" w:hAnsi="宋体" w:eastAsia="宋体" w:cs="宋体"/>
                <w:snapToGrid w:val="0"/>
                <w:color w:val="000000"/>
                <w:spacing w:val="-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-2"/>
                <w:kern w:val="0"/>
                <w:sz w:val="20"/>
                <w:szCs w:val="20"/>
                <w:lang w:val="en-US" w:eastAsia="zh-CN" w:bidi="ar-SA"/>
              </w:rPr>
              <w:t>0.3万亩</w:t>
            </w:r>
          </w:p>
        </w:tc>
        <w:tc>
          <w:tcPr>
            <w:tcW w:w="1089" w:type="dxa"/>
            <w:vAlign w:val="top"/>
          </w:tcPr>
          <w:p w14:paraId="4245E9B4">
            <w:pPr>
              <w:pStyle w:val="11"/>
              <w:spacing w:line="240" w:lineRule="exact"/>
              <w:rPr>
                <w:rFonts w:hint="default" w:ascii="宋体" w:hAnsi="宋体" w:eastAsia="宋体" w:cs="宋体"/>
                <w:snapToGrid w:val="0"/>
                <w:color w:val="000000"/>
                <w:spacing w:val="-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-2"/>
                <w:kern w:val="0"/>
                <w:sz w:val="20"/>
                <w:szCs w:val="20"/>
                <w:lang w:val="en-US" w:eastAsia="zh-CN" w:bidi="ar-SA"/>
              </w:rPr>
              <w:t>100%</w:t>
            </w:r>
          </w:p>
        </w:tc>
        <w:tc>
          <w:tcPr>
            <w:tcW w:w="909" w:type="dxa"/>
            <w:vAlign w:val="top"/>
          </w:tcPr>
          <w:p w14:paraId="297B9678">
            <w:pPr>
              <w:pStyle w:val="11"/>
              <w:spacing w:line="240" w:lineRule="exact"/>
              <w:rPr>
                <w:rFonts w:hint="default"/>
                <w:lang w:val="en-US"/>
              </w:rPr>
            </w:pPr>
          </w:p>
        </w:tc>
        <w:tc>
          <w:tcPr>
            <w:tcW w:w="819" w:type="dxa"/>
            <w:vAlign w:val="top"/>
          </w:tcPr>
          <w:p w14:paraId="7D908EBB">
            <w:pPr>
              <w:pStyle w:val="11"/>
              <w:spacing w:line="240" w:lineRule="exact"/>
              <w:rPr>
                <w:rFonts w:hint="default"/>
                <w:lang w:val="en-US"/>
              </w:rPr>
            </w:pPr>
          </w:p>
        </w:tc>
        <w:tc>
          <w:tcPr>
            <w:tcW w:w="890" w:type="dxa"/>
            <w:vAlign w:val="top"/>
          </w:tcPr>
          <w:p w14:paraId="54135589">
            <w:pPr>
              <w:pStyle w:val="11"/>
              <w:spacing w:line="240" w:lineRule="exact"/>
              <w:rPr>
                <w:rFonts w:hint="default"/>
                <w:lang w:val="en-US"/>
              </w:rPr>
            </w:pPr>
          </w:p>
        </w:tc>
        <w:tc>
          <w:tcPr>
            <w:tcW w:w="769" w:type="dxa"/>
            <w:vAlign w:val="top"/>
          </w:tcPr>
          <w:p w14:paraId="26E98209">
            <w:pPr>
              <w:pStyle w:val="11"/>
              <w:spacing w:line="240" w:lineRule="exact"/>
              <w:rPr>
                <w:rFonts w:hint="default"/>
                <w:lang w:val="en-US"/>
              </w:rPr>
            </w:pPr>
          </w:p>
        </w:tc>
        <w:tc>
          <w:tcPr>
            <w:tcW w:w="550" w:type="dxa"/>
            <w:vAlign w:val="top"/>
          </w:tcPr>
          <w:p w14:paraId="65203D35">
            <w:pPr>
              <w:pStyle w:val="11"/>
              <w:spacing w:line="240" w:lineRule="exact"/>
              <w:rPr>
                <w:rFonts w:hint="default"/>
                <w:lang w:val="en-US"/>
              </w:rPr>
            </w:pPr>
          </w:p>
        </w:tc>
        <w:tc>
          <w:tcPr>
            <w:tcW w:w="919" w:type="dxa"/>
            <w:vAlign w:val="top"/>
          </w:tcPr>
          <w:p w14:paraId="6942BBC0">
            <w:pPr>
              <w:pStyle w:val="11"/>
              <w:spacing w:line="240" w:lineRule="exact"/>
              <w:rPr>
                <w:rFonts w:hint="default"/>
                <w:lang w:val="en-US"/>
              </w:rPr>
            </w:pPr>
          </w:p>
        </w:tc>
        <w:tc>
          <w:tcPr>
            <w:tcW w:w="740" w:type="dxa"/>
            <w:vAlign w:val="top"/>
          </w:tcPr>
          <w:p w14:paraId="229ABFD8">
            <w:pPr>
              <w:pStyle w:val="11"/>
              <w:spacing w:line="240" w:lineRule="exact"/>
              <w:rPr>
                <w:rFonts w:hint="default"/>
                <w:lang w:val="en-US"/>
              </w:rPr>
            </w:pPr>
          </w:p>
        </w:tc>
        <w:tc>
          <w:tcPr>
            <w:tcW w:w="700" w:type="dxa"/>
            <w:vAlign w:val="top"/>
          </w:tcPr>
          <w:p w14:paraId="679BAE09">
            <w:pPr>
              <w:pStyle w:val="11"/>
              <w:spacing w:line="240" w:lineRule="exact"/>
              <w:rPr>
                <w:rFonts w:hint="default"/>
                <w:lang w:val="en-US"/>
              </w:rPr>
            </w:pPr>
          </w:p>
        </w:tc>
        <w:tc>
          <w:tcPr>
            <w:tcW w:w="1079" w:type="dxa"/>
            <w:vAlign w:val="top"/>
          </w:tcPr>
          <w:p w14:paraId="147100DB">
            <w:pPr>
              <w:pStyle w:val="11"/>
              <w:spacing w:line="240" w:lineRule="exact"/>
              <w:rPr>
                <w:rFonts w:hint="default"/>
                <w:lang w:val="en-US"/>
              </w:rPr>
            </w:pPr>
          </w:p>
        </w:tc>
        <w:tc>
          <w:tcPr>
            <w:tcW w:w="635" w:type="dxa"/>
            <w:vAlign w:val="top"/>
          </w:tcPr>
          <w:p w14:paraId="27950000">
            <w:pPr>
              <w:pStyle w:val="11"/>
              <w:spacing w:line="240" w:lineRule="exact"/>
              <w:rPr>
                <w:rFonts w:hint="default"/>
                <w:lang w:val="en-US"/>
              </w:rPr>
            </w:pPr>
          </w:p>
        </w:tc>
      </w:tr>
      <w:tr w14:paraId="6B92279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0" w:hRule="atLeast"/>
        </w:trPr>
        <w:tc>
          <w:tcPr>
            <w:tcW w:w="605" w:type="dxa"/>
            <w:vMerge w:val="continue"/>
            <w:tcBorders>
              <w:top w:val="nil"/>
              <w:bottom w:val="nil"/>
            </w:tcBorders>
            <w:vAlign w:val="top"/>
          </w:tcPr>
          <w:p w14:paraId="4D054A60">
            <w:pPr>
              <w:pStyle w:val="11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829" w:type="dxa"/>
            <w:vMerge w:val="continue"/>
            <w:tcBorders>
              <w:top w:val="nil"/>
            </w:tcBorders>
            <w:vAlign w:val="top"/>
          </w:tcPr>
          <w:p w14:paraId="6A981A11">
            <w:pPr>
              <w:pStyle w:val="11"/>
              <w:rPr>
                <w:rFonts w:hint="default"/>
                <w:sz w:val="21"/>
                <w:lang w:val="en-US"/>
              </w:rPr>
            </w:pPr>
          </w:p>
        </w:tc>
        <w:tc>
          <w:tcPr>
            <w:tcW w:w="1239" w:type="dxa"/>
            <w:vMerge w:val="continue"/>
            <w:vAlign w:val="top"/>
          </w:tcPr>
          <w:p w14:paraId="28549A79">
            <w:pPr>
              <w:pStyle w:val="11"/>
              <w:spacing w:line="240" w:lineRule="exact"/>
              <w:rPr>
                <w:rFonts w:hint="default" w:eastAsia="宋体"/>
                <w:lang w:val="en-US" w:eastAsia="zh-CN"/>
              </w:rPr>
            </w:pPr>
          </w:p>
        </w:tc>
        <w:tc>
          <w:tcPr>
            <w:tcW w:w="1299" w:type="dxa"/>
            <w:vAlign w:val="top"/>
          </w:tcPr>
          <w:p w14:paraId="7B5FB619">
            <w:pPr>
              <w:pStyle w:val="11"/>
              <w:spacing w:line="240" w:lineRule="exact"/>
              <w:rPr>
                <w:rFonts w:hint="default" w:ascii="宋体" w:hAnsi="宋体" w:eastAsia="宋体" w:cs="宋体"/>
                <w:snapToGrid w:val="0"/>
                <w:color w:val="000000"/>
                <w:spacing w:val="-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-2"/>
                <w:kern w:val="0"/>
                <w:sz w:val="20"/>
                <w:szCs w:val="20"/>
                <w:lang w:val="en-US" w:eastAsia="zh-CN" w:bidi="ar-SA"/>
              </w:rPr>
              <w:t>灌溉水利用率提高</w:t>
            </w:r>
          </w:p>
        </w:tc>
        <w:tc>
          <w:tcPr>
            <w:tcW w:w="1469" w:type="dxa"/>
            <w:vAlign w:val="top"/>
          </w:tcPr>
          <w:p w14:paraId="6A90F93D">
            <w:pPr>
              <w:pStyle w:val="11"/>
              <w:spacing w:line="240" w:lineRule="exact"/>
              <w:rPr>
                <w:rFonts w:hint="default" w:ascii="宋体" w:hAnsi="宋体" w:eastAsia="宋体" w:cs="宋体"/>
                <w:snapToGrid w:val="0"/>
                <w:color w:val="000000"/>
                <w:spacing w:val="-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-2"/>
                <w:kern w:val="0"/>
                <w:sz w:val="20"/>
                <w:szCs w:val="20"/>
                <w:lang w:val="en-US" w:eastAsia="zh-CN" w:bidi="ar-SA"/>
              </w:rPr>
              <w:t>2%</w:t>
            </w:r>
          </w:p>
        </w:tc>
        <w:tc>
          <w:tcPr>
            <w:tcW w:w="999" w:type="dxa"/>
            <w:vAlign w:val="top"/>
          </w:tcPr>
          <w:p w14:paraId="133FCE57">
            <w:pPr>
              <w:pStyle w:val="11"/>
              <w:spacing w:line="240" w:lineRule="exact"/>
              <w:rPr>
                <w:rFonts w:hint="default" w:ascii="宋体" w:hAnsi="宋体" w:eastAsia="宋体" w:cs="宋体"/>
                <w:snapToGrid w:val="0"/>
                <w:color w:val="000000"/>
                <w:spacing w:val="-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-2"/>
                <w:kern w:val="0"/>
                <w:sz w:val="20"/>
                <w:szCs w:val="20"/>
                <w:lang w:val="en-US" w:eastAsia="zh-CN" w:bidi="ar-SA"/>
              </w:rPr>
              <w:t>2%</w:t>
            </w:r>
          </w:p>
        </w:tc>
        <w:tc>
          <w:tcPr>
            <w:tcW w:w="1089" w:type="dxa"/>
            <w:vAlign w:val="top"/>
          </w:tcPr>
          <w:p w14:paraId="09C8CCE3">
            <w:pPr>
              <w:pStyle w:val="11"/>
              <w:spacing w:line="240" w:lineRule="exact"/>
              <w:rPr>
                <w:rFonts w:hint="default" w:ascii="宋体" w:hAnsi="宋体" w:eastAsia="宋体" w:cs="宋体"/>
                <w:snapToGrid w:val="0"/>
                <w:color w:val="000000"/>
                <w:spacing w:val="-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-2"/>
                <w:kern w:val="0"/>
                <w:sz w:val="20"/>
                <w:szCs w:val="20"/>
                <w:lang w:val="en-US" w:eastAsia="zh-CN" w:bidi="ar-SA"/>
              </w:rPr>
              <w:t>100%</w:t>
            </w:r>
          </w:p>
        </w:tc>
        <w:tc>
          <w:tcPr>
            <w:tcW w:w="909" w:type="dxa"/>
            <w:vAlign w:val="top"/>
          </w:tcPr>
          <w:p w14:paraId="3D738775">
            <w:pPr>
              <w:pStyle w:val="11"/>
              <w:spacing w:line="240" w:lineRule="exact"/>
              <w:rPr>
                <w:rFonts w:hint="default"/>
                <w:lang w:val="en-US"/>
              </w:rPr>
            </w:pPr>
          </w:p>
        </w:tc>
        <w:tc>
          <w:tcPr>
            <w:tcW w:w="819" w:type="dxa"/>
            <w:vAlign w:val="top"/>
          </w:tcPr>
          <w:p w14:paraId="07903976">
            <w:pPr>
              <w:pStyle w:val="11"/>
              <w:spacing w:line="240" w:lineRule="exact"/>
              <w:rPr>
                <w:rFonts w:hint="default"/>
                <w:lang w:val="en-US"/>
              </w:rPr>
            </w:pPr>
          </w:p>
        </w:tc>
        <w:tc>
          <w:tcPr>
            <w:tcW w:w="890" w:type="dxa"/>
            <w:vAlign w:val="top"/>
          </w:tcPr>
          <w:p w14:paraId="6CEB582F">
            <w:pPr>
              <w:pStyle w:val="11"/>
              <w:spacing w:line="240" w:lineRule="exact"/>
              <w:rPr>
                <w:rFonts w:hint="default"/>
                <w:lang w:val="en-US"/>
              </w:rPr>
            </w:pPr>
          </w:p>
        </w:tc>
        <w:tc>
          <w:tcPr>
            <w:tcW w:w="769" w:type="dxa"/>
            <w:vAlign w:val="top"/>
          </w:tcPr>
          <w:p w14:paraId="3E63B2B4">
            <w:pPr>
              <w:pStyle w:val="11"/>
              <w:spacing w:line="240" w:lineRule="exact"/>
              <w:rPr>
                <w:rFonts w:hint="default"/>
                <w:lang w:val="en-US"/>
              </w:rPr>
            </w:pPr>
          </w:p>
        </w:tc>
        <w:tc>
          <w:tcPr>
            <w:tcW w:w="550" w:type="dxa"/>
            <w:vAlign w:val="top"/>
          </w:tcPr>
          <w:p w14:paraId="54D50C6C">
            <w:pPr>
              <w:pStyle w:val="11"/>
              <w:spacing w:line="240" w:lineRule="exact"/>
              <w:rPr>
                <w:rFonts w:hint="default"/>
                <w:lang w:val="en-US"/>
              </w:rPr>
            </w:pPr>
          </w:p>
        </w:tc>
        <w:tc>
          <w:tcPr>
            <w:tcW w:w="919" w:type="dxa"/>
            <w:vAlign w:val="top"/>
          </w:tcPr>
          <w:p w14:paraId="486A8196">
            <w:pPr>
              <w:pStyle w:val="11"/>
              <w:spacing w:line="240" w:lineRule="exact"/>
              <w:rPr>
                <w:rFonts w:hint="default"/>
                <w:lang w:val="en-US"/>
              </w:rPr>
            </w:pPr>
          </w:p>
        </w:tc>
        <w:tc>
          <w:tcPr>
            <w:tcW w:w="740" w:type="dxa"/>
            <w:vAlign w:val="top"/>
          </w:tcPr>
          <w:p w14:paraId="5B5BAC4B">
            <w:pPr>
              <w:pStyle w:val="11"/>
              <w:spacing w:line="240" w:lineRule="exact"/>
              <w:rPr>
                <w:rFonts w:hint="default"/>
                <w:lang w:val="en-US"/>
              </w:rPr>
            </w:pPr>
          </w:p>
        </w:tc>
        <w:tc>
          <w:tcPr>
            <w:tcW w:w="700" w:type="dxa"/>
            <w:vAlign w:val="top"/>
          </w:tcPr>
          <w:p w14:paraId="16EA0051">
            <w:pPr>
              <w:pStyle w:val="11"/>
              <w:spacing w:line="240" w:lineRule="exact"/>
              <w:rPr>
                <w:rFonts w:hint="default"/>
                <w:lang w:val="en-US"/>
              </w:rPr>
            </w:pPr>
          </w:p>
        </w:tc>
        <w:tc>
          <w:tcPr>
            <w:tcW w:w="1079" w:type="dxa"/>
            <w:vAlign w:val="top"/>
          </w:tcPr>
          <w:p w14:paraId="4C3BCBC5">
            <w:pPr>
              <w:pStyle w:val="11"/>
              <w:spacing w:line="240" w:lineRule="exact"/>
              <w:rPr>
                <w:rFonts w:hint="default"/>
                <w:lang w:val="en-US"/>
              </w:rPr>
            </w:pPr>
          </w:p>
        </w:tc>
        <w:tc>
          <w:tcPr>
            <w:tcW w:w="635" w:type="dxa"/>
            <w:vAlign w:val="top"/>
          </w:tcPr>
          <w:p w14:paraId="2679B1A2">
            <w:pPr>
              <w:pStyle w:val="11"/>
              <w:spacing w:line="240" w:lineRule="exact"/>
              <w:rPr>
                <w:rFonts w:hint="default"/>
                <w:lang w:val="en-US"/>
              </w:rPr>
            </w:pPr>
          </w:p>
        </w:tc>
      </w:tr>
      <w:tr w14:paraId="7EB3767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0" w:hRule="atLeast"/>
        </w:trPr>
        <w:tc>
          <w:tcPr>
            <w:tcW w:w="605" w:type="dxa"/>
            <w:vMerge w:val="continue"/>
            <w:tcBorders>
              <w:top w:val="nil"/>
              <w:bottom w:val="nil"/>
            </w:tcBorders>
            <w:vAlign w:val="top"/>
          </w:tcPr>
          <w:p w14:paraId="70B6F3BB">
            <w:pPr>
              <w:pStyle w:val="11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829" w:type="dxa"/>
            <w:vMerge w:val="continue"/>
            <w:tcBorders>
              <w:top w:val="nil"/>
            </w:tcBorders>
            <w:vAlign w:val="top"/>
          </w:tcPr>
          <w:p w14:paraId="253CF8FF">
            <w:pPr>
              <w:pStyle w:val="11"/>
              <w:rPr>
                <w:rFonts w:hint="default"/>
                <w:sz w:val="21"/>
                <w:lang w:val="en-US"/>
              </w:rPr>
            </w:pPr>
          </w:p>
        </w:tc>
        <w:tc>
          <w:tcPr>
            <w:tcW w:w="1239" w:type="dxa"/>
            <w:vMerge w:val="continue"/>
            <w:vAlign w:val="top"/>
          </w:tcPr>
          <w:p w14:paraId="7E8C947B">
            <w:pPr>
              <w:pStyle w:val="11"/>
              <w:spacing w:line="240" w:lineRule="exact"/>
              <w:rPr>
                <w:rFonts w:hint="default" w:eastAsia="宋体"/>
                <w:lang w:val="en-US" w:eastAsia="zh-CN"/>
              </w:rPr>
            </w:pPr>
          </w:p>
        </w:tc>
        <w:tc>
          <w:tcPr>
            <w:tcW w:w="1299" w:type="dxa"/>
            <w:vAlign w:val="top"/>
          </w:tcPr>
          <w:p w14:paraId="32DBB2E1">
            <w:pPr>
              <w:pStyle w:val="11"/>
              <w:spacing w:line="240" w:lineRule="exact"/>
              <w:rPr>
                <w:rFonts w:hint="default" w:ascii="宋体" w:hAnsi="宋体" w:eastAsia="宋体" w:cs="宋体"/>
                <w:snapToGrid w:val="0"/>
                <w:color w:val="000000"/>
                <w:spacing w:val="-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-2"/>
                <w:kern w:val="0"/>
                <w:sz w:val="20"/>
                <w:szCs w:val="20"/>
                <w:lang w:val="en-US" w:eastAsia="zh-CN" w:bidi="ar-SA"/>
              </w:rPr>
              <w:t>增加农田林网防护面积</w:t>
            </w:r>
          </w:p>
        </w:tc>
        <w:tc>
          <w:tcPr>
            <w:tcW w:w="1469" w:type="dxa"/>
            <w:vAlign w:val="top"/>
          </w:tcPr>
          <w:p w14:paraId="09B6E2BB">
            <w:pPr>
              <w:pStyle w:val="11"/>
              <w:spacing w:line="240" w:lineRule="exact"/>
              <w:rPr>
                <w:rFonts w:hint="default" w:ascii="宋体" w:hAnsi="宋体" w:eastAsia="宋体" w:cs="宋体"/>
                <w:snapToGrid w:val="0"/>
                <w:color w:val="000000"/>
                <w:spacing w:val="-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-2"/>
                <w:kern w:val="0"/>
                <w:sz w:val="20"/>
                <w:szCs w:val="20"/>
                <w:lang w:val="en-US" w:eastAsia="zh-CN" w:bidi="ar-SA"/>
              </w:rPr>
              <w:t>0.27万亩</w:t>
            </w:r>
          </w:p>
        </w:tc>
        <w:tc>
          <w:tcPr>
            <w:tcW w:w="999" w:type="dxa"/>
            <w:vAlign w:val="top"/>
          </w:tcPr>
          <w:p w14:paraId="20A4B72E">
            <w:pPr>
              <w:pStyle w:val="11"/>
              <w:spacing w:line="240" w:lineRule="exact"/>
              <w:rPr>
                <w:rFonts w:hint="default" w:ascii="宋体" w:hAnsi="宋体" w:eastAsia="宋体" w:cs="宋体"/>
                <w:snapToGrid w:val="0"/>
                <w:color w:val="000000"/>
                <w:spacing w:val="-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-2"/>
                <w:kern w:val="0"/>
                <w:sz w:val="20"/>
                <w:szCs w:val="20"/>
                <w:lang w:val="en-US" w:eastAsia="zh-CN" w:bidi="ar-SA"/>
              </w:rPr>
              <w:t>0.27万亩</w:t>
            </w:r>
          </w:p>
        </w:tc>
        <w:tc>
          <w:tcPr>
            <w:tcW w:w="1089" w:type="dxa"/>
            <w:vAlign w:val="top"/>
          </w:tcPr>
          <w:p w14:paraId="4FD91094">
            <w:pPr>
              <w:pStyle w:val="11"/>
              <w:spacing w:line="240" w:lineRule="exact"/>
              <w:rPr>
                <w:rFonts w:hint="default" w:ascii="宋体" w:hAnsi="宋体" w:eastAsia="宋体" w:cs="宋体"/>
                <w:snapToGrid w:val="0"/>
                <w:color w:val="000000"/>
                <w:spacing w:val="-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-2"/>
                <w:kern w:val="0"/>
                <w:sz w:val="20"/>
                <w:szCs w:val="20"/>
                <w:lang w:val="en-US" w:eastAsia="zh-CN" w:bidi="ar-SA"/>
              </w:rPr>
              <w:t>100%</w:t>
            </w:r>
          </w:p>
        </w:tc>
        <w:tc>
          <w:tcPr>
            <w:tcW w:w="909" w:type="dxa"/>
            <w:vAlign w:val="top"/>
          </w:tcPr>
          <w:p w14:paraId="4BA44262">
            <w:pPr>
              <w:pStyle w:val="11"/>
              <w:spacing w:line="240" w:lineRule="exact"/>
              <w:rPr>
                <w:rFonts w:hint="default"/>
                <w:lang w:val="en-US"/>
              </w:rPr>
            </w:pPr>
          </w:p>
        </w:tc>
        <w:tc>
          <w:tcPr>
            <w:tcW w:w="819" w:type="dxa"/>
            <w:vAlign w:val="top"/>
          </w:tcPr>
          <w:p w14:paraId="3901DE86">
            <w:pPr>
              <w:pStyle w:val="11"/>
              <w:spacing w:line="240" w:lineRule="exact"/>
              <w:rPr>
                <w:rFonts w:hint="default"/>
                <w:lang w:val="en-US"/>
              </w:rPr>
            </w:pPr>
          </w:p>
        </w:tc>
        <w:tc>
          <w:tcPr>
            <w:tcW w:w="890" w:type="dxa"/>
            <w:vAlign w:val="top"/>
          </w:tcPr>
          <w:p w14:paraId="5CE61C61">
            <w:pPr>
              <w:pStyle w:val="11"/>
              <w:spacing w:line="240" w:lineRule="exact"/>
              <w:rPr>
                <w:rFonts w:hint="default"/>
                <w:lang w:val="en-US"/>
              </w:rPr>
            </w:pPr>
          </w:p>
        </w:tc>
        <w:tc>
          <w:tcPr>
            <w:tcW w:w="769" w:type="dxa"/>
            <w:vAlign w:val="top"/>
          </w:tcPr>
          <w:p w14:paraId="340E9386">
            <w:pPr>
              <w:pStyle w:val="11"/>
              <w:spacing w:line="240" w:lineRule="exact"/>
              <w:rPr>
                <w:rFonts w:hint="default"/>
                <w:lang w:val="en-US"/>
              </w:rPr>
            </w:pPr>
          </w:p>
        </w:tc>
        <w:tc>
          <w:tcPr>
            <w:tcW w:w="550" w:type="dxa"/>
            <w:vAlign w:val="top"/>
          </w:tcPr>
          <w:p w14:paraId="724B100E">
            <w:pPr>
              <w:pStyle w:val="11"/>
              <w:spacing w:line="240" w:lineRule="exact"/>
              <w:rPr>
                <w:rFonts w:hint="default"/>
                <w:lang w:val="en-US"/>
              </w:rPr>
            </w:pPr>
          </w:p>
        </w:tc>
        <w:tc>
          <w:tcPr>
            <w:tcW w:w="919" w:type="dxa"/>
            <w:vAlign w:val="top"/>
          </w:tcPr>
          <w:p w14:paraId="3952D1EC">
            <w:pPr>
              <w:pStyle w:val="11"/>
              <w:spacing w:line="240" w:lineRule="exact"/>
              <w:rPr>
                <w:rFonts w:hint="default"/>
                <w:lang w:val="en-US"/>
              </w:rPr>
            </w:pPr>
          </w:p>
        </w:tc>
        <w:tc>
          <w:tcPr>
            <w:tcW w:w="740" w:type="dxa"/>
            <w:vAlign w:val="top"/>
          </w:tcPr>
          <w:p w14:paraId="30C6F7C5">
            <w:pPr>
              <w:pStyle w:val="11"/>
              <w:spacing w:line="240" w:lineRule="exact"/>
              <w:rPr>
                <w:rFonts w:hint="default"/>
                <w:lang w:val="en-US"/>
              </w:rPr>
            </w:pPr>
          </w:p>
        </w:tc>
        <w:tc>
          <w:tcPr>
            <w:tcW w:w="700" w:type="dxa"/>
            <w:vAlign w:val="top"/>
          </w:tcPr>
          <w:p w14:paraId="64C5ED62">
            <w:pPr>
              <w:pStyle w:val="11"/>
              <w:spacing w:line="240" w:lineRule="exact"/>
              <w:rPr>
                <w:rFonts w:hint="default"/>
                <w:lang w:val="en-US"/>
              </w:rPr>
            </w:pPr>
          </w:p>
        </w:tc>
        <w:tc>
          <w:tcPr>
            <w:tcW w:w="1079" w:type="dxa"/>
            <w:vAlign w:val="top"/>
          </w:tcPr>
          <w:p w14:paraId="1FB2879A">
            <w:pPr>
              <w:pStyle w:val="11"/>
              <w:spacing w:line="240" w:lineRule="exact"/>
              <w:rPr>
                <w:rFonts w:hint="default"/>
                <w:lang w:val="en-US"/>
              </w:rPr>
            </w:pPr>
          </w:p>
        </w:tc>
        <w:tc>
          <w:tcPr>
            <w:tcW w:w="635" w:type="dxa"/>
            <w:vAlign w:val="top"/>
          </w:tcPr>
          <w:p w14:paraId="592EDAC8">
            <w:pPr>
              <w:pStyle w:val="11"/>
              <w:spacing w:line="240" w:lineRule="exact"/>
              <w:rPr>
                <w:rFonts w:hint="default"/>
                <w:lang w:val="en-US"/>
              </w:rPr>
            </w:pPr>
          </w:p>
        </w:tc>
      </w:tr>
      <w:tr w14:paraId="78E02D2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0" w:hRule="atLeast"/>
        </w:trPr>
        <w:tc>
          <w:tcPr>
            <w:tcW w:w="605" w:type="dxa"/>
            <w:vMerge w:val="continue"/>
            <w:tcBorders>
              <w:top w:val="nil"/>
              <w:bottom w:val="nil"/>
            </w:tcBorders>
            <w:vAlign w:val="top"/>
          </w:tcPr>
          <w:p w14:paraId="5E8E3242">
            <w:pPr>
              <w:pStyle w:val="11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829" w:type="dxa"/>
            <w:vMerge w:val="continue"/>
            <w:tcBorders>
              <w:top w:val="nil"/>
            </w:tcBorders>
            <w:vAlign w:val="top"/>
          </w:tcPr>
          <w:p w14:paraId="5320D5B0">
            <w:pPr>
              <w:pStyle w:val="11"/>
              <w:rPr>
                <w:rFonts w:hint="default"/>
                <w:sz w:val="21"/>
                <w:lang w:val="en-US"/>
              </w:rPr>
            </w:pPr>
          </w:p>
        </w:tc>
        <w:tc>
          <w:tcPr>
            <w:tcW w:w="1239" w:type="dxa"/>
            <w:vMerge w:val="continue"/>
            <w:vAlign w:val="top"/>
          </w:tcPr>
          <w:p w14:paraId="0DC00712">
            <w:pPr>
              <w:pStyle w:val="11"/>
              <w:spacing w:line="240" w:lineRule="exact"/>
              <w:rPr>
                <w:rFonts w:hint="default" w:eastAsia="宋体"/>
                <w:lang w:val="en-US" w:eastAsia="zh-CN"/>
              </w:rPr>
            </w:pPr>
          </w:p>
        </w:tc>
        <w:tc>
          <w:tcPr>
            <w:tcW w:w="1299" w:type="dxa"/>
            <w:vAlign w:val="top"/>
          </w:tcPr>
          <w:p w14:paraId="2C835108">
            <w:pPr>
              <w:pStyle w:val="11"/>
              <w:spacing w:line="240" w:lineRule="exact"/>
              <w:rPr>
                <w:rFonts w:hint="default" w:ascii="宋体" w:hAnsi="宋体" w:eastAsia="宋体" w:cs="宋体"/>
                <w:snapToGrid w:val="0"/>
                <w:color w:val="000000"/>
                <w:spacing w:val="-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-2"/>
                <w:kern w:val="0"/>
                <w:sz w:val="20"/>
                <w:szCs w:val="20"/>
                <w:lang w:val="en-US" w:eastAsia="zh-CN" w:bidi="ar-SA"/>
              </w:rPr>
              <w:t>增加机耕面积</w:t>
            </w:r>
          </w:p>
        </w:tc>
        <w:tc>
          <w:tcPr>
            <w:tcW w:w="1469" w:type="dxa"/>
            <w:vAlign w:val="top"/>
          </w:tcPr>
          <w:p w14:paraId="0859DF3B">
            <w:pPr>
              <w:pStyle w:val="11"/>
              <w:spacing w:line="240" w:lineRule="exact"/>
              <w:rPr>
                <w:rFonts w:hint="default" w:ascii="宋体" w:hAnsi="宋体" w:eastAsia="宋体" w:cs="宋体"/>
                <w:snapToGrid w:val="0"/>
                <w:color w:val="000000"/>
                <w:spacing w:val="-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-2"/>
                <w:kern w:val="0"/>
                <w:sz w:val="20"/>
                <w:szCs w:val="20"/>
                <w:lang w:val="en-US" w:eastAsia="zh-CN" w:bidi="ar-SA"/>
              </w:rPr>
              <w:t>0.57万亩</w:t>
            </w:r>
          </w:p>
        </w:tc>
        <w:tc>
          <w:tcPr>
            <w:tcW w:w="999" w:type="dxa"/>
            <w:vAlign w:val="top"/>
          </w:tcPr>
          <w:p w14:paraId="1B5FB523">
            <w:pPr>
              <w:pStyle w:val="11"/>
              <w:spacing w:line="240" w:lineRule="exact"/>
              <w:rPr>
                <w:rFonts w:hint="default" w:ascii="宋体" w:hAnsi="宋体" w:eastAsia="宋体" w:cs="宋体"/>
                <w:snapToGrid w:val="0"/>
                <w:color w:val="000000"/>
                <w:spacing w:val="-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-2"/>
                <w:kern w:val="0"/>
                <w:sz w:val="20"/>
                <w:szCs w:val="20"/>
                <w:lang w:val="en-US" w:eastAsia="zh-CN" w:bidi="ar-SA"/>
              </w:rPr>
              <w:t>0.57万亩</w:t>
            </w:r>
          </w:p>
        </w:tc>
        <w:tc>
          <w:tcPr>
            <w:tcW w:w="1089" w:type="dxa"/>
            <w:vAlign w:val="top"/>
          </w:tcPr>
          <w:p w14:paraId="07004DD8">
            <w:pPr>
              <w:pStyle w:val="11"/>
              <w:spacing w:line="240" w:lineRule="exact"/>
              <w:rPr>
                <w:rFonts w:hint="default" w:ascii="宋体" w:hAnsi="宋体" w:eastAsia="宋体" w:cs="宋体"/>
                <w:snapToGrid w:val="0"/>
                <w:color w:val="000000"/>
                <w:spacing w:val="-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-2"/>
                <w:kern w:val="0"/>
                <w:sz w:val="20"/>
                <w:szCs w:val="20"/>
                <w:lang w:val="en-US" w:eastAsia="zh-CN" w:bidi="ar-SA"/>
              </w:rPr>
              <w:t>100%</w:t>
            </w:r>
          </w:p>
        </w:tc>
        <w:tc>
          <w:tcPr>
            <w:tcW w:w="909" w:type="dxa"/>
            <w:vAlign w:val="top"/>
          </w:tcPr>
          <w:p w14:paraId="76A51BB9">
            <w:pPr>
              <w:pStyle w:val="11"/>
              <w:spacing w:line="240" w:lineRule="exact"/>
              <w:rPr>
                <w:rFonts w:hint="default"/>
                <w:lang w:val="en-US"/>
              </w:rPr>
            </w:pPr>
          </w:p>
        </w:tc>
        <w:tc>
          <w:tcPr>
            <w:tcW w:w="819" w:type="dxa"/>
            <w:vAlign w:val="top"/>
          </w:tcPr>
          <w:p w14:paraId="0090AFCC">
            <w:pPr>
              <w:pStyle w:val="11"/>
              <w:spacing w:line="240" w:lineRule="exact"/>
              <w:rPr>
                <w:rFonts w:hint="default"/>
                <w:lang w:val="en-US"/>
              </w:rPr>
            </w:pPr>
          </w:p>
        </w:tc>
        <w:tc>
          <w:tcPr>
            <w:tcW w:w="890" w:type="dxa"/>
            <w:vAlign w:val="top"/>
          </w:tcPr>
          <w:p w14:paraId="6E61F412">
            <w:pPr>
              <w:pStyle w:val="11"/>
              <w:spacing w:line="240" w:lineRule="exact"/>
              <w:rPr>
                <w:rFonts w:hint="default"/>
                <w:lang w:val="en-US"/>
              </w:rPr>
            </w:pPr>
          </w:p>
        </w:tc>
        <w:tc>
          <w:tcPr>
            <w:tcW w:w="769" w:type="dxa"/>
            <w:vAlign w:val="top"/>
          </w:tcPr>
          <w:p w14:paraId="3BAAF603">
            <w:pPr>
              <w:pStyle w:val="11"/>
              <w:spacing w:line="240" w:lineRule="exact"/>
              <w:rPr>
                <w:rFonts w:hint="default"/>
                <w:lang w:val="en-US"/>
              </w:rPr>
            </w:pPr>
          </w:p>
        </w:tc>
        <w:tc>
          <w:tcPr>
            <w:tcW w:w="550" w:type="dxa"/>
            <w:vAlign w:val="top"/>
          </w:tcPr>
          <w:p w14:paraId="59FE6666">
            <w:pPr>
              <w:pStyle w:val="11"/>
              <w:spacing w:line="240" w:lineRule="exact"/>
              <w:rPr>
                <w:rFonts w:hint="default"/>
                <w:lang w:val="en-US"/>
              </w:rPr>
            </w:pPr>
          </w:p>
        </w:tc>
        <w:tc>
          <w:tcPr>
            <w:tcW w:w="919" w:type="dxa"/>
            <w:vAlign w:val="top"/>
          </w:tcPr>
          <w:p w14:paraId="2594B744">
            <w:pPr>
              <w:pStyle w:val="11"/>
              <w:spacing w:line="240" w:lineRule="exact"/>
              <w:rPr>
                <w:rFonts w:hint="default"/>
                <w:lang w:val="en-US"/>
              </w:rPr>
            </w:pPr>
          </w:p>
        </w:tc>
        <w:tc>
          <w:tcPr>
            <w:tcW w:w="740" w:type="dxa"/>
            <w:vAlign w:val="top"/>
          </w:tcPr>
          <w:p w14:paraId="36D8DB54">
            <w:pPr>
              <w:pStyle w:val="11"/>
              <w:spacing w:line="240" w:lineRule="exact"/>
              <w:rPr>
                <w:rFonts w:hint="default"/>
                <w:lang w:val="en-US"/>
              </w:rPr>
            </w:pPr>
          </w:p>
        </w:tc>
        <w:tc>
          <w:tcPr>
            <w:tcW w:w="700" w:type="dxa"/>
            <w:vAlign w:val="top"/>
          </w:tcPr>
          <w:p w14:paraId="2C4923F1">
            <w:pPr>
              <w:pStyle w:val="11"/>
              <w:spacing w:line="240" w:lineRule="exact"/>
              <w:rPr>
                <w:rFonts w:hint="default"/>
                <w:lang w:val="en-US"/>
              </w:rPr>
            </w:pPr>
          </w:p>
        </w:tc>
        <w:tc>
          <w:tcPr>
            <w:tcW w:w="1079" w:type="dxa"/>
            <w:vAlign w:val="top"/>
          </w:tcPr>
          <w:p w14:paraId="076F195C">
            <w:pPr>
              <w:pStyle w:val="11"/>
              <w:spacing w:line="240" w:lineRule="exact"/>
              <w:rPr>
                <w:rFonts w:hint="default"/>
                <w:lang w:val="en-US"/>
              </w:rPr>
            </w:pPr>
          </w:p>
        </w:tc>
        <w:tc>
          <w:tcPr>
            <w:tcW w:w="635" w:type="dxa"/>
            <w:vAlign w:val="top"/>
          </w:tcPr>
          <w:p w14:paraId="17F78407">
            <w:pPr>
              <w:pStyle w:val="11"/>
              <w:spacing w:line="240" w:lineRule="exact"/>
              <w:rPr>
                <w:rFonts w:hint="default"/>
                <w:lang w:val="en-US"/>
              </w:rPr>
            </w:pPr>
          </w:p>
        </w:tc>
      </w:tr>
      <w:tr w14:paraId="583C38A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0" w:hRule="atLeast"/>
        </w:trPr>
        <w:tc>
          <w:tcPr>
            <w:tcW w:w="605" w:type="dxa"/>
            <w:vMerge w:val="continue"/>
            <w:tcBorders>
              <w:top w:val="nil"/>
              <w:bottom w:val="nil"/>
            </w:tcBorders>
            <w:vAlign w:val="top"/>
          </w:tcPr>
          <w:p w14:paraId="1C98A6F9">
            <w:pPr>
              <w:pStyle w:val="11"/>
              <w:rPr>
                <w:rFonts w:hint="eastAsia" w:eastAsia="宋体"/>
                <w:sz w:val="21"/>
                <w:lang w:val="en-US" w:eastAsia="zh-CN"/>
              </w:rPr>
            </w:pPr>
          </w:p>
        </w:tc>
        <w:tc>
          <w:tcPr>
            <w:tcW w:w="829" w:type="dxa"/>
            <w:vMerge w:val="continue"/>
            <w:tcBorders>
              <w:top w:val="nil"/>
            </w:tcBorders>
            <w:vAlign w:val="top"/>
          </w:tcPr>
          <w:p w14:paraId="09B78DFF">
            <w:pPr>
              <w:pStyle w:val="11"/>
              <w:rPr>
                <w:rFonts w:hint="default"/>
                <w:sz w:val="21"/>
                <w:lang w:val="en-US"/>
              </w:rPr>
            </w:pPr>
          </w:p>
        </w:tc>
        <w:tc>
          <w:tcPr>
            <w:tcW w:w="1239" w:type="dxa"/>
            <w:vMerge w:val="continue"/>
            <w:vAlign w:val="top"/>
          </w:tcPr>
          <w:p w14:paraId="0EF893DB">
            <w:pPr>
              <w:pStyle w:val="11"/>
              <w:spacing w:line="240" w:lineRule="exact"/>
              <w:rPr>
                <w:rFonts w:hint="default" w:eastAsia="宋体"/>
                <w:lang w:val="en-US" w:eastAsia="zh-CN"/>
              </w:rPr>
            </w:pPr>
          </w:p>
        </w:tc>
        <w:tc>
          <w:tcPr>
            <w:tcW w:w="1299" w:type="dxa"/>
            <w:vAlign w:val="top"/>
          </w:tcPr>
          <w:p w14:paraId="6AA1CAC5">
            <w:pPr>
              <w:pStyle w:val="11"/>
              <w:spacing w:line="240" w:lineRule="exact"/>
              <w:rPr>
                <w:rFonts w:hint="default" w:ascii="宋体" w:hAnsi="宋体" w:eastAsia="宋体" w:cs="宋体"/>
                <w:snapToGrid w:val="0"/>
                <w:color w:val="000000"/>
                <w:spacing w:val="-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-2"/>
                <w:kern w:val="0"/>
                <w:sz w:val="20"/>
                <w:szCs w:val="20"/>
                <w:lang w:val="en-US" w:eastAsia="zh-CN" w:bidi="ar-SA"/>
              </w:rPr>
              <w:t>农业综合机械化提高值</w:t>
            </w:r>
          </w:p>
        </w:tc>
        <w:tc>
          <w:tcPr>
            <w:tcW w:w="1469" w:type="dxa"/>
            <w:vAlign w:val="top"/>
          </w:tcPr>
          <w:p w14:paraId="113BCCAE">
            <w:pPr>
              <w:pStyle w:val="11"/>
              <w:spacing w:line="240" w:lineRule="exact"/>
              <w:rPr>
                <w:rFonts w:hint="default" w:ascii="宋体" w:hAnsi="宋体" w:eastAsia="宋体" w:cs="宋体"/>
                <w:snapToGrid w:val="0"/>
                <w:color w:val="000000"/>
                <w:spacing w:val="-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-2"/>
                <w:kern w:val="0"/>
                <w:sz w:val="20"/>
                <w:szCs w:val="20"/>
                <w:lang w:val="en-US" w:eastAsia="zh-CN" w:bidi="ar-SA"/>
              </w:rPr>
              <w:t>5%</w:t>
            </w:r>
          </w:p>
        </w:tc>
        <w:tc>
          <w:tcPr>
            <w:tcW w:w="999" w:type="dxa"/>
            <w:vAlign w:val="top"/>
          </w:tcPr>
          <w:p w14:paraId="600615C2">
            <w:pPr>
              <w:pStyle w:val="11"/>
              <w:spacing w:line="240" w:lineRule="exact"/>
              <w:rPr>
                <w:rFonts w:hint="default" w:ascii="宋体" w:hAnsi="宋体" w:eastAsia="宋体" w:cs="宋体"/>
                <w:snapToGrid w:val="0"/>
                <w:color w:val="000000"/>
                <w:spacing w:val="-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-2"/>
                <w:kern w:val="0"/>
                <w:sz w:val="20"/>
                <w:szCs w:val="20"/>
                <w:lang w:val="en-US" w:eastAsia="zh-CN" w:bidi="ar-SA"/>
              </w:rPr>
              <w:t>5%</w:t>
            </w:r>
          </w:p>
        </w:tc>
        <w:tc>
          <w:tcPr>
            <w:tcW w:w="1089" w:type="dxa"/>
            <w:vAlign w:val="top"/>
          </w:tcPr>
          <w:p w14:paraId="01A2ECDA">
            <w:pPr>
              <w:pStyle w:val="11"/>
              <w:spacing w:line="240" w:lineRule="exact"/>
              <w:rPr>
                <w:rFonts w:hint="default" w:ascii="宋体" w:hAnsi="宋体" w:eastAsia="宋体" w:cs="宋体"/>
                <w:snapToGrid w:val="0"/>
                <w:color w:val="000000"/>
                <w:spacing w:val="-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-2"/>
                <w:kern w:val="0"/>
                <w:sz w:val="20"/>
                <w:szCs w:val="20"/>
                <w:lang w:val="en-US" w:eastAsia="zh-CN" w:bidi="ar-SA"/>
              </w:rPr>
              <w:t>100%</w:t>
            </w:r>
          </w:p>
        </w:tc>
        <w:tc>
          <w:tcPr>
            <w:tcW w:w="909" w:type="dxa"/>
            <w:vAlign w:val="top"/>
          </w:tcPr>
          <w:p w14:paraId="7EBF117B">
            <w:pPr>
              <w:pStyle w:val="11"/>
              <w:spacing w:line="240" w:lineRule="exact"/>
              <w:rPr>
                <w:rFonts w:hint="default"/>
                <w:lang w:val="en-US"/>
              </w:rPr>
            </w:pPr>
          </w:p>
        </w:tc>
        <w:tc>
          <w:tcPr>
            <w:tcW w:w="819" w:type="dxa"/>
            <w:vAlign w:val="top"/>
          </w:tcPr>
          <w:p w14:paraId="02E5FD6D">
            <w:pPr>
              <w:pStyle w:val="11"/>
              <w:spacing w:line="240" w:lineRule="exact"/>
              <w:rPr>
                <w:rFonts w:hint="default"/>
                <w:lang w:val="en-US"/>
              </w:rPr>
            </w:pPr>
          </w:p>
        </w:tc>
        <w:tc>
          <w:tcPr>
            <w:tcW w:w="890" w:type="dxa"/>
            <w:vAlign w:val="top"/>
          </w:tcPr>
          <w:p w14:paraId="1C54623F">
            <w:pPr>
              <w:pStyle w:val="11"/>
              <w:spacing w:line="240" w:lineRule="exact"/>
              <w:rPr>
                <w:rFonts w:hint="default"/>
                <w:lang w:val="en-US"/>
              </w:rPr>
            </w:pPr>
          </w:p>
        </w:tc>
        <w:tc>
          <w:tcPr>
            <w:tcW w:w="769" w:type="dxa"/>
            <w:vAlign w:val="top"/>
          </w:tcPr>
          <w:p w14:paraId="1914CA02">
            <w:pPr>
              <w:pStyle w:val="11"/>
              <w:spacing w:line="240" w:lineRule="exact"/>
              <w:rPr>
                <w:rFonts w:hint="default"/>
                <w:lang w:val="en-US"/>
              </w:rPr>
            </w:pPr>
          </w:p>
        </w:tc>
        <w:tc>
          <w:tcPr>
            <w:tcW w:w="550" w:type="dxa"/>
            <w:vAlign w:val="top"/>
          </w:tcPr>
          <w:p w14:paraId="466F2D08">
            <w:pPr>
              <w:pStyle w:val="11"/>
              <w:spacing w:line="240" w:lineRule="exact"/>
              <w:rPr>
                <w:rFonts w:hint="default"/>
                <w:lang w:val="en-US"/>
              </w:rPr>
            </w:pPr>
          </w:p>
        </w:tc>
        <w:tc>
          <w:tcPr>
            <w:tcW w:w="919" w:type="dxa"/>
            <w:vAlign w:val="top"/>
          </w:tcPr>
          <w:p w14:paraId="3B03CE6D">
            <w:pPr>
              <w:pStyle w:val="11"/>
              <w:spacing w:line="240" w:lineRule="exact"/>
              <w:rPr>
                <w:rFonts w:hint="default"/>
                <w:lang w:val="en-US"/>
              </w:rPr>
            </w:pPr>
          </w:p>
        </w:tc>
        <w:tc>
          <w:tcPr>
            <w:tcW w:w="740" w:type="dxa"/>
            <w:vAlign w:val="top"/>
          </w:tcPr>
          <w:p w14:paraId="2F820378">
            <w:pPr>
              <w:pStyle w:val="11"/>
              <w:spacing w:line="240" w:lineRule="exact"/>
              <w:rPr>
                <w:rFonts w:hint="default"/>
                <w:lang w:val="en-US"/>
              </w:rPr>
            </w:pPr>
          </w:p>
        </w:tc>
        <w:tc>
          <w:tcPr>
            <w:tcW w:w="700" w:type="dxa"/>
            <w:vAlign w:val="top"/>
          </w:tcPr>
          <w:p w14:paraId="2A6732B9">
            <w:pPr>
              <w:pStyle w:val="11"/>
              <w:spacing w:line="240" w:lineRule="exact"/>
              <w:rPr>
                <w:rFonts w:hint="default"/>
                <w:lang w:val="en-US"/>
              </w:rPr>
            </w:pPr>
          </w:p>
        </w:tc>
        <w:tc>
          <w:tcPr>
            <w:tcW w:w="1079" w:type="dxa"/>
            <w:vAlign w:val="top"/>
          </w:tcPr>
          <w:p w14:paraId="70A152E0">
            <w:pPr>
              <w:pStyle w:val="11"/>
              <w:spacing w:line="240" w:lineRule="exact"/>
              <w:rPr>
                <w:rFonts w:hint="default"/>
                <w:lang w:val="en-US"/>
              </w:rPr>
            </w:pPr>
          </w:p>
        </w:tc>
        <w:tc>
          <w:tcPr>
            <w:tcW w:w="635" w:type="dxa"/>
            <w:vAlign w:val="top"/>
          </w:tcPr>
          <w:p w14:paraId="45B470C5">
            <w:pPr>
              <w:pStyle w:val="11"/>
              <w:spacing w:line="240" w:lineRule="exact"/>
              <w:rPr>
                <w:rFonts w:hint="default"/>
                <w:lang w:val="en-US"/>
              </w:rPr>
            </w:pPr>
          </w:p>
        </w:tc>
      </w:tr>
      <w:tr w14:paraId="48F8EB9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0" w:hRule="atLeast"/>
        </w:trPr>
        <w:tc>
          <w:tcPr>
            <w:tcW w:w="605" w:type="dxa"/>
            <w:vMerge w:val="continue"/>
            <w:tcBorders>
              <w:top w:val="nil"/>
              <w:bottom w:val="nil"/>
            </w:tcBorders>
            <w:vAlign w:val="top"/>
          </w:tcPr>
          <w:p w14:paraId="1122585A">
            <w:pPr>
              <w:pStyle w:val="11"/>
              <w:rPr>
                <w:sz w:val="21"/>
              </w:rPr>
            </w:pPr>
          </w:p>
        </w:tc>
        <w:tc>
          <w:tcPr>
            <w:tcW w:w="829" w:type="dxa"/>
            <w:vMerge w:val="continue"/>
            <w:tcBorders>
              <w:top w:val="nil"/>
            </w:tcBorders>
            <w:vAlign w:val="top"/>
          </w:tcPr>
          <w:p w14:paraId="40597F48">
            <w:pPr>
              <w:pStyle w:val="11"/>
              <w:rPr>
                <w:sz w:val="21"/>
              </w:rPr>
            </w:pPr>
          </w:p>
        </w:tc>
        <w:tc>
          <w:tcPr>
            <w:tcW w:w="1239" w:type="dxa"/>
            <w:vMerge w:val="continue"/>
            <w:vAlign w:val="top"/>
          </w:tcPr>
          <w:p w14:paraId="00DEF239">
            <w:pPr>
              <w:pStyle w:val="11"/>
              <w:spacing w:line="240" w:lineRule="exact"/>
              <w:rPr>
                <w:rFonts w:hint="eastAsia" w:eastAsia="宋体"/>
                <w:lang w:val="en-US" w:eastAsia="zh-CN"/>
              </w:rPr>
            </w:pPr>
          </w:p>
        </w:tc>
        <w:tc>
          <w:tcPr>
            <w:tcW w:w="1299" w:type="dxa"/>
            <w:vAlign w:val="top"/>
          </w:tcPr>
          <w:p w14:paraId="4EA5D29A">
            <w:pPr>
              <w:pStyle w:val="11"/>
              <w:spacing w:line="240" w:lineRule="exact"/>
              <w:rPr>
                <w:rFonts w:hint="default" w:ascii="宋体" w:hAnsi="宋体" w:eastAsia="宋体" w:cs="宋体"/>
                <w:snapToGrid w:val="0"/>
                <w:color w:val="000000"/>
                <w:spacing w:val="-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-2"/>
                <w:kern w:val="0"/>
                <w:sz w:val="20"/>
                <w:szCs w:val="20"/>
                <w:lang w:val="en-US" w:eastAsia="zh-CN" w:bidi="ar-SA"/>
              </w:rPr>
              <w:t>道路通达率</w:t>
            </w:r>
          </w:p>
        </w:tc>
        <w:tc>
          <w:tcPr>
            <w:tcW w:w="1469" w:type="dxa"/>
            <w:vAlign w:val="top"/>
          </w:tcPr>
          <w:p w14:paraId="60C9A00E">
            <w:pPr>
              <w:pStyle w:val="11"/>
              <w:spacing w:line="240" w:lineRule="exact"/>
              <w:rPr>
                <w:rFonts w:hint="default" w:ascii="宋体" w:hAnsi="宋体" w:eastAsia="宋体" w:cs="宋体"/>
                <w:snapToGrid w:val="0"/>
                <w:color w:val="000000"/>
                <w:spacing w:val="-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-2"/>
                <w:kern w:val="0"/>
                <w:sz w:val="20"/>
                <w:szCs w:val="20"/>
                <w:lang w:val="en-US" w:eastAsia="zh-CN" w:bidi="ar-SA"/>
              </w:rPr>
              <w:t>100%</w:t>
            </w:r>
          </w:p>
        </w:tc>
        <w:tc>
          <w:tcPr>
            <w:tcW w:w="999" w:type="dxa"/>
            <w:vAlign w:val="top"/>
          </w:tcPr>
          <w:p w14:paraId="7B39EC87">
            <w:pPr>
              <w:pStyle w:val="11"/>
              <w:spacing w:line="240" w:lineRule="exact"/>
              <w:rPr>
                <w:rFonts w:hint="default" w:ascii="宋体" w:hAnsi="宋体" w:eastAsia="宋体" w:cs="宋体"/>
                <w:snapToGrid w:val="0"/>
                <w:color w:val="000000"/>
                <w:spacing w:val="-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-2"/>
                <w:kern w:val="0"/>
                <w:sz w:val="20"/>
                <w:szCs w:val="20"/>
                <w:lang w:val="en-US" w:eastAsia="zh-CN" w:bidi="ar-SA"/>
              </w:rPr>
              <w:t>100%</w:t>
            </w:r>
          </w:p>
        </w:tc>
        <w:tc>
          <w:tcPr>
            <w:tcW w:w="1089" w:type="dxa"/>
            <w:vAlign w:val="top"/>
          </w:tcPr>
          <w:p w14:paraId="07D999B6">
            <w:pPr>
              <w:pStyle w:val="11"/>
              <w:spacing w:line="240" w:lineRule="exact"/>
              <w:rPr>
                <w:rFonts w:hint="default" w:ascii="宋体" w:hAnsi="宋体" w:eastAsia="宋体" w:cs="宋体"/>
                <w:snapToGrid w:val="0"/>
                <w:color w:val="000000"/>
                <w:spacing w:val="-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-2"/>
                <w:kern w:val="0"/>
                <w:sz w:val="20"/>
                <w:szCs w:val="20"/>
                <w:lang w:val="en-US" w:eastAsia="zh-CN" w:bidi="ar-SA"/>
              </w:rPr>
              <w:t>100%</w:t>
            </w:r>
          </w:p>
        </w:tc>
        <w:tc>
          <w:tcPr>
            <w:tcW w:w="909" w:type="dxa"/>
            <w:vAlign w:val="top"/>
          </w:tcPr>
          <w:p w14:paraId="70AD6E45">
            <w:pPr>
              <w:pStyle w:val="11"/>
              <w:spacing w:line="240" w:lineRule="exact"/>
              <w:rPr>
                <w:rFonts w:hint="default"/>
                <w:lang w:val="en-US"/>
              </w:rPr>
            </w:pPr>
          </w:p>
        </w:tc>
        <w:tc>
          <w:tcPr>
            <w:tcW w:w="819" w:type="dxa"/>
            <w:vAlign w:val="top"/>
          </w:tcPr>
          <w:p w14:paraId="6A29389D">
            <w:pPr>
              <w:pStyle w:val="11"/>
              <w:spacing w:line="240" w:lineRule="exact"/>
              <w:rPr>
                <w:rFonts w:hint="default"/>
                <w:lang w:val="en-US"/>
              </w:rPr>
            </w:pPr>
          </w:p>
        </w:tc>
        <w:tc>
          <w:tcPr>
            <w:tcW w:w="890" w:type="dxa"/>
            <w:vAlign w:val="top"/>
          </w:tcPr>
          <w:p w14:paraId="7A7A80D6">
            <w:pPr>
              <w:pStyle w:val="11"/>
              <w:spacing w:line="240" w:lineRule="exact"/>
              <w:rPr>
                <w:rFonts w:hint="default"/>
                <w:lang w:val="en-US"/>
              </w:rPr>
            </w:pPr>
          </w:p>
        </w:tc>
        <w:tc>
          <w:tcPr>
            <w:tcW w:w="769" w:type="dxa"/>
            <w:vAlign w:val="top"/>
          </w:tcPr>
          <w:p w14:paraId="41709256">
            <w:pPr>
              <w:pStyle w:val="11"/>
              <w:spacing w:line="240" w:lineRule="exact"/>
              <w:rPr>
                <w:rFonts w:hint="default"/>
                <w:lang w:val="en-US"/>
              </w:rPr>
            </w:pPr>
          </w:p>
        </w:tc>
        <w:tc>
          <w:tcPr>
            <w:tcW w:w="550" w:type="dxa"/>
            <w:vAlign w:val="top"/>
          </w:tcPr>
          <w:p w14:paraId="580AF278">
            <w:pPr>
              <w:pStyle w:val="11"/>
              <w:spacing w:line="240" w:lineRule="exact"/>
              <w:rPr>
                <w:rFonts w:hint="default"/>
                <w:lang w:val="en-US"/>
              </w:rPr>
            </w:pPr>
          </w:p>
        </w:tc>
        <w:tc>
          <w:tcPr>
            <w:tcW w:w="919" w:type="dxa"/>
            <w:vAlign w:val="top"/>
          </w:tcPr>
          <w:p w14:paraId="1E8F00AC">
            <w:pPr>
              <w:pStyle w:val="11"/>
              <w:spacing w:line="240" w:lineRule="exact"/>
              <w:rPr>
                <w:rFonts w:hint="default"/>
                <w:lang w:val="en-US"/>
              </w:rPr>
            </w:pPr>
          </w:p>
        </w:tc>
        <w:tc>
          <w:tcPr>
            <w:tcW w:w="740" w:type="dxa"/>
            <w:vAlign w:val="top"/>
          </w:tcPr>
          <w:p w14:paraId="68B693D8">
            <w:pPr>
              <w:pStyle w:val="11"/>
              <w:spacing w:line="240" w:lineRule="exact"/>
              <w:rPr>
                <w:rFonts w:hint="default"/>
                <w:lang w:val="en-US"/>
              </w:rPr>
            </w:pPr>
          </w:p>
        </w:tc>
        <w:tc>
          <w:tcPr>
            <w:tcW w:w="700" w:type="dxa"/>
            <w:vAlign w:val="top"/>
          </w:tcPr>
          <w:p w14:paraId="0DAE3BB5">
            <w:pPr>
              <w:pStyle w:val="11"/>
              <w:spacing w:line="240" w:lineRule="exact"/>
              <w:rPr>
                <w:rFonts w:hint="default"/>
                <w:lang w:val="en-US"/>
              </w:rPr>
            </w:pPr>
          </w:p>
        </w:tc>
        <w:tc>
          <w:tcPr>
            <w:tcW w:w="1079" w:type="dxa"/>
            <w:vAlign w:val="top"/>
          </w:tcPr>
          <w:p w14:paraId="082CAE99">
            <w:pPr>
              <w:pStyle w:val="11"/>
              <w:spacing w:line="240" w:lineRule="exact"/>
              <w:rPr>
                <w:rFonts w:hint="default"/>
                <w:lang w:val="en-US"/>
              </w:rPr>
            </w:pPr>
          </w:p>
        </w:tc>
        <w:tc>
          <w:tcPr>
            <w:tcW w:w="635" w:type="dxa"/>
            <w:vAlign w:val="top"/>
          </w:tcPr>
          <w:p w14:paraId="2B593417">
            <w:pPr>
              <w:pStyle w:val="11"/>
              <w:spacing w:line="240" w:lineRule="exact"/>
              <w:rPr>
                <w:rFonts w:hint="default"/>
                <w:lang w:val="en-US"/>
              </w:rPr>
            </w:pPr>
          </w:p>
        </w:tc>
      </w:tr>
      <w:tr w14:paraId="79056D0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</w:trPr>
        <w:tc>
          <w:tcPr>
            <w:tcW w:w="605" w:type="dxa"/>
            <w:vMerge w:val="continue"/>
            <w:tcBorders>
              <w:top w:val="nil"/>
              <w:bottom w:val="nil"/>
            </w:tcBorders>
            <w:vAlign w:val="top"/>
          </w:tcPr>
          <w:p w14:paraId="25770B77">
            <w:pPr>
              <w:pStyle w:val="11"/>
              <w:rPr>
                <w:sz w:val="21"/>
              </w:rPr>
            </w:pPr>
          </w:p>
        </w:tc>
        <w:tc>
          <w:tcPr>
            <w:tcW w:w="829" w:type="dxa"/>
            <w:vMerge w:val="restart"/>
            <w:tcBorders>
              <w:bottom w:val="nil"/>
            </w:tcBorders>
            <w:vAlign w:val="top"/>
          </w:tcPr>
          <w:p w14:paraId="6EFDCEF2">
            <w:pPr>
              <w:spacing w:before="158" w:line="219" w:lineRule="auto"/>
              <w:ind w:left="9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满意度</w:t>
            </w:r>
          </w:p>
          <w:p w14:paraId="4620ECFE">
            <w:pPr>
              <w:spacing w:before="3" w:line="220" w:lineRule="auto"/>
              <w:ind w:left="19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指标</w:t>
            </w:r>
          </w:p>
        </w:tc>
        <w:tc>
          <w:tcPr>
            <w:tcW w:w="1239" w:type="dxa"/>
            <w:vAlign w:val="top"/>
          </w:tcPr>
          <w:p w14:paraId="737A9B35">
            <w:pPr>
              <w:spacing w:before="28" w:line="208" w:lineRule="auto"/>
              <w:ind w:left="210" w:right="125" w:hanging="10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服务对象满</w:t>
            </w: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 xml:space="preserve"> 意度指标</w:t>
            </w:r>
          </w:p>
        </w:tc>
        <w:tc>
          <w:tcPr>
            <w:tcW w:w="1299" w:type="dxa"/>
            <w:vAlign w:val="top"/>
          </w:tcPr>
          <w:p w14:paraId="7DD3D8BC">
            <w:pPr>
              <w:pStyle w:val="11"/>
              <w:rPr>
                <w:rFonts w:hint="default" w:ascii="宋体" w:hAnsi="宋体" w:eastAsia="宋体" w:cs="宋体"/>
                <w:snapToGrid w:val="0"/>
                <w:color w:val="000000"/>
                <w:spacing w:val="-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-2"/>
                <w:kern w:val="0"/>
                <w:sz w:val="20"/>
                <w:szCs w:val="20"/>
                <w:lang w:val="en-US" w:eastAsia="zh-CN" w:bidi="ar-SA"/>
              </w:rPr>
              <w:t>项目区公众满意度</w:t>
            </w:r>
          </w:p>
        </w:tc>
        <w:tc>
          <w:tcPr>
            <w:tcW w:w="1469" w:type="dxa"/>
            <w:vAlign w:val="top"/>
          </w:tcPr>
          <w:p w14:paraId="3C04C382">
            <w:pPr>
              <w:pStyle w:val="11"/>
              <w:rPr>
                <w:rFonts w:hint="default" w:ascii="宋体" w:hAnsi="宋体" w:eastAsia="宋体" w:cs="宋体"/>
                <w:snapToGrid w:val="0"/>
                <w:color w:val="000000"/>
                <w:spacing w:val="-2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-2"/>
                <w:kern w:val="0"/>
                <w:sz w:val="20"/>
                <w:szCs w:val="20"/>
                <w:lang w:val="en-US" w:eastAsia="zh-CN" w:bidi="ar-SA"/>
              </w:rPr>
              <w:t>100%</w:t>
            </w:r>
          </w:p>
        </w:tc>
        <w:tc>
          <w:tcPr>
            <w:tcW w:w="999" w:type="dxa"/>
            <w:vAlign w:val="top"/>
          </w:tcPr>
          <w:p w14:paraId="71446682">
            <w:pPr>
              <w:pStyle w:val="11"/>
              <w:rPr>
                <w:rFonts w:ascii="宋体" w:hAnsi="宋体" w:eastAsia="宋体" w:cs="宋体"/>
                <w:snapToGrid w:val="0"/>
                <w:color w:val="000000"/>
                <w:spacing w:val="-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-2"/>
                <w:kern w:val="0"/>
                <w:sz w:val="20"/>
                <w:szCs w:val="20"/>
                <w:lang w:val="en-US" w:eastAsia="zh-CN" w:bidi="ar-SA"/>
              </w:rPr>
              <w:t>100%</w:t>
            </w:r>
          </w:p>
        </w:tc>
        <w:tc>
          <w:tcPr>
            <w:tcW w:w="1089" w:type="dxa"/>
            <w:vAlign w:val="top"/>
          </w:tcPr>
          <w:p w14:paraId="00C6B623">
            <w:pPr>
              <w:pStyle w:val="11"/>
              <w:rPr>
                <w:rFonts w:ascii="宋体" w:hAnsi="宋体" w:eastAsia="宋体" w:cs="宋体"/>
                <w:snapToGrid w:val="0"/>
                <w:color w:val="000000"/>
                <w:spacing w:val="-2"/>
                <w:kern w:val="0"/>
                <w:sz w:val="20"/>
                <w:szCs w:val="20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-2"/>
                <w:kern w:val="0"/>
                <w:sz w:val="20"/>
                <w:szCs w:val="20"/>
                <w:lang w:val="en-US" w:eastAsia="zh-CN" w:bidi="ar-SA"/>
              </w:rPr>
              <w:t>100%</w:t>
            </w:r>
          </w:p>
        </w:tc>
        <w:tc>
          <w:tcPr>
            <w:tcW w:w="909" w:type="dxa"/>
            <w:vAlign w:val="top"/>
          </w:tcPr>
          <w:p w14:paraId="2998DCFD">
            <w:pPr>
              <w:pStyle w:val="11"/>
              <w:rPr>
                <w:sz w:val="21"/>
              </w:rPr>
            </w:pPr>
          </w:p>
        </w:tc>
        <w:tc>
          <w:tcPr>
            <w:tcW w:w="819" w:type="dxa"/>
            <w:vAlign w:val="top"/>
          </w:tcPr>
          <w:p w14:paraId="3CAEA9A5">
            <w:pPr>
              <w:pStyle w:val="11"/>
              <w:rPr>
                <w:sz w:val="21"/>
              </w:rPr>
            </w:pPr>
          </w:p>
        </w:tc>
        <w:tc>
          <w:tcPr>
            <w:tcW w:w="890" w:type="dxa"/>
            <w:vAlign w:val="top"/>
          </w:tcPr>
          <w:p w14:paraId="28ABC9F9">
            <w:pPr>
              <w:pStyle w:val="11"/>
              <w:rPr>
                <w:sz w:val="21"/>
              </w:rPr>
            </w:pPr>
          </w:p>
        </w:tc>
        <w:tc>
          <w:tcPr>
            <w:tcW w:w="769" w:type="dxa"/>
            <w:vAlign w:val="top"/>
          </w:tcPr>
          <w:p w14:paraId="4A0C5AD0">
            <w:pPr>
              <w:pStyle w:val="11"/>
              <w:rPr>
                <w:sz w:val="21"/>
              </w:rPr>
            </w:pPr>
          </w:p>
        </w:tc>
        <w:tc>
          <w:tcPr>
            <w:tcW w:w="550" w:type="dxa"/>
            <w:vAlign w:val="top"/>
          </w:tcPr>
          <w:p w14:paraId="2364EAB9">
            <w:pPr>
              <w:pStyle w:val="11"/>
              <w:rPr>
                <w:sz w:val="21"/>
              </w:rPr>
            </w:pPr>
          </w:p>
        </w:tc>
        <w:tc>
          <w:tcPr>
            <w:tcW w:w="919" w:type="dxa"/>
            <w:vAlign w:val="top"/>
          </w:tcPr>
          <w:p w14:paraId="4F39F625">
            <w:pPr>
              <w:pStyle w:val="11"/>
              <w:rPr>
                <w:sz w:val="21"/>
              </w:rPr>
            </w:pPr>
          </w:p>
        </w:tc>
        <w:tc>
          <w:tcPr>
            <w:tcW w:w="740" w:type="dxa"/>
            <w:vAlign w:val="top"/>
          </w:tcPr>
          <w:p w14:paraId="1DCCD5BD">
            <w:pPr>
              <w:pStyle w:val="11"/>
              <w:rPr>
                <w:sz w:val="21"/>
              </w:rPr>
            </w:pPr>
          </w:p>
        </w:tc>
        <w:tc>
          <w:tcPr>
            <w:tcW w:w="700" w:type="dxa"/>
            <w:vAlign w:val="top"/>
          </w:tcPr>
          <w:p w14:paraId="00DA9EAC">
            <w:pPr>
              <w:pStyle w:val="11"/>
              <w:rPr>
                <w:sz w:val="21"/>
              </w:rPr>
            </w:pPr>
          </w:p>
        </w:tc>
        <w:tc>
          <w:tcPr>
            <w:tcW w:w="1079" w:type="dxa"/>
            <w:vAlign w:val="top"/>
          </w:tcPr>
          <w:p w14:paraId="5ACDAEBC">
            <w:pPr>
              <w:pStyle w:val="11"/>
              <w:rPr>
                <w:sz w:val="21"/>
              </w:rPr>
            </w:pPr>
          </w:p>
        </w:tc>
        <w:tc>
          <w:tcPr>
            <w:tcW w:w="635" w:type="dxa"/>
            <w:vAlign w:val="top"/>
          </w:tcPr>
          <w:p w14:paraId="6C359D2F">
            <w:pPr>
              <w:pStyle w:val="11"/>
              <w:rPr>
                <w:sz w:val="21"/>
              </w:rPr>
            </w:pPr>
          </w:p>
        </w:tc>
      </w:tr>
      <w:tr w14:paraId="2D487ED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 w:hRule="atLeast"/>
        </w:trPr>
        <w:tc>
          <w:tcPr>
            <w:tcW w:w="605" w:type="dxa"/>
            <w:vMerge w:val="continue"/>
            <w:tcBorders>
              <w:top w:val="nil"/>
            </w:tcBorders>
            <w:vAlign w:val="top"/>
          </w:tcPr>
          <w:p w14:paraId="28BBE27C">
            <w:pPr>
              <w:pStyle w:val="11"/>
              <w:rPr>
                <w:sz w:val="21"/>
              </w:rPr>
            </w:pPr>
          </w:p>
        </w:tc>
        <w:tc>
          <w:tcPr>
            <w:tcW w:w="829" w:type="dxa"/>
            <w:vMerge w:val="continue"/>
            <w:tcBorders>
              <w:top w:val="nil"/>
            </w:tcBorders>
            <w:vAlign w:val="top"/>
          </w:tcPr>
          <w:p w14:paraId="1CC4CADD">
            <w:pPr>
              <w:pStyle w:val="11"/>
              <w:rPr>
                <w:sz w:val="21"/>
              </w:rPr>
            </w:pPr>
          </w:p>
        </w:tc>
        <w:tc>
          <w:tcPr>
            <w:tcW w:w="1239" w:type="dxa"/>
            <w:vAlign w:val="top"/>
          </w:tcPr>
          <w:p w14:paraId="4238712B">
            <w:pPr>
              <w:pStyle w:val="11"/>
              <w:spacing w:line="235" w:lineRule="exact"/>
            </w:pPr>
          </w:p>
        </w:tc>
        <w:tc>
          <w:tcPr>
            <w:tcW w:w="1299" w:type="dxa"/>
            <w:vAlign w:val="top"/>
          </w:tcPr>
          <w:p w14:paraId="2F8D831A">
            <w:pPr>
              <w:pStyle w:val="11"/>
              <w:spacing w:line="235" w:lineRule="exact"/>
            </w:pPr>
          </w:p>
        </w:tc>
        <w:tc>
          <w:tcPr>
            <w:tcW w:w="1469" w:type="dxa"/>
            <w:vAlign w:val="top"/>
          </w:tcPr>
          <w:p w14:paraId="6E19F69F">
            <w:pPr>
              <w:pStyle w:val="11"/>
              <w:spacing w:line="235" w:lineRule="exact"/>
            </w:pPr>
          </w:p>
        </w:tc>
        <w:tc>
          <w:tcPr>
            <w:tcW w:w="999" w:type="dxa"/>
            <w:vAlign w:val="top"/>
          </w:tcPr>
          <w:p w14:paraId="12902CA3">
            <w:pPr>
              <w:pStyle w:val="11"/>
              <w:spacing w:line="235" w:lineRule="exact"/>
            </w:pPr>
          </w:p>
        </w:tc>
        <w:tc>
          <w:tcPr>
            <w:tcW w:w="1089" w:type="dxa"/>
            <w:vAlign w:val="top"/>
          </w:tcPr>
          <w:p w14:paraId="5F0A8BCE">
            <w:pPr>
              <w:pStyle w:val="11"/>
              <w:spacing w:line="235" w:lineRule="exact"/>
            </w:pPr>
          </w:p>
        </w:tc>
        <w:tc>
          <w:tcPr>
            <w:tcW w:w="909" w:type="dxa"/>
            <w:vAlign w:val="top"/>
          </w:tcPr>
          <w:p w14:paraId="57AF1484">
            <w:pPr>
              <w:pStyle w:val="11"/>
              <w:spacing w:line="235" w:lineRule="exact"/>
            </w:pPr>
          </w:p>
        </w:tc>
        <w:tc>
          <w:tcPr>
            <w:tcW w:w="819" w:type="dxa"/>
            <w:vAlign w:val="top"/>
          </w:tcPr>
          <w:p w14:paraId="13048560">
            <w:pPr>
              <w:pStyle w:val="11"/>
              <w:spacing w:line="235" w:lineRule="exact"/>
            </w:pPr>
          </w:p>
        </w:tc>
        <w:tc>
          <w:tcPr>
            <w:tcW w:w="890" w:type="dxa"/>
            <w:vAlign w:val="top"/>
          </w:tcPr>
          <w:p w14:paraId="04904E76">
            <w:pPr>
              <w:pStyle w:val="11"/>
              <w:spacing w:line="235" w:lineRule="exact"/>
            </w:pPr>
          </w:p>
        </w:tc>
        <w:tc>
          <w:tcPr>
            <w:tcW w:w="769" w:type="dxa"/>
            <w:vAlign w:val="top"/>
          </w:tcPr>
          <w:p w14:paraId="41EF1297">
            <w:pPr>
              <w:pStyle w:val="11"/>
              <w:spacing w:line="235" w:lineRule="exact"/>
            </w:pPr>
          </w:p>
        </w:tc>
        <w:tc>
          <w:tcPr>
            <w:tcW w:w="550" w:type="dxa"/>
            <w:vAlign w:val="top"/>
          </w:tcPr>
          <w:p w14:paraId="38F57B51">
            <w:pPr>
              <w:pStyle w:val="11"/>
              <w:spacing w:line="235" w:lineRule="exact"/>
            </w:pPr>
          </w:p>
        </w:tc>
        <w:tc>
          <w:tcPr>
            <w:tcW w:w="919" w:type="dxa"/>
            <w:vAlign w:val="top"/>
          </w:tcPr>
          <w:p w14:paraId="7716F2CC">
            <w:pPr>
              <w:pStyle w:val="11"/>
              <w:spacing w:line="235" w:lineRule="exact"/>
            </w:pPr>
          </w:p>
        </w:tc>
        <w:tc>
          <w:tcPr>
            <w:tcW w:w="740" w:type="dxa"/>
            <w:vAlign w:val="top"/>
          </w:tcPr>
          <w:p w14:paraId="78AA8986">
            <w:pPr>
              <w:pStyle w:val="11"/>
              <w:spacing w:line="235" w:lineRule="exact"/>
            </w:pPr>
          </w:p>
        </w:tc>
        <w:tc>
          <w:tcPr>
            <w:tcW w:w="700" w:type="dxa"/>
            <w:vAlign w:val="top"/>
          </w:tcPr>
          <w:p w14:paraId="05B9409E">
            <w:pPr>
              <w:pStyle w:val="11"/>
              <w:spacing w:line="235" w:lineRule="exact"/>
            </w:pPr>
          </w:p>
        </w:tc>
        <w:tc>
          <w:tcPr>
            <w:tcW w:w="1079" w:type="dxa"/>
            <w:vAlign w:val="top"/>
          </w:tcPr>
          <w:p w14:paraId="2F96FDAA">
            <w:pPr>
              <w:pStyle w:val="11"/>
              <w:spacing w:line="235" w:lineRule="exact"/>
            </w:pPr>
          </w:p>
        </w:tc>
        <w:tc>
          <w:tcPr>
            <w:tcW w:w="635" w:type="dxa"/>
            <w:vAlign w:val="top"/>
          </w:tcPr>
          <w:p w14:paraId="16AB23FA">
            <w:pPr>
              <w:pStyle w:val="11"/>
              <w:spacing w:line="235" w:lineRule="exact"/>
            </w:pPr>
          </w:p>
        </w:tc>
      </w:tr>
    </w:tbl>
    <w:p w14:paraId="2A8FC5EB">
      <w:pPr>
        <w:spacing w:before="13" w:line="219" w:lineRule="auto"/>
        <w:ind w:left="694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2"/>
          <w:sz w:val="21"/>
          <w:szCs w:val="21"/>
        </w:rPr>
        <w:t>注：1、“备注”列：可以说明预计到年底不能完成目标的原因及拟采取的措施，或其他需要说明的事项；</w:t>
      </w:r>
    </w:p>
    <w:p w14:paraId="51D64A13">
      <w:pPr>
        <w:pStyle w:val="5"/>
        <w:spacing w:before="138" w:line="221" w:lineRule="auto"/>
        <w:ind w:left="1084"/>
        <w:rPr>
          <w:sz w:val="22"/>
          <w:szCs w:val="22"/>
        </w:rPr>
      </w:pPr>
      <w:r>
        <w:rPr>
          <w:rFonts w:ascii="宋体" w:hAnsi="宋体" w:eastAsia="宋体" w:cs="宋体"/>
          <w:spacing w:val="-10"/>
          <w:sz w:val="22"/>
          <w:szCs w:val="22"/>
        </w:rPr>
        <w:t>2、</w:t>
      </w:r>
      <w:r>
        <w:rPr>
          <w:spacing w:val="-10"/>
          <w:sz w:val="22"/>
          <w:szCs w:val="22"/>
        </w:rPr>
        <w:t>政策和其他支出的预算绩效运行监控表参照此表设</w:t>
      </w:r>
      <w:r>
        <w:rPr>
          <w:spacing w:val="-11"/>
          <w:sz w:val="22"/>
          <w:szCs w:val="22"/>
        </w:rPr>
        <w:t>计。</w:t>
      </w:r>
    </w:p>
    <w:p w14:paraId="3C83E021">
      <w:pPr>
        <w:spacing w:line="221" w:lineRule="auto"/>
        <w:rPr>
          <w:sz w:val="22"/>
          <w:szCs w:val="22"/>
        </w:rPr>
        <w:sectPr>
          <w:pgSz w:w="16830" w:h="11900"/>
          <w:pgMar w:top="1011" w:right="694" w:bottom="1640" w:left="585" w:header="0" w:footer="1384" w:gutter="0"/>
          <w:pgNumType w:fmt="decimal" w:start="1"/>
          <w:cols w:space="720" w:num="1"/>
        </w:sectPr>
      </w:pPr>
    </w:p>
    <w:p w14:paraId="04E1AEC6">
      <w:pPr>
        <w:spacing w:before="222" w:line="224" w:lineRule="auto"/>
        <w:ind w:left="49"/>
        <w:rPr>
          <w:rFonts w:ascii="黑体" w:hAnsi="黑体" w:eastAsia="黑体" w:cs="黑体"/>
          <w:sz w:val="32"/>
          <w:szCs w:val="32"/>
        </w:rPr>
      </w:pPr>
      <w:r>
        <w:rPr>
          <w:rFonts w:ascii="黑体" w:hAnsi="黑体" w:eastAsia="黑体" w:cs="黑体"/>
          <w:b/>
          <w:bCs/>
          <w:spacing w:val="33"/>
          <w:sz w:val="32"/>
          <w:szCs w:val="32"/>
        </w:rPr>
        <w:t>附件2</w:t>
      </w:r>
    </w:p>
    <w:p w14:paraId="4D6B4B21">
      <w:pPr>
        <w:spacing w:line="325" w:lineRule="auto"/>
        <w:rPr>
          <w:rFonts w:ascii="Arial"/>
          <w:sz w:val="21"/>
        </w:rPr>
      </w:pPr>
    </w:p>
    <w:p w14:paraId="567EDA95">
      <w:pPr>
        <w:keepNext w:val="0"/>
        <w:keepLines w:val="0"/>
        <w:pageBreakBefore w:val="0"/>
        <w:wordWrap/>
        <w:overflowPunct/>
        <w:topLinePunct w:val="0"/>
        <w:bidi w:val="0"/>
        <w:spacing w:line="560" w:lineRule="exact"/>
        <w:jc w:val="center"/>
        <w:rPr>
          <w:rFonts w:ascii="宋体" w:hAnsi="宋体" w:eastAsia="宋体" w:cs="宋体"/>
          <w:b/>
          <w:bCs/>
          <w:spacing w:val="-5"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pacing w:val="-5"/>
          <w:sz w:val="44"/>
          <w:szCs w:val="44"/>
        </w:rPr>
        <w:t>沅江市202</w:t>
      </w:r>
      <w:r>
        <w:rPr>
          <w:rFonts w:hint="eastAsia" w:ascii="宋体" w:hAnsi="宋体" w:eastAsia="宋体" w:cs="宋体"/>
          <w:b/>
          <w:bCs/>
          <w:spacing w:val="-5"/>
          <w:sz w:val="44"/>
          <w:szCs w:val="44"/>
          <w:lang w:val="en-US" w:eastAsia="zh-CN"/>
        </w:rPr>
        <w:t>3</w:t>
      </w:r>
      <w:r>
        <w:rPr>
          <w:rFonts w:hint="eastAsia" w:ascii="宋体" w:hAnsi="宋体" w:eastAsia="宋体" w:cs="宋体"/>
          <w:b/>
          <w:bCs/>
          <w:spacing w:val="-5"/>
          <w:sz w:val="44"/>
          <w:szCs w:val="44"/>
        </w:rPr>
        <w:t>年高标准农田建设</w:t>
      </w:r>
      <w:r>
        <w:rPr>
          <w:rFonts w:ascii="宋体" w:hAnsi="宋体" w:eastAsia="宋体" w:cs="宋体"/>
          <w:b/>
          <w:bCs/>
          <w:spacing w:val="-5"/>
          <w:sz w:val="44"/>
          <w:szCs w:val="44"/>
        </w:rPr>
        <w:t>项目</w:t>
      </w:r>
    </w:p>
    <w:p w14:paraId="10F175EC">
      <w:pPr>
        <w:keepNext w:val="0"/>
        <w:keepLines w:val="0"/>
        <w:pageBreakBefore w:val="0"/>
        <w:wordWrap/>
        <w:overflowPunct/>
        <w:topLinePunct w:val="0"/>
        <w:bidi w:val="0"/>
        <w:spacing w:line="560" w:lineRule="exact"/>
        <w:jc w:val="center"/>
        <w:rPr>
          <w:rFonts w:ascii="宋体" w:hAnsi="宋体" w:eastAsia="宋体" w:cs="宋体"/>
          <w:b/>
          <w:bCs/>
          <w:spacing w:val="-5"/>
          <w:sz w:val="44"/>
          <w:szCs w:val="44"/>
        </w:rPr>
      </w:pPr>
      <w:r>
        <w:rPr>
          <w:rFonts w:ascii="宋体" w:hAnsi="宋体" w:eastAsia="宋体" w:cs="宋体"/>
          <w:b/>
          <w:bCs/>
          <w:spacing w:val="-5"/>
          <w:sz w:val="44"/>
          <w:szCs w:val="44"/>
        </w:rPr>
        <w:t>支出绩效运行监控报告</w:t>
      </w:r>
    </w:p>
    <w:p w14:paraId="4C44CD22">
      <w:pPr>
        <w:keepNext w:val="0"/>
        <w:keepLines w:val="0"/>
        <w:pageBreakBefore w:val="0"/>
        <w:wordWrap/>
        <w:overflowPunct/>
        <w:topLinePunct w:val="0"/>
        <w:bidi w:val="0"/>
        <w:spacing w:line="560" w:lineRule="exact"/>
        <w:jc w:val="center"/>
        <w:rPr>
          <w:rFonts w:ascii="Arial"/>
          <w:sz w:val="21"/>
        </w:rPr>
      </w:pPr>
      <w:r>
        <w:rPr>
          <w:rFonts w:hint="eastAsia" w:ascii="楷体" w:hAnsi="楷体" w:eastAsia="楷体" w:cs="楷体"/>
          <w:spacing w:val="17"/>
          <w:sz w:val="32"/>
          <w:szCs w:val="32"/>
          <w:lang w:eastAsia="zh-CN"/>
        </w:rPr>
        <w:t>（</w:t>
      </w:r>
      <w:r>
        <w:rPr>
          <w:rFonts w:ascii="楷体" w:hAnsi="楷体" w:eastAsia="楷体" w:cs="楷体"/>
          <w:spacing w:val="17"/>
          <w:sz w:val="32"/>
          <w:szCs w:val="32"/>
        </w:rPr>
        <w:t>参考提纲</w:t>
      </w:r>
      <w:r>
        <w:rPr>
          <w:rFonts w:hint="eastAsia" w:ascii="楷体" w:hAnsi="楷体" w:eastAsia="楷体" w:cs="楷体"/>
          <w:spacing w:val="17"/>
          <w:sz w:val="32"/>
          <w:szCs w:val="32"/>
          <w:lang w:eastAsia="zh-CN"/>
        </w:rPr>
        <w:t>）</w:t>
      </w:r>
    </w:p>
    <w:p w14:paraId="18E23C22">
      <w:pPr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firstLine="627" w:firstLineChars="200"/>
        <w:jc w:val="both"/>
        <w:textAlignment w:val="baseline"/>
        <w:outlineLvl w:val="0"/>
        <w:rPr>
          <w:rFonts w:ascii="黑体" w:hAnsi="黑体" w:eastAsia="黑体" w:cs="黑体"/>
          <w:b/>
          <w:bCs/>
          <w:spacing w:val="-4"/>
          <w:sz w:val="32"/>
          <w:szCs w:val="32"/>
        </w:rPr>
      </w:pPr>
      <w:r>
        <w:rPr>
          <w:rFonts w:ascii="黑体" w:hAnsi="黑体" w:eastAsia="黑体" w:cs="黑体"/>
          <w:b/>
          <w:bCs/>
          <w:spacing w:val="-4"/>
          <w:sz w:val="32"/>
          <w:szCs w:val="32"/>
        </w:rPr>
        <w:t>项目支出基本情况</w:t>
      </w:r>
    </w:p>
    <w:p w14:paraId="1ABBDDB1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firstLine="640" w:firstLineChars="200"/>
        <w:jc w:val="both"/>
        <w:textAlignment w:val="baseline"/>
        <w:outlineLvl w:val="0"/>
        <w:rPr>
          <w:rFonts w:ascii="黑体" w:hAnsi="黑体" w:eastAsia="黑体" w:cs="黑体"/>
          <w:b/>
          <w:bCs/>
          <w:spacing w:val="-4"/>
          <w:sz w:val="32"/>
          <w:szCs w:val="32"/>
        </w:rPr>
      </w:pPr>
      <w:r>
        <w:rPr>
          <w:rFonts w:hint="default" w:ascii="Times New Roman" w:hAnsi="Times New Roman" w:eastAsia="仿宋_GB2312" w:cs="Times New Roman"/>
          <w:spacing w:val="0"/>
          <w:w w:val="100"/>
          <w:sz w:val="32"/>
          <w:szCs w:val="32"/>
        </w:rPr>
        <w:t>沅江市202</w:t>
      </w:r>
      <w:r>
        <w:rPr>
          <w:rFonts w:hint="eastAsia" w:ascii="Times New Roman" w:hAnsi="Times New Roman" w:eastAsia="仿宋_GB2312" w:cs="Times New Roman"/>
          <w:spacing w:val="0"/>
          <w:w w:val="100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pacing w:val="0"/>
          <w:w w:val="100"/>
          <w:sz w:val="32"/>
          <w:szCs w:val="32"/>
        </w:rPr>
        <w:t>年高标准农田建设</w:t>
      </w:r>
      <w:r>
        <w:rPr>
          <w:rFonts w:hint="eastAsia" w:ascii="Times New Roman" w:hAnsi="Times New Roman" w:eastAsia="仿宋_GB2312" w:cs="Times New Roman"/>
          <w:spacing w:val="0"/>
          <w:w w:val="100"/>
          <w:sz w:val="32"/>
          <w:szCs w:val="32"/>
          <w:lang w:val="en-US" w:eastAsia="zh-CN"/>
        </w:rPr>
        <w:t>任务2.84</w:t>
      </w:r>
      <w:r>
        <w:rPr>
          <w:rFonts w:hint="default" w:ascii="Times New Roman" w:hAnsi="Times New Roman" w:eastAsia="仿宋_GB2312" w:cs="Times New Roman"/>
          <w:spacing w:val="0"/>
          <w:w w:val="100"/>
          <w:sz w:val="32"/>
          <w:szCs w:val="32"/>
        </w:rPr>
        <w:t>万亩</w:t>
      </w:r>
      <w:r>
        <w:rPr>
          <w:rFonts w:hint="eastAsia" w:ascii="Times New Roman" w:hAnsi="Times New Roman" w:eastAsia="仿宋_GB2312" w:cs="Times New Roman"/>
          <w:spacing w:val="0"/>
          <w:w w:val="100"/>
          <w:sz w:val="32"/>
          <w:szCs w:val="32"/>
          <w:lang w:eastAsia="zh-CN"/>
        </w:rPr>
        <w:t>，</w:t>
      </w:r>
      <w:r>
        <w:rPr>
          <w:rFonts w:hint="eastAsia" w:ascii="方正仿宋_GB2312" w:hAnsi="方正仿宋_GB2312" w:eastAsia="方正仿宋_GB2312" w:cs="方正仿宋_GB2312"/>
          <w:b w:val="0"/>
          <w:w w:val="100"/>
          <w:kern w:val="2"/>
          <w:sz w:val="32"/>
          <w:szCs w:val="32"/>
          <w:lang w:val="en-US" w:eastAsia="zh-CN" w:bidi="ar-SA"/>
        </w:rPr>
        <w:t>其中新建</w:t>
      </w:r>
      <w:r>
        <w:rPr>
          <w:rFonts w:hint="eastAsia" w:ascii="Times New Roman" w:hAnsi="Times New Roman" w:eastAsia="仿宋_GB2312" w:cs="Times New Roman"/>
          <w:spacing w:val="0"/>
          <w:w w:val="100"/>
          <w:sz w:val="32"/>
          <w:szCs w:val="32"/>
          <w:lang w:val="en-US" w:eastAsia="zh-CN"/>
        </w:rPr>
        <w:t>0.57</w:t>
      </w:r>
      <w:r>
        <w:rPr>
          <w:rFonts w:hint="eastAsia" w:ascii="方正仿宋_GB2312" w:hAnsi="方正仿宋_GB2312" w:eastAsia="方正仿宋_GB2312" w:cs="方正仿宋_GB2312"/>
          <w:b w:val="0"/>
          <w:w w:val="100"/>
          <w:kern w:val="2"/>
          <w:sz w:val="32"/>
          <w:szCs w:val="32"/>
          <w:lang w:val="en-US" w:eastAsia="zh-CN" w:bidi="ar-SA"/>
        </w:rPr>
        <w:t>万亩，改造提升</w:t>
      </w:r>
      <w:r>
        <w:rPr>
          <w:rFonts w:hint="eastAsia" w:ascii="Times New Roman" w:hAnsi="Times New Roman" w:eastAsia="仿宋_GB2312" w:cs="Times New Roman"/>
          <w:spacing w:val="0"/>
          <w:w w:val="100"/>
          <w:sz w:val="32"/>
          <w:szCs w:val="32"/>
          <w:lang w:val="en-US" w:eastAsia="zh-CN"/>
        </w:rPr>
        <w:t>2.27</w:t>
      </w:r>
      <w:r>
        <w:rPr>
          <w:rFonts w:hint="eastAsia" w:ascii="方正仿宋_GB2312" w:hAnsi="方正仿宋_GB2312" w:eastAsia="方正仿宋_GB2312" w:cs="方正仿宋_GB2312"/>
          <w:b w:val="0"/>
          <w:w w:val="100"/>
          <w:kern w:val="2"/>
          <w:sz w:val="32"/>
          <w:szCs w:val="32"/>
          <w:lang w:val="en-US" w:eastAsia="zh-CN" w:bidi="ar-SA"/>
        </w:rPr>
        <w:t>万亩。项目总投资为</w:t>
      </w:r>
      <w:r>
        <w:rPr>
          <w:rFonts w:hint="eastAsia" w:ascii="Times New Roman" w:hAnsi="Times New Roman" w:eastAsia="仿宋_GB2312" w:cs="Times New Roman"/>
          <w:spacing w:val="0"/>
          <w:w w:val="100"/>
          <w:sz w:val="32"/>
          <w:szCs w:val="32"/>
          <w:lang w:val="en-US" w:eastAsia="zh-CN"/>
        </w:rPr>
        <w:t>4544</w:t>
      </w:r>
      <w:r>
        <w:rPr>
          <w:rFonts w:hint="eastAsia" w:ascii="方正仿宋_GB2312" w:hAnsi="方正仿宋_GB2312" w:eastAsia="方正仿宋_GB2312" w:cs="方正仿宋_GB2312"/>
          <w:b w:val="0"/>
          <w:w w:val="100"/>
          <w:kern w:val="2"/>
          <w:sz w:val="32"/>
          <w:szCs w:val="32"/>
          <w:lang w:val="en-US" w:eastAsia="zh-CN" w:bidi="ar-SA"/>
        </w:rPr>
        <w:t>万元。</w:t>
      </w:r>
      <w:r>
        <w:rPr>
          <w:rFonts w:hint="default" w:ascii="Times New Roman" w:hAnsi="Times New Roman" w:eastAsia="仿宋_GB2312" w:cs="Times New Roman"/>
          <w:spacing w:val="0"/>
          <w:w w:val="100"/>
          <w:sz w:val="32"/>
          <w:szCs w:val="32"/>
        </w:rPr>
        <w:t>项目区</w:t>
      </w:r>
      <w:r>
        <w:rPr>
          <w:rFonts w:hint="eastAsia" w:ascii="Times New Roman" w:hAnsi="Times New Roman" w:eastAsia="仿宋_GB2312" w:cs="Times New Roman"/>
          <w:spacing w:val="0"/>
          <w:w w:val="100"/>
          <w:sz w:val="32"/>
          <w:szCs w:val="32"/>
          <w:lang w:val="en-US" w:eastAsia="zh-CN"/>
        </w:rPr>
        <w:t>涉及6</w:t>
      </w:r>
      <w:r>
        <w:rPr>
          <w:rFonts w:hint="default" w:ascii="Times New Roman" w:hAnsi="Times New Roman" w:eastAsia="仿宋_GB2312" w:cs="Times New Roman"/>
          <w:spacing w:val="0"/>
          <w:w w:val="100"/>
          <w:sz w:val="32"/>
          <w:szCs w:val="32"/>
        </w:rPr>
        <w:t>镇2</w:t>
      </w:r>
      <w:r>
        <w:rPr>
          <w:rFonts w:hint="eastAsia" w:ascii="Times New Roman" w:hAnsi="Times New Roman" w:eastAsia="仿宋_GB2312" w:cs="Times New Roman"/>
          <w:spacing w:val="0"/>
          <w:w w:val="100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pacing w:val="0"/>
          <w:w w:val="100"/>
          <w:sz w:val="32"/>
          <w:szCs w:val="32"/>
        </w:rPr>
        <w:t>个行政村</w:t>
      </w:r>
      <w:r>
        <w:rPr>
          <w:rFonts w:hint="eastAsia" w:ascii="Times New Roman" w:hAnsi="Times New Roman" w:eastAsia="仿宋_GB2312" w:cs="Times New Roman"/>
          <w:spacing w:val="0"/>
          <w:w w:val="100"/>
          <w:sz w:val="32"/>
          <w:szCs w:val="32"/>
          <w:lang w:eastAsia="zh-CN"/>
        </w:rPr>
        <w:t>。</w:t>
      </w:r>
    </w:p>
    <w:p w14:paraId="002EF982">
      <w:pPr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627" w:firstLineChars="200"/>
        <w:jc w:val="both"/>
        <w:textAlignment w:val="baseline"/>
        <w:outlineLvl w:val="0"/>
        <w:rPr>
          <w:rFonts w:ascii="黑体" w:hAnsi="黑体" w:eastAsia="黑体" w:cs="黑体"/>
          <w:b/>
          <w:bCs/>
          <w:spacing w:val="-4"/>
          <w:sz w:val="32"/>
          <w:szCs w:val="32"/>
        </w:rPr>
      </w:pPr>
      <w:r>
        <w:rPr>
          <w:rFonts w:ascii="黑体" w:hAnsi="黑体" w:eastAsia="黑体" w:cs="黑体"/>
          <w:b/>
          <w:bCs/>
          <w:spacing w:val="-4"/>
          <w:sz w:val="32"/>
          <w:szCs w:val="32"/>
        </w:rPr>
        <w:t>绩效运行监控工作开展情况</w:t>
      </w:r>
    </w:p>
    <w:p w14:paraId="5ED651DB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firstLine="640" w:firstLineChars="200"/>
        <w:jc w:val="both"/>
        <w:textAlignment w:val="baseline"/>
        <w:outlineLvl w:val="0"/>
        <w:rPr>
          <w:rFonts w:hint="eastAsia" w:ascii="黑体" w:hAnsi="黑体" w:eastAsia="仿宋_GB2312" w:cs="黑体"/>
          <w:b/>
          <w:bCs/>
          <w:spacing w:val="-4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项目于2023年9月公开招投标，2023年10月底全面开工建设</w:t>
      </w:r>
      <w:r>
        <w:rPr>
          <w:rFonts w:hint="eastAsia" w:ascii="Times New Roman" w:hAnsi="Times New Roman" w:eastAsia="仿宋_GB2312" w:cs="Times New Roman"/>
          <w:spacing w:val="0"/>
          <w:w w:val="100"/>
          <w:sz w:val="32"/>
          <w:szCs w:val="32"/>
          <w:lang w:val="en-US" w:eastAsia="zh-CN"/>
        </w:rPr>
        <w:t>，于2024年3月底全面完工并投入使用，当前项目运行正常。</w:t>
      </w:r>
    </w:p>
    <w:p w14:paraId="7B5646C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firstLine="619" w:firstLineChars="200"/>
        <w:jc w:val="both"/>
        <w:textAlignment w:val="baseline"/>
        <w:outlineLvl w:val="0"/>
        <w:rPr>
          <w:rFonts w:ascii="黑体" w:hAnsi="黑体" w:eastAsia="黑体" w:cs="黑体"/>
          <w:sz w:val="32"/>
          <w:szCs w:val="32"/>
        </w:rPr>
      </w:pPr>
      <w:r>
        <w:rPr>
          <w:rFonts w:ascii="黑体" w:hAnsi="黑体" w:eastAsia="黑体" w:cs="黑体"/>
          <w:b/>
          <w:bCs/>
          <w:spacing w:val="-6"/>
          <w:sz w:val="32"/>
          <w:szCs w:val="32"/>
        </w:rPr>
        <w:t>三、绩效运行监控情况</w:t>
      </w:r>
    </w:p>
    <w:p w14:paraId="33F21E7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firstLine="691" w:firstLineChars="200"/>
        <w:jc w:val="both"/>
        <w:textAlignment w:val="baseline"/>
        <w:outlineLvl w:val="0"/>
        <w:rPr>
          <w:rFonts w:ascii="楷体" w:hAnsi="楷体" w:eastAsia="楷体" w:cs="楷体"/>
          <w:b/>
          <w:bCs/>
          <w:spacing w:val="12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pacing w:val="12"/>
          <w:sz w:val="32"/>
          <w:szCs w:val="32"/>
          <w:lang w:eastAsia="zh-CN"/>
        </w:rPr>
        <w:t>（</w:t>
      </w:r>
      <w:r>
        <w:rPr>
          <w:rFonts w:ascii="楷体" w:hAnsi="楷体" w:eastAsia="楷体" w:cs="楷体"/>
          <w:b/>
          <w:bCs/>
          <w:spacing w:val="12"/>
          <w:sz w:val="32"/>
          <w:szCs w:val="32"/>
        </w:rPr>
        <w:t>一</w:t>
      </w:r>
      <w:r>
        <w:rPr>
          <w:rFonts w:hint="eastAsia" w:ascii="楷体" w:hAnsi="楷体" w:eastAsia="楷体" w:cs="楷体"/>
          <w:b/>
          <w:bCs/>
          <w:spacing w:val="12"/>
          <w:sz w:val="32"/>
          <w:szCs w:val="32"/>
          <w:lang w:eastAsia="zh-CN"/>
        </w:rPr>
        <w:t>）</w:t>
      </w:r>
      <w:r>
        <w:rPr>
          <w:rFonts w:ascii="楷体" w:hAnsi="楷体" w:eastAsia="楷体" w:cs="楷体"/>
          <w:b/>
          <w:bCs/>
          <w:spacing w:val="12"/>
          <w:sz w:val="32"/>
          <w:szCs w:val="32"/>
        </w:rPr>
        <w:t>项目支出预算执行情况</w:t>
      </w:r>
    </w:p>
    <w:p w14:paraId="2F7AD8C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firstLine="640" w:firstLineChars="200"/>
        <w:jc w:val="both"/>
        <w:textAlignment w:val="baseline"/>
        <w:outlineLvl w:val="0"/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根据省农业农村厅《关于202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年农田建设项目实施计划的批复》（湘农发〔202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〕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8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号）文件，下达沅江市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2023年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高标准农田建设投资规模为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4505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万元。其中中央财政资金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3415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万元，省级财政资金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1090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万元。</w:t>
      </w:r>
    </w:p>
    <w:p w14:paraId="4D869DB3">
      <w:pPr>
        <w:keepNext w:val="0"/>
        <w:keepLines w:val="0"/>
        <w:pageBreakBefore w:val="0"/>
        <w:widowControl/>
        <w:numPr>
          <w:ilvl w:val="0"/>
          <w:numId w:val="2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firstLine="683" w:firstLineChars="200"/>
        <w:jc w:val="both"/>
        <w:textAlignment w:val="baseline"/>
        <w:outlineLvl w:val="0"/>
        <w:rPr>
          <w:rFonts w:ascii="楷体" w:hAnsi="楷体" w:eastAsia="楷体" w:cs="楷体"/>
          <w:b/>
          <w:bCs/>
          <w:spacing w:val="10"/>
          <w:sz w:val="32"/>
          <w:szCs w:val="32"/>
        </w:rPr>
      </w:pPr>
      <w:r>
        <w:rPr>
          <w:rFonts w:ascii="楷体" w:hAnsi="楷体" w:eastAsia="楷体" w:cs="楷体"/>
          <w:b/>
          <w:bCs/>
          <w:spacing w:val="10"/>
          <w:sz w:val="32"/>
          <w:szCs w:val="32"/>
        </w:rPr>
        <w:t>项目支出绩效目标完成情况</w:t>
      </w:r>
    </w:p>
    <w:p w14:paraId="4A6F6E36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80" w:firstLineChars="200"/>
        <w:jc w:val="both"/>
        <w:textAlignment w:val="baseline"/>
        <w:outlineLvl w:val="0"/>
        <w:rPr>
          <w:rFonts w:hint="default" w:ascii="Times New Roman" w:hAnsi="Times New Roman" w:eastAsia="仿宋_GB2312" w:cs="Times New Roman"/>
          <w:b w:val="0"/>
          <w:bCs w:val="0"/>
          <w:spacing w:val="1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pacing w:val="10"/>
          <w:sz w:val="32"/>
          <w:szCs w:val="32"/>
          <w:lang w:eastAsia="zh-CN"/>
        </w:rPr>
        <w:t>当前，项目已经全面完工投入使用，项目批复投资</w:t>
      </w:r>
      <w:r>
        <w:rPr>
          <w:rFonts w:hint="default" w:ascii="Times New Roman" w:hAnsi="Times New Roman" w:eastAsia="仿宋_GB2312" w:cs="Times New Roman"/>
          <w:b w:val="0"/>
          <w:bCs w:val="0"/>
          <w:spacing w:val="10"/>
          <w:sz w:val="32"/>
          <w:szCs w:val="32"/>
          <w:lang w:val="en-US" w:eastAsia="zh-CN"/>
        </w:rPr>
        <w:t>4505万元，</w:t>
      </w:r>
      <w:r>
        <w:rPr>
          <w:rFonts w:hint="eastAsia" w:ascii="Times New Roman" w:hAnsi="Times New Roman" w:eastAsia="仿宋_GB2312" w:cs="Times New Roman"/>
          <w:b w:val="0"/>
          <w:bCs w:val="0"/>
          <w:spacing w:val="10"/>
          <w:sz w:val="32"/>
          <w:szCs w:val="32"/>
          <w:lang w:val="en-US" w:eastAsia="zh-CN"/>
        </w:rPr>
        <w:t>财政评审审定资金</w:t>
      </w:r>
      <w:r>
        <w:rPr>
          <w:rFonts w:hint="default" w:ascii="Times New Roman" w:hAnsi="Times New Roman" w:eastAsia="仿宋_GB2312" w:cs="Times New Roman"/>
          <w:b w:val="0"/>
          <w:bCs w:val="0"/>
          <w:spacing w:val="10"/>
          <w:sz w:val="32"/>
          <w:szCs w:val="32"/>
          <w:lang w:val="en-US" w:eastAsia="zh-CN"/>
        </w:rPr>
        <w:t>3784.85万元，项目总支付资金2871.04万元</w:t>
      </w:r>
      <w:r>
        <w:rPr>
          <w:rFonts w:hint="eastAsia" w:ascii="Times New Roman" w:hAnsi="Times New Roman" w:eastAsia="仿宋_GB2312" w:cs="Times New Roman"/>
          <w:b w:val="0"/>
          <w:bCs w:val="0"/>
          <w:spacing w:val="10"/>
          <w:sz w:val="32"/>
          <w:szCs w:val="32"/>
          <w:lang w:val="en-US" w:eastAsia="zh-CN"/>
        </w:rPr>
        <w:t>。</w:t>
      </w:r>
      <w:r>
        <w:rPr>
          <w:rFonts w:hint="default" w:ascii="Times New Roman" w:hAnsi="Times New Roman" w:eastAsia="仿宋_GB2312" w:cs="Times New Roman"/>
          <w:b w:val="0"/>
          <w:bCs w:val="0"/>
          <w:spacing w:val="0"/>
          <w:w w:val="100"/>
          <w:sz w:val="32"/>
          <w:szCs w:val="32"/>
          <w:lang w:val="en-US" w:eastAsia="zh-CN"/>
        </w:rPr>
        <w:t>主要完成</w:t>
      </w:r>
      <w:r>
        <w:rPr>
          <w:rFonts w:hint="default" w:ascii="Times New Roman" w:hAnsi="Times New Roman" w:eastAsia="仿宋_GB2312" w:cs="Times New Roman"/>
          <w:b w:val="0"/>
          <w:bCs w:val="0"/>
          <w:spacing w:val="0"/>
          <w:w w:val="100"/>
          <w:sz w:val="32"/>
          <w:szCs w:val="32"/>
        </w:rPr>
        <w:t>田块整治</w:t>
      </w:r>
      <w:r>
        <w:rPr>
          <w:rFonts w:hint="default" w:ascii="Times New Roman" w:hAnsi="Times New Roman" w:eastAsia="仿宋_GB2312" w:cs="Times New Roman"/>
          <w:b w:val="0"/>
          <w:bCs w:val="0"/>
          <w:spacing w:val="0"/>
          <w:w w:val="100"/>
          <w:sz w:val="32"/>
          <w:szCs w:val="32"/>
          <w:lang w:val="en-US" w:eastAsia="zh-CN"/>
        </w:rPr>
        <w:t>1361</w:t>
      </w:r>
      <w:r>
        <w:rPr>
          <w:rFonts w:hint="default" w:ascii="Times New Roman" w:hAnsi="Times New Roman" w:eastAsia="仿宋_GB2312" w:cs="Times New Roman"/>
          <w:b w:val="0"/>
          <w:bCs w:val="0"/>
          <w:spacing w:val="0"/>
          <w:w w:val="100"/>
          <w:sz w:val="32"/>
          <w:szCs w:val="32"/>
        </w:rPr>
        <w:t>亩，</w:t>
      </w:r>
      <w:r>
        <w:rPr>
          <w:rFonts w:hint="eastAsia" w:ascii="Times New Roman" w:hAnsi="Times New Roman" w:eastAsia="仿宋_GB2312" w:cs="Times New Roman"/>
          <w:b w:val="0"/>
          <w:bCs w:val="0"/>
          <w:spacing w:val="0"/>
          <w:w w:val="100"/>
          <w:sz w:val="32"/>
          <w:szCs w:val="32"/>
          <w:lang w:val="en-US" w:eastAsia="zh-CN"/>
        </w:rPr>
        <w:t>建设</w:t>
      </w:r>
      <w:r>
        <w:rPr>
          <w:rFonts w:hint="default" w:ascii="Times New Roman" w:hAnsi="Times New Roman" w:eastAsia="仿宋_GB2312" w:cs="Times New Roman"/>
          <w:b w:val="0"/>
          <w:bCs w:val="0"/>
          <w:spacing w:val="0"/>
          <w:w w:val="100"/>
          <w:sz w:val="32"/>
          <w:szCs w:val="32"/>
        </w:rPr>
        <w:t>机埠</w:t>
      </w:r>
      <w:r>
        <w:rPr>
          <w:rFonts w:hint="default" w:ascii="Times New Roman" w:hAnsi="Times New Roman" w:eastAsia="仿宋_GB2312" w:cs="Times New Roman"/>
          <w:b w:val="0"/>
          <w:bCs w:val="0"/>
          <w:spacing w:val="0"/>
          <w:w w:val="100"/>
          <w:sz w:val="32"/>
          <w:szCs w:val="32"/>
          <w:lang w:val="en-US" w:eastAsia="zh-CN"/>
        </w:rPr>
        <w:t>30</w:t>
      </w:r>
      <w:r>
        <w:rPr>
          <w:rFonts w:hint="default" w:ascii="Times New Roman" w:hAnsi="Times New Roman" w:eastAsia="仿宋_GB2312" w:cs="Times New Roman"/>
          <w:b w:val="0"/>
          <w:bCs w:val="0"/>
          <w:spacing w:val="0"/>
          <w:w w:val="100"/>
          <w:sz w:val="32"/>
          <w:szCs w:val="32"/>
        </w:rPr>
        <w:t>座</w:t>
      </w:r>
      <w:r>
        <w:rPr>
          <w:rFonts w:hint="eastAsia" w:ascii="Times New Roman" w:hAnsi="Times New Roman" w:eastAsia="仿宋_GB2312" w:cs="Times New Roman"/>
          <w:b w:val="0"/>
          <w:bCs w:val="0"/>
          <w:spacing w:val="0"/>
          <w:w w:val="100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仿宋_GB2312" w:cs="Times New Roman"/>
          <w:b w:val="0"/>
          <w:bCs w:val="0"/>
          <w:spacing w:val="0"/>
          <w:w w:val="100"/>
          <w:sz w:val="32"/>
          <w:szCs w:val="32"/>
        </w:rPr>
        <w:t>衬砌渠道</w:t>
      </w:r>
      <w:r>
        <w:rPr>
          <w:rFonts w:hint="default" w:ascii="Times New Roman" w:hAnsi="Times New Roman" w:eastAsia="仿宋_GB2312" w:cs="Times New Roman"/>
          <w:b w:val="0"/>
          <w:bCs w:val="0"/>
          <w:spacing w:val="0"/>
          <w:w w:val="100"/>
          <w:sz w:val="32"/>
          <w:szCs w:val="32"/>
          <w:lang w:val="en-US" w:eastAsia="zh-CN"/>
        </w:rPr>
        <w:t>34.77</w:t>
      </w:r>
      <w:r>
        <w:rPr>
          <w:rFonts w:hint="default" w:ascii="Times New Roman" w:hAnsi="Times New Roman" w:eastAsia="仿宋_GB2312" w:cs="Times New Roman"/>
          <w:b w:val="0"/>
          <w:bCs w:val="0"/>
          <w:spacing w:val="0"/>
          <w:w w:val="100"/>
          <w:sz w:val="32"/>
          <w:szCs w:val="32"/>
        </w:rPr>
        <w:t>公里</w:t>
      </w:r>
      <w:r>
        <w:rPr>
          <w:rFonts w:hint="eastAsia" w:ascii="Times New Roman" w:hAnsi="Times New Roman" w:eastAsia="仿宋_GB2312" w:cs="Times New Roman"/>
          <w:b w:val="0"/>
          <w:bCs w:val="0"/>
          <w:spacing w:val="0"/>
          <w:w w:val="100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仿宋_GB2312" w:cs="Times New Roman"/>
          <w:b w:val="0"/>
          <w:bCs w:val="0"/>
          <w:spacing w:val="0"/>
          <w:w w:val="100"/>
          <w:sz w:val="32"/>
          <w:szCs w:val="32"/>
        </w:rPr>
        <w:t>改造田间道路</w:t>
      </w:r>
      <w:r>
        <w:rPr>
          <w:rFonts w:hint="default" w:ascii="Times New Roman" w:hAnsi="Times New Roman" w:eastAsia="仿宋_GB2312" w:cs="Times New Roman"/>
          <w:b w:val="0"/>
          <w:bCs w:val="0"/>
          <w:spacing w:val="0"/>
          <w:w w:val="100"/>
          <w:sz w:val="32"/>
          <w:szCs w:val="32"/>
          <w:lang w:val="en-US" w:eastAsia="zh-CN"/>
        </w:rPr>
        <w:t>29.53</w:t>
      </w:r>
      <w:r>
        <w:rPr>
          <w:rFonts w:hint="default" w:ascii="Times New Roman" w:hAnsi="Times New Roman" w:eastAsia="仿宋_GB2312" w:cs="Times New Roman"/>
          <w:b w:val="0"/>
          <w:bCs w:val="0"/>
          <w:spacing w:val="0"/>
          <w:w w:val="100"/>
          <w:sz w:val="32"/>
          <w:szCs w:val="32"/>
        </w:rPr>
        <w:t>千米</w:t>
      </w:r>
      <w:r>
        <w:rPr>
          <w:rFonts w:hint="eastAsia" w:ascii="Times New Roman" w:hAnsi="Times New Roman" w:eastAsia="仿宋_GB2312" w:cs="Times New Roman"/>
          <w:b w:val="0"/>
          <w:bCs w:val="0"/>
          <w:spacing w:val="0"/>
          <w:w w:val="100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仿宋_GB2312" w:cs="Times New Roman"/>
          <w:b w:val="0"/>
          <w:bCs w:val="0"/>
          <w:spacing w:val="0"/>
          <w:w w:val="100"/>
          <w:sz w:val="32"/>
          <w:szCs w:val="32"/>
        </w:rPr>
        <w:t>种植防护林</w:t>
      </w:r>
      <w:r>
        <w:rPr>
          <w:rFonts w:hint="default" w:ascii="Times New Roman" w:hAnsi="Times New Roman" w:eastAsia="仿宋_GB2312" w:cs="Times New Roman"/>
          <w:b w:val="0"/>
          <w:bCs w:val="0"/>
          <w:spacing w:val="0"/>
          <w:w w:val="100"/>
          <w:sz w:val="32"/>
          <w:szCs w:val="32"/>
          <w:lang w:val="en-US" w:eastAsia="zh-CN"/>
        </w:rPr>
        <w:t>1555</w:t>
      </w:r>
      <w:r>
        <w:rPr>
          <w:rFonts w:hint="default" w:ascii="Times New Roman" w:hAnsi="Times New Roman" w:eastAsia="仿宋_GB2312" w:cs="Times New Roman"/>
          <w:b w:val="0"/>
          <w:bCs w:val="0"/>
          <w:spacing w:val="0"/>
          <w:w w:val="100"/>
          <w:sz w:val="32"/>
          <w:szCs w:val="32"/>
        </w:rPr>
        <w:t>株</w:t>
      </w:r>
      <w:r>
        <w:rPr>
          <w:rFonts w:hint="eastAsia" w:ascii="Times New Roman" w:hAnsi="Times New Roman" w:eastAsia="仿宋_GB2312" w:cs="Times New Roman"/>
          <w:b w:val="0"/>
          <w:bCs w:val="0"/>
          <w:spacing w:val="0"/>
          <w:w w:val="100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仿宋_GB2312" w:cs="Times New Roman"/>
          <w:b w:val="0"/>
          <w:bCs w:val="0"/>
          <w:spacing w:val="0"/>
          <w:w w:val="100"/>
          <w:sz w:val="32"/>
          <w:szCs w:val="32"/>
        </w:rPr>
        <w:t>安装杀虫灯</w:t>
      </w:r>
      <w:r>
        <w:rPr>
          <w:rFonts w:hint="default" w:ascii="Times New Roman" w:hAnsi="Times New Roman" w:eastAsia="仿宋_GB2312" w:cs="Times New Roman"/>
          <w:b w:val="0"/>
          <w:bCs w:val="0"/>
          <w:spacing w:val="0"/>
          <w:w w:val="100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b w:val="0"/>
          <w:bCs w:val="0"/>
          <w:spacing w:val="0"/>
          <w:w w:val="100"/>
          <w:sz w:val="32"/>
          <w:szCs w:val="32"/>
        </w:rPr>
        <w:t>00盏</w:t>
      </w:r>
      <w:r>
        <w:rPr>
          <w:rFonts w:hint="default" w:ascii="Times New Roman" w:hAnsi="Times New Roman" w:eastAsia="仿宋_GB2312" w:cs="Times New Roman"/>
          <w:b w:val="0"/>
          <w:bCs w:val="0"/>
          <w:spacing w:val="0"/>
          <w:w w:val="100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项目实施改善农田灌溉面积2.84万亩，年增加种植效益1194.60万元。</w:t>
      </w:r>
    </w:p>
    <w:p w14:paraId="08086ED3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Chars="200" w:firstLine="309" w:firstLineChars="100"/>
        <w:jc w:val="both"/>
        <w:textAlignment w:val="baseline"/>
        <w:outlineLvl w:val="0"/>
        <w:rPr>
          <w:rFonts w:ascii="黑体" w:hAnsi="黑体" w:eastAsia="黑体" w:cs="黑体"/>
          <w:b/>
          <w:bCs/>
          <w:spacing w:val="-6"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pacing w:val="-6"/>
          <w:sz w:val="32"/>
          <w:szCs w:val="32"/>
          <w:lang w:eastAsia="zh-CN"/>
        </w:rPr>
        <w:t>四、</w:t>
      </w:r>
      <w:r>
        <w:rPr>
          <w:rFonts w:ascii="黑体" w:hAnsi="黑体" w:eastAsia="黑体" w:cs="黑体"/>
          <w:b/>
          <w:bCs/>
          <w:spacing w:val="-6"/>
          <w:sz w:val="32"/>
          <w:szCs w:val="32"/>
        </w:rPr>
        <w:t>存在问题及其原因</w:t>
      </w:r>
    </w:p>
    <w:p w14:paraId="524785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ascii="黑体" w:hAnsi="黑体" w:eastAsia="黑体" w:cs="黑体"/>
          <w:b/>
          <w:bCs/>
          <w:spacing w:val="-6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pacing w:val="0"/>
          <w:w w:val="100"/>
          <w:sz w:val="32"/>
          <w:lang w:eastAsia="zh-CN"/>
        </w:rPr>
        <w:t>一是项目资金来源单一，</w:t>
      </w:r>
      <w:r>
        <w:rPr>
          <w:rFonts w:hint="eastAsia" w:ascii="仿宋_GB2312" w:hAnsi="仿宋_GB2312" w:eastAsia="仿宋_GB2312" w:cs="仿宋_GB2312"/>
          <w:b w:val="0"/>
          <w:bCs w:val="0"/>
          <w:spacing w:val="0"/>
          <w:w w:val="100"/>
          <w:sz w:val="32"/>
        </w:rPr>
        <w:t>建设资金主要是通过争取上级专项资金，投入渠道较为单一，社会资本参与高标准农田建设明显不足</w:t>
      </w:r>
      <w:r>
        <w:rPr>
          <w:rFonts w:hint="eastAsia" w:ascii="仿宋_GB2312" w:hAnsi="仿宋_GB2312" w:eastAsia="仿宋_GB2312" w:cs="仿宋_GB2312"/>
          <w:b w:val="0"/>
          <w:bCs w:val="0"/>
          <w:spacing w:val="0"/>
          <w:w w:val="100"/>
          <w:sz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bCs w:val="0"/>
          <w:spacing w:val="0"/>
          <w:w w:val="100"/>
          <w:sz w:val="32"/>
        </w:rPr>
        <w:t>与省高标准农田建设</w:t>
      </w:r>
      <w:r>
        <w:rPr>
          <w:rFonts w:hint="eastAsia" w:ascii="仿宋_GB2312" w:hAnsi="仿宋_GB2312" w:eastAsia="仿宋_GB2312" w:cs="仿宋_GB2312"/>
          <w:b w:val="0"/>
          <w:bCs w:val="0"/>
          <w:spacing w:val="0"/>
          <w:w w:val="100"/>
          <w:sz w:val="32"/>
          <w:lang w:eastAsia="zh-CN"/>
        </w:rPr>
        <w:t>投入标准还存在差距</w:t>
      </w:r>
      <w:r>
        <w:rPr>
          <w:rFonts w:hint="eastAsia" w:ascii="仿宋_GB2312" w:hAnsi="仿宋_GB2312" w:eastAsia="仿宋_GB2312" w:cs="仿宋_GB2312"/>
          <w:b w:val="0"/>
          <w:bCs w:val="0"/>
          <w:spacing w:val="0"/>
          <w:w w:val="100"/>
          <w:sz w:val="32"/>
        </w:rPr>
        <w:t>。</w:t>
      </w:r>
      <w:r>
        <w:rPr>
          <w:rFonts w:hint="eastAsia" w:ascii="仿宋_GB2312" w:hAnsi="仿宋_GB2312" w:eastAsia="仿宋_GB2312" w:cs="仿宋_GB2312"/>
          <w:b w:val="0"/>
          <w:bCs w:val="0"/>
          <w:spacing w:val="0"/>
          <w:w w:val="100"/>
          <w:sz w:val="32"/>
          <w:lang w:eastAsia="zh-CN"/>
        </w:rPr>
        <w:t>二是</w:t>
      </w:r>
      <w:r>
        <w:rPr>
          <w:rFonts w:hint="eastAsia" w:ascii="Times New Roman" w:hAnsi="Times New Roman" w:eastAsia="仿宋_GB2312" w:cs="Times New Roman"/>
          <w:b w:val="0"/>
          <w:bCs/>
          <w:spacing w:val="0"/>
          <w:w w:val="100"/>
          <w:sz w:val="32"/>
          <w:lang w:eastAsia="zh-CN"/>
        </w:rPr>
        <w:t>后续管护落实有待提高，根据湖区特质，水生植物茂盛，</w:t>
      </w:r>
      <w:r>
        <w:rPr>
          <w:rFonts w:hint="default" w:ascii="Times New Roman" w:hAnsi="Times New Roman" w:eastAsia="仿宋_GB2312" w:cs="Times New Roman"/>
          <w:b w:val="0"/>
          <w:bCs/>
          <w:spacing w:val="0"/>
          <w:w w:val="100"/>
          <w:sz w:val="32"/>
        </w:rPr>
        <w:t> </w:t>
      </w:r>
      <w:r>
        <w:rPr>
          <w:rFonts w:hint="eastAsia" w:ascii="Times New Roman" w:hAnsi="Times New Roman" w:eastAsia="仿宋_GB2312" w:cs="Times New Roman"/>
          <w:b w:val="0"/>
          <w:bCs/>
          <w:spacing w:val="0"/>
          <w:w w:val="100"/>
          <w:sz w:val="32"/>
          <w:lang w:eastAsia="zh-CN"/>
        </w:rPr>
        <w:t>部分刚建成项目存在杂草丛生，堵塞严重，项目运行功能，绩效产出能力大打折扣。</w:t>
      </w:r>
    </w:p>
    <w:p w14:paraId="20B2F1E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firstLine="583" w:firstLineChars="200"/>
        <w:jc w:val="both"/>
        <w:textAlignment w:val="baseline"/>
        <w:outlineLvl w:val="0"/>
        <w:rPr>
          <w:rFonts w:ascii="黑体" w:hAnsi="黑体" w:eastAsia="黑体" w:cs="黑体"/>
          <w:sz w:val="32"/>
          <w:szCs w:val="32"/>
        </w:rPr>
      </w:pPr>
      <w:r>
        <w:rPr>
          <w:rFonts w:ascii="黑体" w:hAnsi="黑体" w:eastAsia="黑体" w:cs="黑体"/>
          <w:b/>
          <w:bCs/>
          <w:spacing w:val="-15"/>
          <w:sz w:val="32"/>
          <w:szCs w:val="32"/>
        </w:rPr>
        <w:t>五</w:t>
      </w:r>
      <w:r>
        <w:rPr>
          <w:rFonts w:ascii="黑体" w:hAnsi="黑体" w:eastAsia="黑体" w:cs="黑体"/>
          <w:spacing w:val="-58"/>
          <w:sz w:val="32"/>
          <w:szCs w:val="32"/>
        </w:rPr>
        <w:t xml:space="preserve"> </w:t>
      </w:r>
      <w:r>
        <w:rPr>
          <w:rFonts w:ascii="黑体" w:hAnsi="黑体" w:eastAsia="黑体" w:cs="黑体"/>
          <w:b/>
          <w:bCs/>
          <w:spacing w:val="-15"/>
          <w:sz w:val="32"/>
          <w:szCs w:val="32"/>
        </w:rPr>
        <w:t>、有关建议及工作措施</w:t>
      </w:r>
    </w:p>
    <w:p w14:paraId="4CDC17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both"/>
        <w:textAlignment w:val="auto"/>
        <w:rPr>
          <w:rFonts w:hint="eastAsia" w:ascii="Times New Roman" w:hAnsi="Times New Roman" w:eastAsia="仿宋_GB2312" w:cs="仿宋_GB2312"/>
          <w:b w:val="0"/>
          <w:bCs w:val="0"/>
          <w:w w:val="100"/>
          <w:sz w:val="32"/>
        </w:rPr>
      </w:pPr>
      <w:r>
        <w:rPr>
          <w:rFonts w:hint="eastAsia" w:ascii="Times New Roman" w:hAnsi="Times New Roman" w:eastAsia="仿宋_GB2312" w:cs="仿宋_GB2312"/>
          <w:b/>
          <w:bCs/>
          <w:w w:val="100"/>
          <w:kern w:val="2"/>
          <w:sz w:val="32"/>
          <w:szCs w:val="32"/>
          <w:lang w:val="en-US" w:eastAsia="zh-CN" w:bidi="ar-SA"/>
        </w:rPr>
        <w:t>一是创新争取多元投入，</w:t>
      </w:r>
      <w:r>
        <w:rPr>
          <w:rFonts w:hint="eastAsia" w:ascii="Times New Roman" w:hAnsi="Times New Roman" w:eastAsia="仿宋_GB2312" w:cs="仿宋_GB2312"/>
          <w:b w:val="0"/>
          <w:bCs w:val="0"/>
          <w:w w:val="100"/>
          <w:kern w:val="2"/>
          <w:sz w:val="32"/>
          <w:szCs w:val="32"/>
          <w:lang w:val="en-US" w:eastAsia="zh-CN" w:bidi="ar-SA"/>
        </w:rPr>
        <w:t>积极发挥投创联贷政策引领作用，发展投融资创新项目，多渠道拓宽资金来源，提升投入标准，达到亩均3000元以上建设标准。</w:t>
      </w:r>
      <w:r>
        <w:rPr>
          <w:rFonts w:hint="eastAsia" w:ascii="Times New Roman" w:hAnsi="Times New Roman" w:eastAsia="仿宋_GB2312" w:cs="仿宋_GB2312"/>
          <w:b/>
          <w:bCs/>
          <w:w w:val="100"/>
          <w:kern w:val="2"/>
          <w:sz w:val="32"/>
          <w:szCs w:val="32"/>
          <w:lang w:val="en-US" w:eastAsia="zh-CN" w:bidi="ar-SA"/>
        </w:rPr>
        <w:t>二是</w:t>
      </w:r>
      <w:r>
        <w:rPr>
          <w:rFonts w:hint="eastAsia" w:ascii="Times New Roman" w:hAnsi="Times New Roman" w:eastAsia="仿宋_GB2312" w:cs="仿宋_GB2312"/>
          <w:b w:val="0"/>
          <w:bCs w:val="0"/>
          <w:w w:val="100"/>
          <w:kern w:val="2"/>
          <w:sz w:val="32"/>
          <w:szCs w:val="32"/>
          <w:lang w:val="en-US" w:eastAsia="zh-CN" w:bidi="ar-SA"/>
        </w:rPr>
        <w:t>积极落实后续管护资金，工程建成后，及时与项目所在地村支两委、农村集体积极合作社、农业产业大户办理工程管护移交手续，设置项目管护公约牌强化管护宣传，提升群众的管护意识，促使项目长期发挥效益。</w:t>
      </w:r>
    </w:p>
    <w:p w14:paraId="5368AD4F">
      <w:pPr>
        <w:keepNext w:val="0"/>
        <w:keepLines w:val="0"/>
        <w:pageBreakBefore w:val="0"/>
        <w:wordWrap/>
        <w:overflowPunct/>
        <w:topLinePunct w:val="0"/>
        <w:bidi w:val="0"/>
        <w:spacing w:line="560" w:lineRule="exact"/>
        <w:rPr>
          <w:rFonts w:ascii="Arial"/>
          <w:sz w:val="21"/>
        </w:rPr>
      </w:pPr>
    </w:p>
    <w:p w14:paraId="7CE424EF">
      <w:pPr>
        <w:pStyle w:val="5"/>
        <w:keepNext w:val="0"/>
        <w:keepLines w:val="0"/>
        <w:pageBreakBefore w:val="0"/>
        <w:wordWrap/>
        <w:overflowPunct/>
        <w:topLinePunct w:val="0"/>
        <w:bidi w:val="0"/>
        <w:spacing w:before="104" w:line="560" w:lineRule="exact"/>
        <w:ind w:left="664"/>
        <w:rPr>
          <w:sz w:val="32"/>
          <w:szCs w:val="32"/>
        </w:rPr>
      </w:pPr>
      <w:r>
        <w:rPr>
          <w:spacing w:val="-3"/>
          <w:sz w:val="32"/>
          <w:szCs w:val="32"/>
        </w:rPr>
        <w:t>附件：项目支出绩效运行监控表</w:t>
      </w:r>
    </w:p>
    <w:sectPr>
      <w:footerReference r:id="rId5" w:type="default"/>
      <w:pgSz w:w="11900" w:h="16830"/>
      <w:pgMar w:top="2098" w:right="1474" w:bottom="1984" w:left="1587" w:header="0" w:footer="1209" w:gutter="0"/>
      <w:pgNumType w:fmt="decimal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2312">
    <w:altName w:val="仿宋"/>
    <w:panose1 w:val="02000000000000000000"/>
    <w:charset w:val="86"/>
    <w:family w:val="auto"/>
    <w:pitch w:val="default"/>
    <w:sig w:usb0="00000000" w:usb1="00000000" w:usb2="00000012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77484BB">
    <w:pPr>
      <w:pStyle w:val="5"/>
      <w:spacing w:before="1" w:line="172" w:lineRule="auto"/>
      <w:rPr>
        <w:sz w:val="25"/>
        <w:szCs w:val="25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B642034"/>
    <w:multiLevelType w:val="singleLevel"/>
    <w:tmpl w:val="5B642034"/>
    <w:lvl w:ilvl="0" w:tentative="0">
      <w:start w:val="2"/>
      <w:numFmt w:val="chineseCounting"/>
      <w:lvlText w:val="(%1)"/>
      <w:lvlJc w:val="left"/>
      <w:pPr>
        <w:tabs>
          <w:tab w:val="left" w:pos="312"/>
        </w:tabs>
      </w:pPr>
      <w:rPr>
        <w:rFonts w:hint="eastAsia"/>
      </w:rPr>
    </w:lvl>
  </w:abstractNum>
  <w:abstractNum w:abstractNumId="1">
    <w:nsid w:val="7D2BFC4E"/>
    <w:multiLevelType w:val="singleLevel"/>
    <w:tmpl w:val="7D2BFC4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NDhlYjA0M2Q5Yjg4ZTczMjg0NTRlMTkwZjYzMWRhYmMifQ=="/>
  </w:docVars>
  <w:rsids>
    <w:rsidRoot w:val="00000000"/>
    <w:rsid w:val="00852A28"/>
    <w:rsid w:val="04041965"/>
    <w:rsid w:val="08816B15"/>
    <w:rsid w:val="0A4C059D"/>
    <w:rsid w:val="0E924011"/>
    <w:rsid w:val="13385187"/>
    <w:rsid w:val="13E80E38"/>
    <w:rsid w:val="153D4CD7"/>
    <w:rsid w:val="154A026A"/>
    <w:rsid w:val="173E10F4"/>
    <w:rsid w:val="1A100269"/>
    <w:rsid w:val="1B222120"/>
    <w:rsid w:val="1CAC44F0"/>
    <w:rsid w:val="1E85149C"/>
    <w:rsid w:val="1EAB0F03"/>
    <w:rsid w:val="20DD736E"/>
    <w:rsid w:val="258129BE"/>
    <w:rsid w:val="26385D66"/>
    <w:rsid w:val="28537E6B"/>
    <w:rsid w:val="2A524929"/>
    <w:rsid w:val="2DB94CBF"/>
    <w:rsid w:val="39070FD4"/>
    <w:rsid w:val="3B2220F5"/>
    <w:rsid w:val="3C1572B9"/>
    <w:rsid w:val="3CB74ABF"/>
    <w:rsid w:val="3E55633E"/>
    <w:rsid w:val="4024421A"/>
    <w:rsid w:val="40812A93"/>
    <w:rsid w:val="43DE0B83"/>
    <w:rsid w:val="4B052E99"/>
    <w:rsid w:val="52100AA2"/>
    <w:rsid w:val="55A41C2D"/>
    <w:rsid w:val="570F30D6"/>
    <w:rsid w:val="658729D1"/>
    <w:rsid w:val="69D16911"/>
    <w:rsid w:val="69FA2EE0"/>
    <w:rsid w:val="70A94143"/>
    <w:rsid w:val="797F1EE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99"/>
    <w:pPr>
      <w:overflowPunct w:val="0"/>
      <w:topLinePunct/>
      <w:autoSpaceDE w:val="0"/>
      <w:autoSpaceDN w:val="0"/>
      <w:spacing w:line="540" w:lineRule="atLeast"/>
      <w:ind w:firstLine="480"/>
    </w:pPr>
    <w:rPr>
      <w:rFonts w:ascii="宋体"/>
      <w:color w:val="000000"/>
    </w:rPr>
  </w:style>
  <w:style w:type="paragraph" w:styleId="3">
    <w:name w:val="Body Text First Indent 2"/>
    <w:basedOn w:val="4"/>
    <w:qFormat/>
    <w:uiPriority w:val="0"/>
    <w:pPr>
      <w:ind w:left="420" w:firstLine="420"/>
    </w:pPr>
    <w:rPr>
      <w:rFonts w:hAnsi="宋体"/>
      <w:color w:val="000000"/>
      <w:kern w:val="2"/>
    </w:rPr>
  </w:style>
  <w:style w:type="paragraph" w:styleId="4">
    <w:name w:val="Body Text Indent"/>
    <w:basedOn w:val="1"/>
    <w:qFormat/>
    <w:uiPriority w:val="0"/>
    <w:pPr>
      <w:spacing w:line="2" w:lineRule="atLeast"/>
      <w:ind w:firstLine="640"/>
    </w:pPr>
    <w:rPr>
      <w:kern w:val="0"/>
      <w:sz w:val="32"/>
    </w:rPr>
  </w:style>
  <w:style w:type="paragraph" w:styleId="5">
    <w:name w:val="Body Text"/>
    <w:basedOn w:val="1"/>
    <w:semiHidden/>
    <w:qFormat/>
    <w:uiPriority w:val="0"/>
    <w:rPr>
      <w:rFonts w:ascii="仿宋" w:hAnsi="仿宋" w:eastAsia="仿宋" w:cs="仿宋"/>
      <w:sz w:val="36"/>
      <w:szCs w:val="36"/>
      <w:lang w:val="en-US" w:eastAsia="en-US" w:bidi="ar-SA"/>
    </w:rPr>
  </w:style>
  <w:style w:type="paragraph" w:styleId="6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10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Table Text"/>
    <w:basedOn w:val="1"/>
    <w:semiHidden/>
    <w:qFormat/>
    <w:uiPriority w:val="0"/>
    <w:rPr>
      <w:rFonts w:ascii="Arial" w:hAnsi="Arial" w:eastAsia="Arial" w:cs="Arial"/>
      <w:sz w:val="20"/>
      <w:szCs w:val="20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4</Pages>
  <Words>1137</Words>
  <Characters>1260</Characters>
  <TotalTime>1</TotalTime>
  <ScaleCrop>false</ScaleCrop>
  <LinksUpToDate>false</LinksUpToDate>
  <CharactersWithSpaces>1354</CharactersWithSpaces>
  <Application>WPS Office_12.1.0.18276_F1E327BC-269C-435d-A152-05C5408002CA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2024-10-09T10:04:00Z</dcterms:created>
  <dc:creator>Kingsoft-PDF</dc:creator>
  <cp:lastModifiedBy>万岁爷</cp:lastModifiedBy>
  <dcterms:modified xsi:type="dcterms:W3CDTF">2024-10-09T08:07:05Z</dcterms:modified>
  <dc:subject>pdfbuilder</dc:subject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2024-10-09T10:04:55Z</vt:filetime>
  </property>
  <property fmtid="{D5CDD505-2E9C-101B-9397-08002B2CF9AE}" pid="4" name="UsrData">
    <vt:lpwstr>6705e4c45f6ca9001fb62d27wl</vt:lpwstr>
  </property>
  <property fmtid="{D5CDD505-2E9C-101B-9397-08002B2CF9AE}" pid="5" name="KSOProductBuildVer">
    <vt:lpwstr>2052-12.1.0.18276</vt:lpwstr>
  </property>
  <property fmtid="{D5CDD505-2E9C-101B-9397-08002B2CF9AE}" pid="6" name="ICV">
    <vt:lpwstr>5EAFBDDF8C7242A4A9705B72739E7D68_13</vt:lpwstr>
  </property>
</Properties>
</file>