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D2CD6">
      <w:pPr>
        <w:adjustRightInd/>
        <w:snapToGrid/>
        <w:spacing w:before="144" w:beforeLines="25" w:after="144" w:afterLines="25" w:line="500" w:lineRule="exact"/>
        <w:ind w:firstLine="0" w:firstLineChars="0"/>
        <w:jc w:val="center"/>
        <w:rPr>
          <w:rFonts w:hint="eastAsia" w:eastAsia="方正小标宋简体"/>
          <w:color w:val="000000"/>
          <w:sz w:val="36"/>
          <w:szCs w:val="36"/>
        </w:rPr>
      </w:pPr>
      <w:r>
        <w:rPr>
          <w:rFonts w:hint="eastAsia" w:eastAsia="方正小标宋简体"/>
          <w:color w:val="000000"/>
          <w:sz w:val="36"/>
          <w:szCs w:val="36"/>
          <w:lang w:eastAsia="zh-CN"/>
        </w:rPr>
        <w:t>沅江市农业农村局</w:t>
      </w:r>
      <w:r>
        <w:rPr>
          <w:rFonts w:hint="eastAsia" w:eastAsia="方正小标宋简体"/>
          <w:color w:val="000000"/>
          <w:sz w:val="36"/>
          <w:szCs w:val="36"/>
          <w:lang w:val="en-US" w:eastAsia="zh-CN"/>
        </w:rPr>
        <w:t>行政执法</w:t>
      </w:r>
      <w:r>
        <w:rPr>
          <w:rFonts w:eastAsia="方正小标宋简体"/>
          <w:color w:val="000000"/>
          <w:sz w:val="36"/>
          <w:szCs w:val="36"/>
        </w:rPr>
        <w:t>事项清单</w:t>
      </w:r>
      <w:r>
        <w:rPr>
          <w:rFonts w:hint="eastAsia" w:eastAsia="方正小标宋简体"/>
          <w:color w:val="000000"/>
          <w:sz w:val="36"/>
          <w:szCs w:val="36"/>
          <w:lang w:eastAsia="zh-CN"/>
        </w:rPr>
        <w:t>（</w:t>
      </w:r>
      <w:r>
        <w:rPr>
          <w:rFonts w:eastAsia="方正小标宋简体"/>
          <w:color w:val="000000"/>
          <w:sz w:val="36"/>
          <w:szCs w:val="36"/>
        </w:rPr>
        <w:t>行政</w:t>
      </w:r>
      <w:r>
        <w:rPr>
          <w:rFonts w:hint="eastAsia" w:eastAsia="方正小标宋简体"/>
          <w:color w:val="000000"/>
          <w:sz w:val="36"/>
          <w:szCs w:val="36"/>
          <w:lang w:eastAsia="zh-CN"/>
        </w:rPr>
        <w:t>处罚）</w:t>
      </w:r>
    </w:p>
    <w:tbl>
      <w:tblPr>
        <w:tblStyle w:val="15"/>
        <w:tblW w:w="132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2805"/>
        <w:gridCol w:w="1080"/>
        <w:gridCol w:w="990"/>
        <w:gridCol w:w="1446"/>
        <w:gridCol w:w="3444"/>
        <w:gridCol w:w="1020"/>
        <w:gridCol w:w="750"/>
        <w:gridCol w:w="1101"/>
      </w:tblGrid>
      <w:tr w14:paraId="50C63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14:paraId="78E407BF">
            <w:pPr>
              <w:adjustRightInd/>
              <w:spacing w:line="260" w:lineRule="exact"/>
              <w:ind w:firstLine="0" w:firstLineChars="0"/>
              <w:jc w:val="center"/>
              <w:rPr>
                <w:rFonts w:eastAsia="宋体"/>
                <w:b/>
                <w:bCs/>
                <w:color w:val="000000"/>
                <w:sz w:val="21"/>
                <w:szCs w:val="21"/>
              </w:rPr>
            </w:pPr>
            <w:r>
              <w:rPr>
                <w:rFonts w:eastAsia="宋体"/>
                <w:b/>
                <w:bCs/>
                <w:color w:val="000000"/>
                <w:sz w:val="21"/>
                <w:szCs w:val="21"/>
              </w:rPr>
              <w:t>序号</w:t>
            </w:r>
          </w:p>
        </w:tc>
        <w:tc>
          <w:tcPr>
            <w:tcW w:w="2805" w:type="dxa"/>
            <w:vMerge w:val="restart"/>
            <w:tcBorders>
              <w:top w:val="single" w:color="000000" w:sz="4" w:space="0"/>
              <w:left w:val="single" w:color="000000" w:sz="4" w:space="0"/>
              <w:bottom w:val="single" w:color="000000" w:sz="4" w:space="0"/>
              <w:right w:val="single" w:color="000000" w:sz="4" w:space="0"/>
            </w:tcBorders>
            <w:noWrap w:val="0"/>
            <w:vAlign w:val="center"/>
          </w:tcPr>
          <w:p w14:paraId="2664AB63">
            <w:pPr>
              <w:adjustRightInd/>
              <w:spacing w:line="260" w:lineRule="exact"/>
              <w:ind w:firstLine="0" w:firstLineChars="0"/>
              <w:jc w:val="center"/>
              <w:rPr>
                <w:rFonts w:hint="default" w:eastAsia="宋体"/>
                <w:b/>
                <w:bCs/>
                <w:color w:val="000000"/>
                <w:sz w:val="21"/>
                <w:szCs w:val="21"/>
                <w:lang w:val="en-US" w:eastAsia="zh-CN"/>
              </w:rPr>
            </w:pPr>
            <w:r>
              <w:rPr>
                <w:rFonts w:hint="eastAsia" w:eastAsia="宋体"/>
                <w:b/>
                <w:bCs/>
                <w:color w:val="000000"/>
                <w:sz w:val="21"/>
                <w:szCs w:val="21"/>
                <w:lang w:val="en-US" w:eastAsia="zh-CN"/>
              </w:rPr>
              <w:t>事项类别</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D65140">
            <w:pPr>
              <w:adjustRightInd/>
              <w:spacing w:line="260" w:lineRule="exact"/>
              <w:ind w:firstLine="0" w:firstLineChars="0"/>
              <w:jc w:val="center"/>
              <w:rPr>
                <w:rFonts w:eastAsia="宋体"/>
                <w:b/>
                <w:bCs/>
                <w:color w:val="000000"/>
                <w:sz w:val="21"/>
                <w:szCs w:val="21"/>
              </w:rPr>
            </w:pPr>
            <w:r>
              <w:rPr>
                <w:rFonts w:eastAsia="宋体"/>
                <w:b/>
                <w:bCs/>
                <w:color w:val="000000"/>
                <w:sz w:val="21"/>
                <w:szCs w:val="21"/>
              </w:rPr>
              <w:t>执法类别</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B02837">
            <w:pPr>
              <w:adjustRightInd/>
              <w:snapToGrid/>
              <w:spacing w:line="260" w:lineRule="exact"/>
              <w:ind w:firstLine="0" w:firstLineChars="0"/>
              <w:jc w:val="center"/>
              <w:rPr>
                <w:rFonts w:eastAsia="宋体"/>
                <w:b/>
                <w:bCs/>
                <w:color w:val="000000"/>
                <w:sz w:val="21"/>
                <w:szCs w:val="21"/>
              </w:rPr>
            </w:pPr>
            <w:r>
              <w:rPr>
                <w:rFonts w:eastAsia="宋体"/>
                <w:b/>
                <w:bCs/>
                <w:color w:val="000000"/>
                <w:sz w:val="21"/>
                <w:szCs w:val="21"/>
              </w:rPr>
              <w:t>执法</w:t>
            </w:r>
          </w:p>
          <w:p w14:paraId="419E7340">
            <w:pPr>
              <w:adjustRightInd/>
              <w:spacing w:line="260" w:lineRule="exact"/>
              <w:ind w:firstLine="0" w:firstLineChars="0"/>
              <w:jc w:val="center"/>
              <w:rPr>
                <w:rFonts w:eastAsia="宋体"/>
                <w:b/>
                <w:bCs/>
                <w:color w:val="000000"/>
                <w:sz w:val="21"/>
                <w:szCs w:val="21"/>
              </w:rPr>
            </w:pPr>
            <w:r>
              <w:rPr>
                <w:rFonts w:eastAsia="宋体"/>
                <w:b/>
                <w:bCs/>
                <w:color w:val="000000"/>
                <w:sz w:val="21"/>
                <w:szCs w:val="21"/>
              </w:rPr>
              <w:t>主体</w:t>
            </w:r>
          </w:p>
        </w:tc>
        <w:tc>
          <w:tcPr>
            <w:tcW w:w="1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3C3465CC">
            <w:pPr>
              <w:adjustRightInd/>
              <w:snapToGrid/>
              <w:spacing w:line="260" w:lineRule="exact"/>
              <w:ind w:firstLine="0" w:firstLineChars="0"/>
              <w:jc w:val="center"/>
              <w:rPr>
                <w:rFonts w:eastAsia="宋体"/>
                <w:b/>
                <w:bCs/>
                <w:color w:val="000000"/>
                <w:sz w:val="21"/>
                <w:szCs w:val="21"/>
              </w:rPr>
            </w:pPr>
            <w:r>
              <w:rPr>
                <w:rFonts w:eastAsia="宋体"/>
                <w:b/>
                <w:bCs/>
                <w:color w:val="000000"/>
                <w:sz w:val="21"/>
                <w:szCs w:val="21"/>
              </w:rPr>
              <w:t>承办</w:t>
            </w:r>
          </w:p>
          <w:p w14:paraId="22E849E3">
            <w:pPr>
              <w:adjustRightInd/>
              <w:spacing w:line="260" w:lineRule="exact"/>
              <w:ind w:firstLine="0" w:firstLineChars="0"/>
              <w:jc w:val="center"/>
              <w:rPr>
                <w:rFonts w:eastAsia="宋体"/>
                <w:b/>
                <w:bCs/>
                <w:color w:val="000000"/>
                <w:sz w:val="21"/>
                <w:szCs w:val="21"/>
              </w:rPr>
            </w:pPr>
            <w:r>
              <w:rPr>
                <w:rFonts w:eastAsia="宋体"/>
                <w:b/>
                <w:bCs/>
                <w:color w:val="000000"/>
                <w:sz w:val="21"/>
                <w:szCs w:val="21"/>
              </w:rPr>
              <w:t>机构</w:t>
            </w:r>
          </w:p>
        </w:tc>
        <w:tc>
          <w:tcPr>
            <w:tcW w:w="3444" w:type="dxa"/>
            <w:vMerge w:val="restart"/>
            <w:tcBorders>
              <w:top w:val="single" w:color="000000" w:sz="4" w:space="0"/>
              <w:left w:val="single" w:color="000000" w:sz="4" w:space="0"/>
              <w:right w:val="single" w:color="000000" w:sz="4" w:space="0"/>
            </w:tcBorders>
            <w:noWrap w:val="0"/>
            <w:vAlign w:val="center"/>
          </w:tcPr>
          <w:p w14:paraId="33346C3A">
            <w:pPr>
              <w:adjustRightInd/>
              <w:spacing w:line="260" w:lineRule="exact"/>
              <w:ind w:firstLine="0" w:firstLineChars="0"/>
              <w:jc w:val="center"/>
              <w:rPr>
                <w:rFonts w:hint="eastAsia" w:eastAsia="宋体"/>
                <w:b/>
                <w:bCs/>
                <w:color w:val="000000"/>
                <w:sz w:val="21"/>
                <w:szCs w:val="21"/>
                <w:lang w:eastAsia="zh-CN"/>
              </w:rPr>
            </w:pPr>
            <w:r>
              <w:rPr>
                <w:rFonts w:hint="eastAsia" w:eastAsia="宋体"/>
                <w:b/>
                <w:bCs/>
                <w:color w:val="000000"/>
                <w:sz w:val="21"/>
                <w:szCs w:val="21"/>
                <w:lang w:eastAsia="zh-CN"/>
              </w:rPr>
              <w:t>执法依据</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4AB952F2">
            <w:pPr>
              <w:adjustRightInd/>
              <w:snapToGrid/>
              <w:spacing w:line="260" w:lineRule="exact"/>
              <w:ind w:firstLine="0" w:firstLineChars="0"/>
              <w:jc w:val="center"/>
              <w:rPr>
                <w:rFonts w:eastAsia="宋体"/>
                <w:b/>
                <w:bCs/>
                <w:color w:val="000000"/>
                <w:sz w:val="21"/>
                <w:szCs w:val="21"/>
              </w:rPr>
            </w:pPr>
            <w:r>
              <w:rPr>
                <w:rFonts w:eastAsia="宋体"/>
                <w:b/>
                <w:bCs/>
                <w:color w:val="000000"/>
                <w:sz w:val="21"/>
                <w:szCs w:val="21"/>
              </w:rPr>
              <w:t>实施</w:t>
            </w:r>
          </w:p>
          <w:p w14:paraId="196B83B5">
            <w:pPr>
              <w:adjustRightInd/>
              <w:spacing w:line="260" w:lineRule="exact"/>
              <w:ind w:firstLine="0" w:firstLineChars="0"/>
              <w:jc w:val="center"/>
              <w:rPr>
                <w:rFonts w:eastAsia="宋体"/>
                <w:b/>
                <w:bCs/>
                <w:color w:val="000000"/>
                <w:sz w:val="21"/>
                <w:szCs w:val="21"/>
              </w:rPr>
            </w:pPr>
            <w:r>
              <w:rPr>
                <w:rFonts w:eastAsia="宋体"/>
                <w:b/>
                <w:bCs/>
                <w:color w:val="000000"/>
                <w:sz w:val="21"/>
                <w:szCs w:val="21"/>
              </w:rPr>
              <w:t>对象</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F014951">
            <w:pPr>
              <w:adjustRightInd/>
              <w:spacing w:line="260" w:lineRule="exact"/>
              <w:ind w:firstLine="0" w:firstLineChars="0"/>
              <w:jc w:val="center"/>
              <w:rPr>
                <w:rFonts w:hint="eastAsia" w:eastAsia="宋体"/>
                <w:b/>
                <w:bCs/>
                <w:color w:val="000000"/>
                <w:sz w:val="21"/>
                <w:szCs w:val="21"/>
                <w:lang w:eastAsia="zh-CN"/>
              </w:rPr>
            </w:pPr>
            <w:r>
              <w:rPr>
                <w:rFonts w:hint="eastAsia" w:eastAsia="宋体"/>
                <w:b/>
                <w:bCs/>
                <w:color w:val="000000"/>
                <w:sz w:val="21"/>
                <w:szCs w:val="21"/>
                <w:lang w:eastAsia="zh-CN"/>
              </w:rPr>
              <w:t>是否涉企</w:t>
            </w:r>
          </w:p>
        </w:tc>
        <w:tc>
          <w:tcPr>
            <w:tcW w:w="11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1C3D506">
            <w:pPr>
              <w:adjustRightInd/>
              <w:spacing w:line="260" w:lineRule="exact"/>
              <w:ind w:firstLine="0" w:firstLineChars="0"/>
              <w:jc w:val="center"/>
              <w:rPr>
                <w:rFonts w:eastAsia="宋体"/>
                <w:b/>
                <w:bCs/>
                <w:color w:val="000000"/>
                <w:sz w:val="21"/>
                <w:szCs w:val="21"/>
              </w:rPr>
            </w:pPr>
            <w:r>
              <w:rPr>
                <w:rFonts w:eastAsia="宋体"/>
                <w:b/>
                <w:bCs/>
                <w:color w:val="000000"/>
                <w:sz w:val="21"/>
                <w:szCs w:val="21"/>
              </w:rPr>
              <w:t>备注</w:t>
            </w:r>
          </w:p>
        </w:tc>
      </w:tr>
      <w:tr w14:paraId="6FF3E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11AEB">
            <w:pPr>
              <w:widowControl/>
              <w:adjustRightInd/>
              <w:snapToGrid/>
              <w:spacing w:line="240" w:lineRule="auto"/>
              <w:ind w:firstLine="0" w:firstLineChars="0"/>
              <w:jc w:val="left"/>
              <w:rPr>
                <w:rFonts w:eastAsia="宋体"/>
                <w:color w:val="000000"/>
                <w:sz w:val="18"/>
                <w:szCs w:val="18"/>
              </w:rPr>
            </w:pPr>
          </w:p>
        </w:tc>
        <w:tc>
          <w:tcPr>
            <w:tcW w:w="28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87F9B">
            <w:pPr>
              <w:widowControl/>
              <w:adjustRightInd/>
              <w:snapToGrid/>
              <w:spacing w:line="240" w:lineRule="auto"/>
              <w:ind w:firstLine="0" w:firstLineChars="0"/>
              <w:jc w:val="left"/>
              <w:rPr>
                <w:rFonts w:eastAsia="宋体"/>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C75FA1">
            <w:pPr>
              <w:widowControl/>
              <w:adjustRightInd/>
              <w:snapToGrid/>
              <w:spacing w:line="240" w:lineRule="auto"/>
              <w:ind w:firstLine="0" w:firstLineChars="0"/>
              <w:jc w:val="left"/>
              <w:rPr>
                <w:rFonts w:eastAsia="宋体"/>
                <w:color w:val="000000"/>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3DCAA">
            <w:pPr>
              <w:widowControl/>
              <w:adjustRightInd/>
              <w:snapToGrid/>
              <w:spacing w:line="240" w:lineRule="auto"/>
              <w:ind w:firstLine="0" w:firstLineChars="0"/>
              <w:jc w:val="left"/>
              <w:rPr>
                <w:rFonts w:eastAsia="宋体"/>
                <w:color w:val="000000"/>
                <w:sz w:val="18"/>
                <w:szCs w:val="18"/>
              </w:rPr>
            </w:pPr>
          </w:p>
        </w:tc>
        <w:tc>
          <w:tcPr>
            <w:tcW w:w="1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E602E">
            <w:pPr>
              <w:widowControl/>
              <w:adjustRightInd/>
              <w:snapToGrid/>
              <w:spacing w:line="240" w:lineRule="auto"/>
              <w:ind w:firstLine="0" w:firstLineChars="0"/>
              <w:jc w:val="left"/>
              <w:rPr>
                <w:rFonts w:eastAsia="宋体"/>
                <w:color w:val="000000"/>
                <w:sz w:val="18"/>
                <w:szCs w:val="18"/>
              </w:rPr>
            </w:pPr>
          </w:p>
        </w:tc>
        <w:tc>
          <w:tcPr>
            <w:tcW w:w="3444" w:type="dxa"/>
            <w:vMerge w:val="continue"/>
            <w:tcBorders>
              <w:left w:val="single" w:color="000000" w:sz="4" w:space="0"/>
              <w:bottom w:val="single" w:color="000000" w:sz="4" w:space="0"/>
              <w:right w:val="single" w:color="000000" w:sz="4" w:space="0"/>
            </w:tcBorders>
            <w:noWrap w:val="0"/>
            <w:vAlign w:val="center"/>
          </w:tcPr>
          <w:p w14:paraId="0A9CC122">
            <w:pPr>
              <w:widowControl/>
              <w:adjustRightInd/>
              <w:snapToGrid/>
              <w:spacing w:line="240" w:lineRule="auto"/>
              <w:ind w:firstLine="0" w:firstLineChars="0"/>
              <w:jc w:val="left"/>
              <w:rPr>
                <w:rFonts w:eastAsia="宋体"/>
                <w:color w:val="000000"/>
                <w:sz w:val="18"/>
                <w:szCs w:val="18"/>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24E927">
            <w:pPr>
              <w:widowControl/>
              <w:adjustRightInd/>
              <w:snapToGrid/>
              <w:spacing w:line="240" w:lineRule="auto"/>
              <w:ind w:firstLine="0" w:firstLineChars="0"/>
              <w:jc w:val="left"/>
              <w:rPr>
                <w:rFonts w:eastAsia="宋体"/>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8EDBCD">
            <w:pPr>
              <w:widowControl/>
              <w:adjustRightInd/>
              <w:snapToGrid/>
              <w:spacing w:line="240" w:lineRule="auto"/>
              <w:ind w:firstLine="0" w:firstLineChars="0"/>
              <w:jc w:val="left"/>
              <w:rPr>
                <w:rFonts w:eastAsia="宋体"/>
                <w:color w:val="000000"/>
                <w:sz w:val="18"/>
                <w:szCs w:val="18"/>
              </w:rPr>
            </w:pPr>
          </w:p>
        </w:tc>
        <w:tc>
          <w:tcPr>
            <w:tcW w:w="11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ABF19B">
            <w:pPr>
              <w:widowControl/>
              <w:adjustRightInd/>
              <w:snapToGrid/>
              <w:spacing w:line="240" w:lineRule="auto"/>
              <w:ind w:firstLine="0" w:firstLineChars="0"/>
              <w:jc w:val="left"/>
              <w:rPr>
                <w:rFonts w:eastAsia="宋体"/>
                <w:color w:val="000000"/>
                <w:sz w:val="18"/>
                <w:szCs w:val="18"/>
              </w:rPr>
            </w:pPr>
          </w:p>
        </w:tc>
      </w:tr>
      <w:tr w14:paraId="494BE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D968A8A">
            <w:pPr>
              <w:adjustRightInd/>
              <w:spacing w:line="280" w:lineRule="exact"/>
              <w:ind w:firstLine="0" w:firstLineChars="0"/>
              <w:jc w:val="center"/>
              <w:rPr>
                <w:rFonts w:eastAsia="宋体"/>
                <w:color w:val="000000"/>
                <w:sz w:val="18"/>
                <w:szCs w:val="18"/>
              </w:rPr>
            </w:pPr>
            <w:r>
              <w:rPr>
                <w:rFonts w:eastAsia="宋体"/>
                <w:color w:val="000000"/>
                <w:sz w:val="18"/>
                <w:szCs w:val="18"/>
              </w:rPr>
              <w:t>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76C013F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对生产、经营转基因植物种子、种畜禽、水产苗种的单位和个人，未按照规定制作、保存生产、经营档案的行政处罚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C328F2">
            <w:pPr>
              <w:adjustRightInd/>
              <w:spacing w:line="280" w:lineRule="exact"/>
              <w:ind w:firstLine="0" w:firstLineChars="0"/>
              <w:jc w:val="center"/>
              <w:rPr>
                <w:rFonts w:eastAsia="宋体"/>
                <w:color w:val="000000"/>
                <w:sz w:val="18"/>
                <w:szCs w:val="18"/>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EF72405">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21364FC">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733F78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26BD0AF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《农业转基因生物安全管理条例》第四十七条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AF6E023">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D44E522">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ADD87DA">
            <w:pPr>
              <w:adjustRightInd/>
              <w:spacing w:line="280" w:lineRule="exact"/>
              <w:ind w:firstLine="0" w:firstLineChars="0"/>
              <w:jc w:val="both"/>
              <w:rPr>
                <w:rFonts w:hint="eastAsia" w:eastAsia="宋体"/>
                <w:color w:val="000000"/>
                <w:sz w:val="18"/>
                <w:szCs w:val="18"/>
                <w:lang w:eastAsia="zh-CN"/>
              </w:rPr>
            </w:pPr>
          </w:p>
        </w:tc>
      </w:tr>
      <w:tr w14:paraId="09176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EBD66B7">
            <w:pPr>
              <w:adjustRightInd/>
              <w:spacing w:line="280" w:lineRule="exact"/>
              <w:ind w:firstLine="0" w:firstLineChars="0"/>
              <w:jc w:val="center"/>
              <w:rPr>
                <w:rFonts w:eastAsia="宋体"/>
                <w:color w:val="000000"/>
                <w:sz w:val="18"/>
                <w:szCs w:val="18"/>
              </w:rPr>
            </w:pPr>
            <w:r>
              <w:rPr>
                <w:rFonts w:eastAsia="宋体"/>
                <w:color w:val="000000"/>
                <w:sz w:val="18"/>
                <w:szCs w:val="18"/>
              </w:rPr>
              <w:t>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5538F9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对违反农业转基因生物标识管理规定的行政处罚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90600F">
            <w:pPr>
              <w:adjustRightInd/>
              <w:spacing w:line="280" w:lineRule="exact"/>
              <w:ind w:firstLine="0" w:firstLineChars="0"/>
              <w:jc w:val="center"/>
              <w:rPr>
                <w:rFonts w:eastAsia="宋体"/>
                <w:color w:val="000000"/>
                <w:sz w:val="18"/>
                <w:szCs w:val="18"/>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EB850AF">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C085112">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3492C6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0D772E2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1.《农业转基因生物安全管理条例》第五十条</w:t>
            </w:r>
            <w:r>
              <w:rPr>
                <w:rFonts w:hint="eastAsia" w:cs="宋体"/>
                <w:spacing w:val="0"/>
                <w:w w:val="100"/>
                <w:sz w:val="21"/>
                <w:szCs w:val="21"/>
                <w:lang w:eastAsia="zh-CN"/>
              </w:rPr>
              <w:t>。</w:t>
            </w:r>
            <w:r>
              <w:rPr>
                <w:rFonts w:hint="eastAsia" w:ascii="宋体" w:hAnsi="宋体" w:eastAsia="宋体" w:cs="宋体"/>
                <w:spacing w:val="0"/>
                <w:w w:val="100"/>
                <w:sz w:val="21"/>
                <w:szCs w:val="21"/>
              </w:rPr>
              <w:t>2.《农业转基因生物标识管理办法》第十二条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D935636">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3719921">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B9E1C78">
            <w:pPr>
              <w:adjustRightInd/>
              <w:spacing w:line="280" w:lineRule="exact"/>
              <w:ind w:firstLine="0" w:firstLineChars="0"/>
              <w:jc w:val="center"/>
              <w:rPr>
                <w:rFonts w:eastAsia="宋体"/>
                <w:color w:val="000000"/>
                <w:sz w:val="18"/>
                <w:szCs w:val="18"/>
              </w:rPr>
            </w:pPr>
          </w:p>
        </w:tc>
      </w:tr>
      <w:tr w14:paraId="59701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687C150">
            <w:pPr>
              <w:adjustRightInd/>
              <w:spacing w:line="260" w:lineRule="exact"/>
              <w:ind w:firstLine="0" w:firstLineChars="0"/>
              <w:jc w:val="center"/>
              <w:rPr>
                <w:rFonts w:eastAsia="宋体"/>
                <w:color w:val="000000"/>
                <w:sz w:val="18"/>
                <w:szCs w:val="18"/>
              </w:rPr>
            </w:pPr>
            <w:r>
              <w:rPr>
                <w:rFonts w:eastAsia="宋体"/>
                <w:color w:val="000000"/>
                <w:sz w:val="18"/>
                <w:szCs w:val="18"/>
              </w:rPr>
              <w:t>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C946C8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对假冒、伪造、转让或者买卖农业转基因生物有关证明文书的行政处罚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D0ED2B">
            <w:pPr>
              <w:adjustRightInd/>
              <w:spacing w:line="260" w:lineRule="exact"/>
              <w:ind w:firstLine="0" w:firstLineChars="0"/>
              <w:jc w:val="center"/>
              <w:rPr>
                <w:rFonts w:eastAsia="宋体"/>
                <w:color w:val="000000"/>
                <w:sz w:val="18"/>
                <w:szCs w:val="18"/>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D83E865">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CBFC5C7">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B75A68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1378F55D">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《农业转基因生物安全管理条例》第五十一条。</w:t>
            </w:r>
          </w:p>
          <w:p w14:paraId="4FEBC160">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14:paraId="0A8F31F2">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《农业转基因生物安全评价管理办法》第四十二条。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E51FBC4">
            <w:pPr>
              <w:adjustRightInd/>
              <w:spacing w:line="26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7E82885">
            <w:pPr>
              <w:adjustRightInd/>
              <w:spacing w:line="26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7572422">
            <w:pPr>
              <w:adjustRightInd/>
              <w:spacing w:line="260" w:lineRule="exact"/>
              <w:ind w:firstLine="0" w:firstLineChars="0"/>
              <w:jc w:val="center"/>
              <w:rPr>
                <w:rFonts w:eastAsia="宋体"/>
                <w:color w:val="000000"/>
                <w:sz w:val="18"/>
                <w:szCs w:val="18"/>
              </w:rPr>
            </w:pPr>
          </w:p>
        </w:tc>
      </w:tr>
      <w:tr w14:paraId="69EEA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2"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A4596F3">
            <w:pPr>
              <w:adjustRightInd/>
              <w:spacing w:line="260" w:lineRule="exact"/>
              <w:ind w:firstLine="0" w:firstLineChars="0"/>
              <w:jc w:val="center"/>
              <w:rPr>
                <w:rFonts w:eastAsia="宋体"/>
                <w:color w:val="000000"/>
                <w:sz w:val="18"/>
                <w:szCs w:val="18"/>
              </w:rPr>
            </w:pPr>
            <w:r>
              <w:rPr>
                <w:rFonts w:eastAsia="宋体"/>
                <w:color w:val="000000"/>
                <w:sz w:val="18"/>
                <w:szCs w:val="18"/>
              </w:rPr>
              <w:t>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6708548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对农作物品种测试、试验和种子质量检测机构伪造测试、试验、检验数据或出具虚假证明的行政处罚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B5C6D2">
            <w:pPr>
              <w:adjustRightInd/>
              <w:spacing w:line="260" w:lineRule="exact"/>
              <w:ind w:firstLine="0" w:firstLineChars="0"/>
              <w:jc w:val="center"/>
              <w:rPr>
                <w:rFonts w:eastAsia="宋体"/>
                <w:color w:val="000000"/>
                <w:sz w:val="18"/>
                <w:szCs w:val="18"/>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E48F3ED">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79F3AFE">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0794C92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56DEEF5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1.《中华人民共和国种子法》第七十二条。2.《主要农作物品种审定办法》第五十一条。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112DA4">
            <w:pPr>
              <w:adjustRightInd/>
              <w:spacing w:line="26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584D1E7">
            <w:pPr>
              <w:adjustRightInd/>
              <w:spacing w:line="26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9309FB2">
            <w:pPr>
              <w:adjustRightInd/>
              <w:spacing w:line="260" w:lineRule="exact"/>
              <w:ind w:firstLine="0" w:firstLineChars="0"/>
              <w:jc w:val="center"/>
              <w:rPr>
                <w:rFonts w:eastAsia="宋体"/>
                <w:color w:val="000000"/>
                <w:sz w:val="18"/>
                <w:szCs w:val="18"/>
              </w:rPr>
            </w:pPr>
          </w:p>
        </w:tc>
      </w:tr>
      <w:tr w14:paraId="285CB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7720BBC">
            <w:pPr>
              <w:adjustRightInd/>
              <w:spacing w:line="26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BB3ADC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对侵犯农作物植物新品种权行为的行政处罚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5338B1">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F0F59F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D207F4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074BE05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50A713E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《中华人民共和国种子法》第七十三条第五款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84215E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5AFFDE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F5CF1D0">
            <w:pPr>
              <w:adjustRightInd/>
              <w:spacing w:line="260" w:lineRule="exact"/>
              <w:ind w:firstLine="0" w:firstLineChars="0"/>
              <w:jc w:val="center"/>
              <w:rPr>
                <w:rFonts w:eastAsia="宋体"/>
                <w:color w:val="000000"/>
                <w:sz w:val="18"/>
                <w:szCs w:val="18"/>
              </w:rPr>
            </w:pPr>
          </w:p>
        </w:tc>
      </w:tr>
      <w:tr w14:paraId="40245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170A180">
            <w:pPr>
              <w:adjustRightInd/>
              <w:spacing w:line="26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326FF56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对假冒农作物授权品种的行政处罚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5B5014">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DA14CF7">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84FAC37">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608E9B8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06446B7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《中华人民共和国种子法》第七十三条第六款。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013D8E">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FAE7ED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C914A49">
            <w:pPr>
              <w:adjustRightInd/>
              <w:spacing w:line="260" w:lineRule="exact"/>
              <w:ind w:firstLine="0" w:firstLineChars="0"/>
              <w:jc w:val="center"/>
              <w:rPr>
                <w:rFonts w:eastAsia="宋体"/>
                <w:color w:val="000000"/>
                <w:sz w:val="18"/>
                <w:szCs w:val="18"/>
              </w:rPr>
            </w:pPr>
          </w:p>
        </w:tc>
      </w:tr>
      <w:tr w14:paraId="02424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1BFDA0C">
            <w:pPr>
              <w:adjustRightInd/>
              <w:spacing w:line="26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28EF4FF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对生产经营农作物假种子的行政处罚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9187D9">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36FCA25">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9EA2F69">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2666A1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6ABB6D7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《中华人民共和国种子法》第四十九条第一、二款</w:t>
            </w:r>
            <w:r>
              <w:rPr>
                <w:rFonts w:hint="eastAsia" w:cs="宋体"/>
                <w:spacing w:val="0"/>
                <w:w w:val="100"/>
                <w:sz w:val="21"/>
                <w:szCs w:val="21"/>
                <w:lang w:eastAsia="zh-CN"/>
              </w:rPr>
              <w:t>。</w:t>
            </w:r>
            <w:r>
              <w:rPr>
                <w:rFonts w:hint="eastAsia" w:ascii="宋体" w:hAnsi="宋体" w:eastAsia="宋体" w:cs="宋体"/>
                <w:spacing w:val="0"/>
                <w:w w:val="100"/>
                <w:sz w:val="21"/>
                <w:szCs w:val="21"/>
              </w:rPr>
              <w:t>第七十五条第一款。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A1E00FF">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2002B09">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ECC4E70">
            <w:pPr>
              <w:adjustRightInd/>
              <w:spacing w:line="260" w:lineRule="exact"/>
              <w:ind w:firstLine="0" w:firstLineChars="0"/>
              <w:jc w:val="center"/>
              <w:rPr>
                <w:rFonts w:eastAsia="宋体"/>
                <w:color w:val="000000"/>
                <w:sz w:val="18"/>
                <w:szCs w:val="18"/>
              </w:rPr>
            </w:pPr>
          </w:p>
        </w:tc>
      </w:tr>
      <w:tr w14:paraId="6D749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4E2E6CE">
            <w:pPr>
              <w:adjustRightInd/>
              <w:spacing w:line="26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771A2DD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对生产经营农作物劣种子的行政处罚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AB97E8">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ED85577">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C0F62B0">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8EE598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2241718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《中华人民共和国种子法》第四十九条第一、三款</w:t>
            </w:r>
            <w:r>
              <w:rPr>
                <w:rFonts w:hint="eastAsia" w:cs="宋体"/>
                <w:spacing w:val="0"/>
                <w:w w:val="100"/>
                <w:sz w:val="21"/>
                <w:szCs w:val="21"/>
                <w:lang w:eastAsia="zh-CN"/>
              </w:rPr>
              <w:t>。</w:t>
            </w:r>
            <w:r>
              <w:rPr>
                <w:rFonts w:hint="eastAsia" w:ascii="宋体" w:hAnsi="宋体" w:eastAsia="宋体" w:cs="宋体"/>
                <w:spacing w:val="0"/>
                <w:w w:val="100"/>
                <w:sz w:val="21"/>
                <w:szCs w:val="21"/>
              </w:rPr>
              <w:t>第七十六条第一款。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53401BA">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0A9ABC5">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843A160">
            <w:pPr>
              <w:adjustRightInd/>
              <w:spacing w:line="260" w:lineRule="exact"/>
              <w:ind w:firstLine="0" w:firstLineChars="0"/>
              <w:jc w:val="center"/>
              <w:rPr>
                <w:rFonts w:eastAsia="宋体"/>
                <w:color w:val="000000"/>
                <w:sz w:val="18"/>
                <w:szCs w:val="18"/>
              </w:rPr>
            </w:pPr>
          </w:p>
        </w:tc>
      </w:tr>
      <w:tr w14:paraId="6909B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06C913E">
            <w:pPr>
              <w:adjustRightInd/>
              <w:spacing w:line="26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3F3C603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对未取得农作物种子生产经营许可证生产经营种子等行为的行政处罚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F259F6">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2333FCA">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AA4C2C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D16FCE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56236A7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《中华人民共和国种子法》第三十二条</w:t>
            </w:r>
            <w:r>
              <w:rPr>
                <w:rFonts w:hint="eastAsia" w:cs="宋体"/>
                <w:spacing w:val="0"/>
                <w:w w:val="100"/>
                <w:sz w:val="21"/>
                <w:szCs w:val="21"/>
                <w:lang w:eastAsia="zh-CN"/>
              </w:rPr>
              <w:t>，</w:t>
            </w:r>
            <w:r>
              <w:rPr>
                <w:rFonts w:hint="eastAsia" w:ascii="宋体" w:hAnsi="宋体" w:eastAsia="宋体" w:cs="宋体"/>
                <w:spacing w:val="0"/>
                <w:w w:val="100"/>
                <w:sz w:val="21"/>
                <w:szCs w:val="21"/>
              </w:rPr>
              <w:t>第三十三条</w:t>
            </w:r>
            <w:r>
              <w:rPr>
                <w:rFonts w:hint="eastAsia" w:cs="宋体"/>
                <w:spacing w:val="0"/>
                <w:w w:val="100"/>
                <w:sz w:val="21"/>
                <w:szCs w:val="21"/>
                <w:lang w:eastAsia="zh-CN"/>
              </w:rPr>
              <w:t>。</w:t>
            </w:r>
            <w:r>
              <w:rPr>
                <w:rFonts w:hint="eastAsia" w:ascii="宋体" w:hAnsi="宋体" w:eastAsia="宋体" w:cs="宋体"/>
                <w:spacing w:val="0"/>
                <w:w w:val="100"/>
                <w:sz w:val="21"/>
                <w:szCs w:val="21"/>
              </w:rPr>
              <w:t>第七十七条第一款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E9E29E2">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DA6F58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165C672">
            <w:pPr>
              <w:adjustRightInd/>
              <w:spacing w:line="260" w:lineRule="exact"/>
              <w:ind w:firstLine="0" w:firstLineChars="0"/>
              <w:jc w:val="center"/>
              <w:rPr>
                <w:rFonts w:eastAsia="宋体"/>
                <w:color w:val="000000"/>
                <w:sz w:val="18"/>
                <w:szCs w:val="18"/>
              </w:rPr>
            </w:pPr>
          </w:p>
        </w:tc>
      </w:tr>
      <w:tr w14:paraId="20BF2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8DE7F2F">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7D206B8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对应当审定未经审定的农作物品种进行推广、销售等行为的行政处罚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EFA2F7">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28B7899">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EC17176">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6C734C1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41996C9C">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right="0" w:rightChars="0"/>
              <w:jc w:val="both"/>
              <w:textAlignment w:val="baseline"/>
              <w:rPr>
                <w:rFonts w:hint="eastAsia" w:ascii="宋体" w:hAnsi="宋体" w:eastAsia="宋体" w:cs="宋体"/>
                <w:spacing w:val="0"/>
                <w:w w:val="100"/>
                <w:sz w:val="21"/>
                <w:szCs w:val="21"/>
              </w:rPr>
            </w:pPr>
            <w:r>
              <w:rPr>
                <w:rFonts w:hint="eastAsia" w:cs="宋体"/>
                <w:spacing w:val="0"/>
                <w:w w:val="100"/>
                <w:sz w:val="21"/>
                <w:szCs w:val="21"/>
                <w:lang w:val="en-US" w:eastAsia="zh-CN"/>
              </w:rPr>
              <w:t>1.</w:t>
            </w:r>
            <w:r>
              <w:rPr>
                <w:rFonts w:hint="eastAsia" w:ascii="宋体" w:hAnsi="宋体" w:eastAsia="宋体" w:cs="宋体"/>
                <w:spacing w:val="0"/>
                <w:w w:val="100"/>
                <w:sz w:val="21"/>
                <w:szCs w:val="21"/>
              </w:rPr>
              <w:t>《中华人民共和国种子法》第二十一条</w:t>
            </w:r>
            <w:r>
              <w:rPr>
                <w:rFonts w:hint="eastAsia" w:cs="宋体"/>
                <w:spacing w:val="0"/>
                <w:w w:val="100"/>
                <w:sz w:val="21"/>
                <w:szCs w:val="21"/>
                <w:lang w:eastAsia="zh-CN"/>
              </w:rPr>
              <w:t>，</w:t>
            </w:r>
            <w:r>
              <w:rPr>
                <w:rFonts w:hint="eastAsia" w:ascii="宋体" w:hAnsi="宋体" w:eastAsia="宋体" w:cs="宋体"/>
                <w:spacing w:val="0"/>
                <w:w w:val="100"/>
                <w:sz w:val="21"/>
                <w:szCs w:val="21"/>
              </w:rPr>
              <w:t>第二十二条</w:t>
            </w:r>
            <w:r>
              <w:rPr>
                <w:rFonts w:hint="eastAsia" w:cs="宋体"/>
                <w:spacing w:val="0"/>
                <w:w w:val="100"/>
                <w:sz w:val="21"/>
                <w:szCs w:val="21"/>
                <w:lang w:eastAsia="zh-CN"/>
              </w:rPr>
              <w:t>，</w:t>
            </w:r>
            <w:r>
              <w:rPr>
                <w:rFonts w:hint="eastAsia" w:ascii="宋体" w:hAnsi="宋体" w:eastAsia="宋体" w:cs="宋体"/>
                <w:spacing w:val="0"/>
                <w:w w:val="100"/>
                <w:sz w:val="21"/>
                <w:szCs w:val="21"/>
              </w:rPr>
              <w:t>第二十</w:t>
            </w:r>
            <w:r>
              <w:rPr>
                <w:rFonts w:hint="eastAsia" w:cs="宋体"/>
                <w:spacing w:val="0"/>
                <w:w w:val="100"/>
                <w:sz w:val="21"/>
                <w:szCs w:val="21"/>
                <w:lang w:eastAsia="zh-CN"/>
              </w:rPr>
              <w:t>三</w:t>
            </w:r>
            <w:r>
              <w:rPr>
                <w:rFonts w:hint="eastAsia" w:ascii="宋体" w:hAnsi="宋体" w:eastAsia="宋体" w:cs="宋体"/>
                <w:spacing w:val="0"/>
                <w:w w:val="100"/>
                <w:sz w:val="21"/>
                <w:szCs w:val="21"/>
              </w:rPr>
              <w:t>条</w:t>
            </w:r>
            <w:r>
              <w:rPr>
                <w:rFonts w:hint="eastAsia" w:cs="宋体"/>
                <w:spacing w:val="0"/>
                <w:w w:val="100"/>
                <w:sz w:val="21"/>
                <w:szCs w:val="21"/>
                <w:lang w:eastAsia="zh-CN"/>
              </w:rPr>
              <w:t>。</w:t>
            </w:r>
            <w:r>
              <w:rPr>
                <w:rFonts w:hint="eastAsia" w:ascii="宋体" w:hAnsi="宋体" w:eastAsia="宋体" w:cs="宋体"/>
                <w:spacing w:val="0"/>
                <w:w w:val="100"/>
                <w:sz w:val="21"/>
                <w:szCs w:val="21"/>
              </w:rPr>
              <w:t>第七十八条第一款第一、三、四、五项</w:t>
            </w:r>
            <w:r>
              <w:rPr>
                <w:rFonts w:hint="eastAsia" w:cs="宋体"/>
                <w:spacing w:val="0"/>
                <w:w w:val="100"/>
                <w:sz w:val="21"/>
                <w:szCs w:val="21"/>
                <w:lang w:eastAsia="zh-CN"/>
              </w:rPr>
              <w:t>。</w:t>
            </w:r>
          </w:p>
          <w:p w14:paraId="5BF4D30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14:paraId="262A5A69">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right="0" w:right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val="en-US" w:eastAsia="zh-CN"/>
              </w:rPr>
              <w:t>2.</w:t>
            </w:r>
            <w:r>
              <w:rPr>
                <w:rFonts w:hint="eastAsia" w:cs="宋体"/>
                <w:spacing w:val="0"/>
                <w:w w:val="100"/>
                <w:sz w:val="21"/>
                <w:szCs w:val="21"/>
                <w:lang w:eastAsia="zh-CN"/>
              </w:rPr>
              <w:t>《非主要农作物品种登记办法》第二十八条。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9B8641E">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7CCDB2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D02C201">
            <w:pPr>
              <w:adjustRightInd/>
              <w:spacing w:line="260" w:lineRule="exact"/>
              <w:ind w:firstLine="0" w:firstLineChars="0"/>
              <w:jc w:val="center"/>
              <w:rPr>
                <w:rFonts w:eastAsia="宋体"/>
                <w:color w:val="000000"/>
                <w:sz w:val="18"/>
                <w:szCs w:val="18"/>
              </w:rPr>
            </w:pPr>
          </w:p>
        </w:tc>
      </w:tr>
      <w:tr w14:paraId="605BA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EA89CFF">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2B22B9A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对未经许可进出口农作物种子等行为的行政处罚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2C495C">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E2D6CF2">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A20C6EE">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0BC05AA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1EA8F27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《中华人民共和国种子法》第五十八条</w:t>
            </w:r>
            <w:r>
              <w:rPr>
                <w:rFonts w:hint="eastAsia" w:cs="宋体"/>
                <w:spacing w:val="0"/>
                <w:w w:val="100"/>
                <w:sz w:val="21"/>
                <w:szCs w:val="21"/>
                <w:lang w:eastAsia="zh-CN"/>
              </w:rPr>
              <w:t>，</w:t>
            </w:r>
            <w:r>
              <w:rPr>
                <w:rFonts w:hint="eastAsia" w:ascii="宋体" w:hAnsi="宋体" w:eastAsia="宋体" w:cs="宋体"/>
                <w:spacing w:val="0"/>
                <w:w w:val="100"/>
                <w:sz w:val="21"/>
                <w:szCs w:val="21"/>
              </w:rPr>
              <w:t>第六十条</w:t>
            </w:r>
            <w:r>
              <w:rPr>
                <w:rFonts w:hint="eastAsia" w:cs="宋体"/>
                <w:spacing w:val="0"/>
                <w:w w:val="100"/>
                <w:sz w:val="21"/>
                <w:szCs w:val="21"/>
                <w:lang w:eastAsia="zh-CN"/>
              </w:rPr>
              <w:t>，</w:t>
            </w:r>
            <w:r>
              <w:rPr>
                <w:rFonts w:hint="eastAsia" w:ascii="宋体" w:hAnsi="宋体" w:eastAsia="宋体" w:cs="宋体"/>
                <w:spacing w:val="0"/>
                <w:w w:val="100"/>
                <w:sz w:val="21"/>
                <w:szCs w:val="21"/>
              </w:rPr>
              <w:t>第六十一条</w:t>
            </w:r>
            <w:r>
              <w:rPr>
                <w:rFonts w:hint="eastAsia" w:cs="宋体"/>
                <w:spacing w:val="0"/>
                <w:w w:val="100"/>
                <w:sz w:val="21"/>
                <w:szCs w:val="21"/>
                <w:lang w:eastAsia="zh-CN"/>
              </w:rPr>
              <w:t>，</w:t>
            </w:r>
            <w:r>
              <w:rPr>
                <w:rFonts w:hint="eastAsia" w:ascii="宋体" w:hAnsi="宋体" w:eastAsia="宋体" w:cs="宋体"/>
                <w:spacing w:val="0"/>
                <w:w w:val="100"/>
                <w:sz w:val="21"/>
                <w:szCs w:val="21"/>
              </w:rPr>
              <w:t>第七十九条。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262ED0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8F7443C">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95A88E0">
            <w:pPr>
              <w:adjustRightInd/>
              <w:spacing w:line="260" w:lineRule="exact"/>
              <w:ind w:firstLine="0" w:firstLineChars="0"/>
              <w:jc w:val="center"/>
              <w:rPr>
                <w:rFonts w:eastAsia="宋体"/>
                <w:color w:val="000000"/>
                <w:sz w:val="18"/>
                <w:szCs w:val="18"/>
              </w:rPr>
            </w:pPr>
          </w:p>
        </w:tc>
      </w:tr>
      <w:tr w14:paraId="5E63C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4151844">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075A09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对销售的农作物种子应当包装而没有包装等行为的行政处罚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281908">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34775E4">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DAE1710">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C7631D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4481213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《中华人民共和国种子法》第三十六条</w:t>
            </w:r>
            <w:r>
              <w:rPr>
                <w:rFonts w:hint="eastAsia" w:cs="宋体"/>
                <w:spacing w:val="0"/>
                <w:w w:val="100"/>
                <w:sz w:val="21"/>
                <w:szCs w:val="21"/>
                <w:lang w:eastAsia="zh-CN"/>
              </w:rPr>
              <w:t>，</w:t>
            </w:r>
            <w:r>
              <w:rPr>
                <w:rFonts w:hint="eastAsia" w:ascii="宋体" w:hAnsi="宋体" w:eastAsia="宋体" w:cs="宋体"/>
                <w:spacing w:val="0"/>
                <w:w w:val="100"/>
                <w:sz w:val="21"/>
                <w:szCs w:val="21"/>
              </w:rPr>
              <w:t>第三十八条</w:t>
            </w:r>
            <w:r>
              <w:rPr>
                <w:rFonts w:hint="eastAsia" w:cs="宋体"/>
                <w:spacing w:val="0"/>
                <w:w w:val="100"/>
                <w:sz w:val="21"/>
                <w:szCs w:val="21"/>
                <w:lang w:eastAsia="zh-CN"/>
              </w:rPr>
              <w:t>，</w:t>
            </w:r>
            <w:r>
              <w:rPr>
                <w:rFonts w:hint="eastAsia" w:ascii="宋体" w:hAnsi="宋体" w:eastAsia="宋体" w:cs="宋体"/>
                <w:spacing w:val="0"/>
                <w:w w:val="100"/>
                <w:sz w:val="21"/>
                <w:szCs w:val="21"/>
              </w:rPr>
              <w:t>第四十条</w:t>
            </w:r>
            <w:r>
              <w:rPr>
                <w:rFonts w:hint="eastAsia" w:cs="宋体"/>
                <w:spacing w:val="0"/>
                <w:w w:val="100"/>
                <w:sz w:val="21"/>
                <w:szCs w:val="21"/>
                <w:lang w:eastAsia="zh-CN"/>
              </w:rPr>
              <w:t>，</w:t>
            </w:r>
            <w:r>
              <w:rPr>
                <w:rFonts w:hint="eastAsia" w:ascii="宋体" w:hAnsi="宋体" w:eastAsia="宋体" w:cs="宋体"/>
                <w:spacing w:val="0"/>
                <w:w w:val="100"/>
                <w:sz w:val="21"/>
                <w:szCs w:val="21"/>
              </w:rPr>
              <w:t>第四十一条</w:t>
            </w:r>
            <w:r>
              <w:rPr>
                <w:rFonts w:hint="eastAsia" w:cs="宋体"/>
                <w:spacing w:val="0"/>
                <w:w w:val="100"/>
                <w:sz w:val="21"/>
                <w:szCs w:val="21"/>
                <w:lang w:eastAsia="zh-CN"/>
              </w:rPr>
              <w:t>，</w:t>
            </w:r>
            <w:r>
              <w:rPr>
                <w:rFonts w:hint="eastAsia" w:ascii="宋体" w:hAnsi="宋体" w:eastAsia="宋体" w:cs="宋体"/>
                <w:spacing w:val="0"/>
                <w:w w:val="100"/>
                <w:sz w:val="21"/>
                <w:szCs w:val="21"/>
              </w:rPr>
              <w:t>第八十条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5E8E4CF">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11795C7">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376FA99">
            <w:pPr>
              <w:adjustRightInd/>
              <w:spacing w:line="260" w:lineRule="exact"/>
              <w:ind w:firstLine="0" w:firstLineChars="0"/>
              <w:jc w:val="center"/>
              <w:rPr>
                <w:rFonts w:eastAsia="宋体"/>
                <w:color w:val="000000"/>
                <w:sz w:val="18"/>
                <w:szCs w:val="18"/>
              </w:rPr>
            </w:pPr>
          </w:p>
        </w:tc>
      </w:tr>
      <w:tr w14:paraId="2B5BF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EF0E77B">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A184BE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对侵占、破坏农作物种质资源、私自采集或者采伐国家重点保护的天然农作物种质资源的行政处罚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D1D6BE">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79782C2">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27657FF">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7B73C02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47B489EF">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《中华人民共和国种子法》第八条</w:t>
            </w:r>
            <w:r>
              <w:rPr>
                <w:rFonts w:hint="eastAsia" w:cs="宋体"/>
                <w:spacing w:val="0"/>
                <w:w w:val="100"/>
                <w:sz w:val="21"/>
                <w:szCs w:val="21"/>
                <w:lang w:eastAsia="zh-CN"/>
              </w:rPr>
              <w:t>，</w:t>
            </w:r>
            <w:r>
              <w:rPr>
                <w:rFonts w:hint="eastAsia" w:ascii="宋体" w:hAnsi="宋体" w:eastAsia="宋体" w:cs="宋体"/>
                <w:spacing w:val="0"/>
                <w:w w:val="100"/>
                <w:sz w:val="21"/>
                <w:szCs w:val="21"/>
              </w:rPr>
              <w:t>第八十一条</w:t>
            </w:r>
            <w:r>
              <w:rPr>
                <w:rFonts w:hint="eastAsia" w:cs="宋体"/>
                <w:spacing w:val="0"/>
                <w:w w:val="100"/>
                <w:sz w:val="21"/>
                <w:szCs w:val="21"/>
                <w:lang w:eastAsia="zh-CN"/>
              </w:rPr>
              <w:t>。</w:t>
            </w:r>
          </w:p>
          <w:p w14:paraId="7506619B">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14:paraId="57EBFA7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《农作物种质资源管理办法》第三十八条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5E6F46C">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AAAD27B">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8B3912B">
            <w:pPr>
              <w:adjustRightInd/>
              <w:spacing w:line="260" w:lineRule="exact"/>
              <w:ind w:firstLine="0" w:firstLineChars="0"/>
              <w:jc w:val="center"/>
              <w:rPr>
                <w:rFonts w:eastAsia="宋体"/>
                <w:color w:val="000000"/>
                <w:sz w:val="18"/>
                <w:szCs w:val="18"/>
              </w:rPr>
            </w:pPr>
          </w:p>
        </w:tc>
      </w:tr>
      <w:tr w14:paraId="2FD7E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FF3BFD8">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3C4AC85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对在农作物种子生产基地进行检疫性有害生物接种试验的行政处罚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86CCBA">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E09DCFC">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284DC3D">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68E9633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0EAC4CE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《中华人民共和国种子法》第五十四条</w:t>
            </w:r>
            <w:r>
              <w:rPr>
                <w:rFonts w:hint="eastAsia" w:cs="宋体"/>
                <w:spacing w:val="0"/>
                <w:w w:val="100"/>
                <w:sz w:val="21"/>
                <w:szCs w:val="21"/>
                <w:lang w:eastAsia="zh-CN"/>
              </w:rPr>
              <w:t>，</w:t>
            </w:r>
            <w:r>
              <w:rPr>
                <w:rFonts w:hint="eastAsia" w:ascii="宋体" w:hAnsi="宋体" w:eastAsia="宋体" w:cs="宋体"/>
                <w:spacing w:val="0"/>
                <w:w w:val="100"/>
                <w:sz w:val="21"/>
                <w:szCs w:val="21"/>
              </w:rPr>
              <w:t>第八十七条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82EEE5">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6E92409">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ED14719">
            <w:pPr>
              <w:adjustRightInd/>
              <w:spacing w:line="260" w:lineRule="exact"/>
              <w:ind w:firstLine="0" w:firstLineChars="0"/>
              <w:jc w:val="center"/>
              <w:rPr>
                <w:rFonts w:eastAsia="宋体"/>
                <w:color w:val="000000"/>
                <w:sz w:val="18"/>
                <w:szCs w:val="18"/>
              </w:rPr>
            </w:pPr>
          </w:p>
        </w:tc>
      </w:tr>
      <w:tr w14:paraId="205F1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717D2A8">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022721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对拒绝、阻挠农业主管部门依法实施监督检查的行政处罚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8AFBE7">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05A900A">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C4DC935">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EA3D4D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5599648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《中华人民共和国种子法》第五十条</w:t>
            </w:r>
            <w:r>
              <w:rPr>
                <w:rFonts w:hint="eastAsia" w:cs="宋体"/>
                <w:spacing w:val="0"/>
                <w:w w:val="100"/>
                <w:sz w:val="21"/>
                <w:szCs w:val="21"/>
                <w:lang w:eastAsia="zh-CN"/>
              </w:rPr>
              <w:t>，</w:t>
            </w:r>
            <w:r>
              <w:rPr>
                <w:rFonts w:hint="eastAsia" w:ascii="宋体" w:hAnsi="宋体" w:eastAsia="宋体" w:cs="宋体"/>
                <w:spacing w:val="0"/>
                <w:w w:val="100"/>
                <w:sz w:val="21"/>
                <w:szCs w:val="21"/>
              </w:rPr>
              <w:t>第八十八条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6E382D">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52B0BF3">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B8F5AC1">
            <w:pPr>
              <w:adjustRightInd/>
              <w:spacing w:line="260" w:lineRule="exact"/>
              <w:ind w:firstLine="0" w:firstLineChars="0"/>
              <w:jc w:val="center"/>
              <w:rPr>
                <w:rFonts w:eastAsia="宋体"/>
                <w:color w:val="000000"/>
                <w:sz w:val="18"/>
                <w:szCs w:val="18"/>
              </w:rPr>
            </w:pPr>
          </w:p>
        </w:tc>
      </w:tr>
      <w:tr w14:paraId="7D8DE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12E9AD1">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EFD80C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对销售农作物授权品种未使用其注册登记的名称的行政处罚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65FF3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567AE84">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4FA81F8">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9FE77E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4D97D84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《中华人民共和国植物新品种保护条例》第四十二条。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0FFC7FD">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0B900A1">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AC2C9E6">
            <w:pPr>
              <w:adjustRightInd/>
              <w:spacing w:line="260" w:lineRule="exact"/>
              <w:ind w:firstLine="0" w:firstLineChars="0"/>
              <w:jc w:val="center"/>
              <w:rPr>
                <w:rFonts w:eastAsia="宋体"/>
                <w:color w:val="000000"/>
                <w:sz w:val="18"/>
                <w:szCs w:val="18"/>
              </w:rPr>
            </w:pPr>
          </w:p>
        </w:tc>
      </w:tr>
      <w:tr w14:paraId="210CF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A295694">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76E9342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对应当剥离可能遭到破坏的耕作层土壤未恢复利用的行政处罚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496868">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ED7118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8F5FE6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00C433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14:paraId="4454EE4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w:t>
            </w:r>
            <w:r>
              <w:rPr>
                <w:rFonts w:hint="eastAsia" w:cs="宋体"/>
                <w:spacing w:val="0"/>
                <w:w w:val="100"/>
                <w:sz w:val="21"/>
                <w:szCs w:val="21"/>
                <w:lang w:eastAsia="zh-CN"/>
              </w:rPr>
              <w:t>湖南省耕地质量管理条例</w:t>
            </w:r>
            <w:r>
              <w:rPr>
                <w:rFonts w:hint="eastAsia" w:ascii="宋体" w:hAnsi="宋体" w:eastAsia="宋体" w:cs="宋体"/>
                <w:spacing w:val="0"/>
                <w:w w:val="100"/>
                <w:sz w:val="21"/>
                <w:szCs w:val="21"/>
              </w:rPr>
              <w:t>》第</w:t>
            </w:r>
            <w:r>
              <w:rPr>
                <w:rFonts w:hint="eastAsia" w:cs="宋体"/>
                <w:spacing w:val="0"/>
                <w:w w:val="100"/>
                <w:sz w:val="21"/>
                <w:szCs w:val="21"/>
                <w:lang w:eastAsia="zh-CN"/>
              </w:rPr>
              <w:t>十九</w:t>
            </w:r>
            <w:r>
              <w:rPr>
                <w:rFonts w:hint="eastAsia" w:ascii="宋体" w:hAnsi="宋体" w:eastAsia="宋体" w:cs="宋体"/>
                <w:spacing w:val="0"/>
                <w:w w:val="100"/>
                <w:sz w:val="21"/>
                <w:szCs w:val="21"/>
              </w:rPr>
              <w:t>条</w:t>
            </w:r>
            <w:r>
              <w:rPr>
                <w:rFonts w:hint="eastAsia" w:cs="宋体"/>
                <w:spacing w:val="0"/>
                <w:w w:val="100"/>
                <w:sz w:val="21"/>
                <w:szCs w:val="21"/>
                <w:lang w:eastAsia="zh-CN"/>
              </w:rPr>
              <w:t>，第二十三条第一款，第三十一条</w:t>
            </w:r>
            <w:r>
              <w:rPr>
                <w:rFonts w:hint="eastAsia" w:ascii="宋体" w:hAnsi="宋体" w:eastAsia="宋体" w:cs="宋体"/>
                <w:spacing w:val="0"/>
                <w:w w:val="100"/>
                <w:sz w:val="21"/>
                <w:szCs w:val="21"/>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3B5B0A1">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22ED3C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B1ABA03">
            <w:pPr>
              <w:adjustRightInd/>
              <w:spacing w:line="260" w:lineRule="exact"/>
              <w:ind w:firstLine="0" w:firstLineChars="0"/>
              <w:jc w:val="center"/>
              <w:rPr>
                <w:rFonts w:eastAsia="宋体"/>
                <w:color w:val="000000"/>
                <w:sz w:val="18"/>
                <w:szCs w:val="18"/>
              </w:rPr>
            </w:pPr>
          </w:p>
        </w:tc>
      </w:tr>
      <w:tr w14:paraId="7F5ED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7DA54DE">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22A5863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w:t>
            </w:r>
            <w:r>
              <w:rPr>
                <w:rFonts w:hint="eastAsia" w:cs="宋体"/>
                <w:spacing w:val="0"/>
                <w:w w:val="100"/>
                <w:sz w:val="21"/>
                <w:szCs w:val="21"/>
                <w:lang w:eastAsia="zh-CN"/>
              </w:rPr>
              <w:t>破坏、擅自变动耕地质量监测点基础设施、永久性标志</w:t>
            </w:r>
            <w:r>
              <w:rPr>
                <w:rFonts w:hint="eastAsia" w:ascii="宋体" w:hAnsi="宋体" w:eastAsia="宋体" w:cs="宋体"/>
                <w:spacing w:val="0"/>
                <w:w w:val="100"/>
                <w:sz w:val="21"/>
                <w:szCs w:val="21"/>
              </w:rPr>
              <w:t>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60E229">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7AF41C9">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C7026DA">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61BDC7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14:paraId="51D9ABE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w:t>
            </w:r>
            <w:r>
              <w:rPr>
                <w:rFonts w:hint="eastAsia" w:cs="宋体"/>
                <w:spacing w:val="0"/>
                <w:w w:val="100"/>
                <w:sz w:val="21"/>
                <w:szCs w:val="21"/>
                <w:lang w:eastAsia="zh-CN"/>
              </w:rPr>
              <w:t>湖南省耕地质量管理条例</w:t>
            </w:r>
            <w:r>
              <w:rPr>
                <w:rFonts w:hint="eastAsia" w:ascii="宋体" w:hAnsi="宋体" w:eastAsia="宋体" w:cs="宋体"/>
                <w:spacing w:val="0"/>
                <w:w w:val="100"/>
                <w:sz w:val="21"/>
                <w:szCs w:val="21"/>
              </w:rPr>
              <w:t>》第</w:t>
            </w:r>
            <w:r>
              <w:rPr>
                <w:rFonts w:hint="eastAsia" w:cs="宋体"/>
                <w:spacing w:val="0"/>
                <w:w w:val="100"/>
                <w:sz w:val="21"/>
                <w:szCs w:val="21"/>
                <w:lang w:eastAsia="zh-CN"/>
              </w:rPr>
              <w:t>二十七</w:t>
            </w:r>
            <w:r>
              <w:rPr>
                <w:rFonts w:hint="eastAsia" w:ascii="宋体" w:hAnsi="宋体" w:eastAsia="宋体" w:cs="宋体"/>
                <w:spacing w:val="0"/>
                <w:w w:val="100"/>
                <w:sz w:val="21"/>
                <w:szCs w:val="21"/>
              </w:rPr>
              <w:t>条</w:t>
            </w:r>
            <w:r>
              <w:rPr>
                <w:rFonts w:hint="eastAsia" w:cs="宋体"/>
                <w:spacing w:val="0"/>
                <w:w w:val="100"/>
                <w:sz w:val="21"/>
                <w:szCs w:val="21"/>
                <w:lang w:eastAsia="zh-CN"/>
              </w:rPr>
              <w:t>，第三十二条</w:t>
            </w:r>
            <w:r>
              <w:rPr>
                <w:rFonts w:hint="eastAsia" w:ascii="宋体" w:hAnsi="宋体" w:eastAsia="宋体" w:cs="宋体"/>
                <w:spacing w:val="0"/>
                <w:w w:val="100"/>
                <w:sz w:val="21"/>
                <w:szCs w:val="21"/>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48250B0">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851075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AD5C96D">
            <w:pPr>
              <w:adjustRightInd/>
              <w:spacing w:line="260" w:lineRule="exact"/>
              <w:ind w:firstLine="0" w:firstLineChars="0"/>
              <w:jc w:val="center"/>
              <w:rPr>
                <w:rFonts w:eastAsia="宋体"/>
                <w:color w:val="000000"/>
                <w:sz w:val="18"/>
                <w:szCs w:val="18"/>
              </w:rPr>
            </w:pPr>
          </w:p>
        </w:tc>
      </w:tr>
      <w:tr w14:paraId="55AC6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5D36767">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286CFA3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w:t>
            </w:r>
            <w:r>
              <w:rPr>
                <w:rFonts w:hint="eastAsia" w:cs="宋体"/>
                <w:spacing w:val="0"/>
                <w:w w:val="100"/>
                <w:sz w:val="21"/>
                <w:szCs w:val="21"/>
                <w:lang w:eastAsia="zh-CN"/>
              </w:rPr>
              <w:t>侵占、损毁、拆除、擅自移动监测预报站点的监测设施，或者以其他方式妨害监测设施正常运行</w:t>
            </w:r>
            <w:r>
              <w:rPr>
                <w:rFonts w:hint="eastAsia" w:ascii="宋体" w:hAnsi="宋体" w:eastAsia="宋体" w:cs="宋体"/>
                <w:spacing w:val="0"/>
                <w:w w:val="100"/>
                <w:sz w:val="21"/>
                <w:szCs w:val="21"/>
              </w:rPr>
              <w:t>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2A5900">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9C99B00">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98642B9">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0BF4E57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14:paraId="082B321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w:t>
            </w:r>
            <w:r>
              <w:rPr>
                <w:rFonts w:hint="eastAsia" w:cs="宋体"/>
                <w:spacing w:val="0"/>
                <w:w w:val="100"/>
                <w:sz w:val="21"/>
                <w:szCs w:val="21"/>
                <w:lang w:eastAsia="zh-CN"/>
              </w:rPr>
              <w:t>湖南省植物保护</w:t>
            </w:r>
            <w:r>
              <w:rPr>
                <w:rFonts w:hint="eastAsia" w:ascii="宋体" w:hAnsi="宋体" w:eastAsia="宋体" w:cs="宋体"/>
                <w:spacing w:val="0"/>
                <w:w w:val="100"/>
                <w:sz w:val="21"/>
                <w:szCs w:val="21"/>
              </w:rPr>
              <w:t>条例》第</w:t>
            </w:r>
            <w:r>
              <w:rPr>
                <w:rFonts w:hint="eastAsia" w:cs="宋体"/>
                <w:spacing w:val="0"/>
                <w:w w:val="100"/>
                <w:sz w:val="21"/>
                <w:szCs w:val="21"/>
                <w:lang w:eastAsia="zh-CN"/>
              </w:rPr>
              <w:t>七</w:t>
            </w:r>
            <w:r>
              <w:rPr>
                <w:rFonts w:hint="eastAsia" w:ascii="宋体" w:hAnsi="宋体" w:eastAsia="宋体" w:cs="宋体"/>
                <w:spacing w:val="0"/>
                <w:w w:val="100"/>
                <w:sz w:val="21"/>
                <w:szCs w:val="21"/>
              </w:rPr>
              <w:t>条第一款</w:t>
            </w:r>
            <w:r>
              <w:rPr>
                <w:rFonts w:hint="eastAsia" w:cs="宋体"/>
                <w:spacing w:val="0"/>
                <w:w w:val="100"/>
                <w:sz w:val="21"/>
                <w:szCs w:val="21"/>
                <w:lang w:eastAsia="zh-CN"/>
              </w:rPr>
              <w:t>，第二十九条</w:t>
            </w:r>
            <w:r>
              <w:rPr>
                <w:rFonts w:hint="eastAsia" w:ascii="宋体" w:hAnsi="宋体" w:eastAsia="宋体" w:cs="宋体"/>
                <w:spacing w:val="0"/>
                <w:w w:val="100"/>
                <w:sz w:val="21"/>
                <w:szCs w:val="21"/>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F0DF7C9">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0AA7BA8">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7D638B8">
            <w:pPr>
              <w:adjustRightInd/>
              <w:spacing w:line="260" w:lineRule="exact"/>
              <w:ind w:firstLine="0" w:firstLineChars="0"/>
              <w:jc w:val="center"/>
              <w:rPr>
                <w:rFonts w:eastAsia="宋体"/>
                <w:color w:val="000000"/>
                <w:sz w:val="18"/>
                <w:szCs w:val="18"/>
              </w:rPr>
            </w:pPr>
          </w:p>
        </w:tc>
      </w:tr>
      <w:tr w14:paraId="44FBB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F815B2E">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6C1E474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w:t>
            </w:r>
            <w:r>
              <w:rPr>
                <w:rFonts w:hint="eastAsia" w:cs="宋体"/>
                <w:spacing w:val="0"/>
                <w:w w:val="100"/>
                <w:sz w:val="21"/>
                <w:szCs w:val="21"/>
                <w:lang w:eastAsia="zh-CN"/>
              </w:rPr>
              <w:t>进行当地未发生的农业有害生物活体试验、研究，不依法采取隔离措施</w:t>
            </w:r>
            <w:r>
              <w:rPr>
                <w:rFonts w:hint="eastAsia" w:ascii="宋体" w:hAnsi="宋体" w:eastAsia="宋体" w:cs="宋体"/>
                <w:spacing w:val="0"/>
                <w:w w:val="100"/>
                <w:sz w:val="21"/>
                <w:szCs w:val="21"/>
              </w:rPr>
              <w:t>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7B6FB1">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54DD7E8">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4A474D0">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07E1716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14:paraId="2F0330F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w:t>
            </w:r>
            <w:r>
              <w:rPr>
                <w:rFonts w:hint="eastAsia" w:cs="宋体"/>
                <w:spacing w:val="0"/>
                <w:w w:val="100"/>
                <w:sz w:val="21"/>
                <w:szCs w:val="21"/>
                <w:lang w:eastAsia="zh-CN"/>
              </w:rPr>
              <w:t>湖南省植物保护</w:t>
            </w:r>
            <w:r>
              <w:rPr>
                <w:rFonts w:hint="eastAsia" w:ascii="宋体" w:hAnsi="宋体" w:eastAsia="宋体" w:cs="宋体"/>
                <w:spacing w:val="0"/>
                <w:w w:val="100"/>
                <w:sz w:val="21"/>
                <w:szCs w:val="21"/>
              </w:rPr>
              <w:t>条例》第</w:t>
            </w:r>
            <w:r>
              <w:rPr>
                <w:rFonts w:hint="eastAsia" w:cs="宋体"/>
                <w:spacing w:val="0"/>
                <w:w w:val="100"/>
                <w:sz w:val="21"/>
                <w:szCs w:val="21"/>
                <w:lang w:eastAsia="zh-CN"/>
              </w:rPr>
              <w:t>二十四条，第三十二条</w:t>
            </w:r>
            <w:r>
              <w:rPr>
                <w:rFonts w:hint="eastAsia" w:ascii="宋体" w:hAnsi="宋体" w:eastAsia="宋体" w:cs="宋体"/>
                <w:spacing w:val="0"/>
                <w:w w:val="100"/>
                <w:sz w:val="21"/>
                <w:szCs w:val="21"/>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2491FB">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1B6DE05">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5EB869F">
            <w:pPr>
              <w:adjustRightInd/>
              <w:spacing w:line="260" w:lineRule="exact"/>
              <w:ind w:firstLine="0" w:firstLineChars="0"/>
              <w:jc w:val="center"/>
              <w:rPr>
                <w:rFonts w:eastAsia="宋体"/>
                <w:color w:val="000000"/>
                <w:sz w:val="18"/>
                <w:szCs w:val="18"/>
              </w:rPr>
            </w:pPr>
          </w:p>
        </w:tc>
      </w:tr>
      <w:tr w14:paraId="450CA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AF06EB9">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64ADC83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对引入者、生产经营者造成一类、二类外来物种逃逸、扩散、外泄或者对前述行为不报告、不采取措施控制和消除等行为的行政处罚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F659C8">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A83B9AC">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6C2ACD3">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6DAF54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14:paraId="14E5317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《湖南省外来物种管理条例》第三十一条。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875A84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2293519">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30F88EF">
            <w:pPr>
              <w:adjustRightInd/>
              <w:spacing w:line="260" w:lineRule="exact"/>
              <w:ind w:firstLine="0" w:firstLineChars="0"/>
              <w:jc w:val="center"/>
              <w:rPr>
                <w:rFonts w:eastAsia="宋体"/>
                <w:color w:val="000000"/>
                <w:sz w:val="18"/>
                <w:szCs w:val="18"/>
              </w:rPr>
            </w:pPr>
          </w:p>
        </w:tc>
      </w:tr>
      <w:tr w14:paraId="4C1B8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9692142">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67D854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对一类、二类外来物种及其后代未按照规定进行标记或者标识的；未按照规定制作和保存生产经营外来物种档案的行政处罚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4AC3F9">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0FDE1C5">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127C3B8">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BB9BE8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14:paraId="3D09900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《湖南省外来物种管理条例》第三十二条。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BA6AB7">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88DA0D9">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0938683">
            <w:pPr>
              <w:adjustRightInd/>
              <w:spacing w:line="260" w:lineRule="exact"/>
              <w:ind w:firstLine="0" w:firstLineChars="0"/>
              <w:jc w:val="center"/>
              <w:rPr>
                <w:rFonts w:eastAsia="宋体"/>
                <w:color w:val="000000"/>
                <w:sz w:val="18"/>
                <w:szCs w:val="18"/>
              </w:rPr>
            </w:pPr>
          </w:p>
        </w:tc>
      </w:tr>
      <w:tr w14:paraId="2B5CD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C4A0670">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D0B31D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对违规发布外来物种信息或者监测数据的行政处罚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E9501C">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BAE6ABD">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FFDC471">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ADE11E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14:paraId="59048CC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cs="宋体"/>
                <w:color w:val="auto"/>
                <w:spacing w:val="0"/>
                <w:w w:val="100"/>
                <w:sz w:val="21"/>
                <w:szCs w:val="21"/>
                <w:lang w:eastAsia="zh-CN"/>
              </w:rPr>
              <w:t>《湖南省外来物种管理条例》第三十三条。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922253">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616E522">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180022B">
            <w:pPr>
              <w:adjustRightInd/>
              <w:spacing w:line="260" w:lineRule="exact"/>
              <w:ind w:firstLine="0" w:firstLineChars="0"/>
              <w:jc w:val="center"/>
              <w:rPr>
                <w:rFonts w:eastAsia="宋体"/>
                <w:color w:val="000000"/>
                <w:sz w:val="18"/>
                <w:szCs w:val="18"/>
              </w:rPr>
            </w:pPr>
          </w:p>
        </w:tc>
      </w:tr>
      <w:tr w14:paraId="5DE68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C12951E">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D0A876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对捕捉青蛙等野生有益生物的行政处罚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28942C">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41EF4F8">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87A933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D8296A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14:paraId="38B6549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cs="宋体"/>
                <w:color w:val="auto"/>
                <w:spacing w:val="0"/>
                <w:w w:val="100"/>
                <w:sz w:val="21"/>
                <w:szCs w:val="21"/>
                <w:lang w:eastAsia="zh-CN"/>
              </w:rPr>
              <w:t>《湖南省农业环境保护条例》第十二条第二款，第三十条。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7872F9">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EF9BC02">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B658FBE">
            <w:pPr>
              <w:adjustRightInd/>
              <w:spacing w:line="260" w:lineRule="exact"/>
              <w:ind w:firstLine="0" w:firstLineChars="0"/>
              <w:jc w:val="center"/>
              <w:rPr>
                <w:rFonts w:eastAsia="宋体"/>
                <w:color w:val="000000"/>
                <w:sz w:val="18"/>
                <w:szCs w:val="18"/>
              </w:rPr>
            </w:pPr>
          </w:p>
        </w:tc>
      </w:tr>
      <w:tr w14:paraId="487DD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CE7D44B">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09FACD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对提供不符合国家有关标准的城镇垃圾、粉煤灰和污泥用作农用肥料的行政处罚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C2FDC4">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5205286">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3F36B17">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14D683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14:paraId="7D1F577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cs="宋体"/>
                <w:color w:val="auto"/>
                <w:spacing w:val="0"/>
                <w:w w:val="100"/>
                <w:sz w:val="21"/>
                <w:szCs w:val="21"/>
                <w:lang w:eastAsia="zh-CN"/>
              </w:rPr>
              <w:t>《湖南省农业环境保护条例》第九条第二款，第三十二条。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0B3CBB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77142A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ECE6BC9">
            <w:pPr>
              <w:adjustRightInd/>
              <w:spacing w:line="260" w:lineRule="exact"/>
              <w:ind w:firstLine="0" w:firstLineChars="0"/>
              <w:jc w:val="center"/>
              <w:rPr>
                <w:rFonts w:eastAsia="宋体"/>
                <w:color w:val="000000"/>
                <w:sz w:val="18"/>
                <w:szCs w:val="18"/>
              </w:rPr>
            </w:pPr>
          </w:p>
        </w:tc>
      </w:tr>
      <w:tr w14:paraId="433CE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DE3B4B6">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A9389B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对农产品生产、贮藏、保鲜以及初级加工使用的添加剂不符合国家有关强制性的技术规范的行政处罚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3DB424">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2AB8A42">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B35FDD4">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40F51F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14:paraId="2079F24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cs="宋体"/>
                <w:color w:val="auto"/>
                <w:spacing w:val="0"/>
                <w:w w:val="100"/>
                <w:sz w:val="21"/>
                <w:szCs w:val="21"/>
                <w:lang w:eastAsia="zh-CN"/>
              </w:rPr>
              <w:t>《湖南省农业环境保护条例》第二十二条第二款，第三十二条。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2D83AA9">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2ABFD70">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E0FA8AA">
            <w:pPr>
              <w:adjustRightInd/>
              <w:spacing w:line="260" w:lineRule="exact"/>
              <w:ind w:firstLine="0" w:firstLineChars="0"/>
              <w:jc w:val="center"/>
              <w:rPr>
                <w:rFonts w:eastAsia="宋体"/>
                <w:color w:val="000000"/>
                <w:sz w:val="18"/>
                <w:szCs w:val="18"/>
              </w:rPr>
            </w:pPr>
          </w:p>
        </w:tc>
      </w:tr>
      <w:tr w14:paraId="1FD89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0FE9695">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3EF8D7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对破坏或者侵占农业环境保护设施的行政处罚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816E2C">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0BB43CD">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835A8D2">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08D44C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14:paraId="0D1B118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cs="宋体"/>
                <w:color w:val="auto"/>
                <w:spacing w:val="0"/>
                <w:w w:val="100"/>
                <w:sz w:val="21"/>
                <w:szCs w:val="21"/>
                <w:lang w:eastAsia="zh-CN"/>
              </w:rPr>
              <w:t>《湖南省农业环境保护条例》第二十六条，第三十二条。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85012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1934EB6">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A4179BB">
            <w:pPr>
              <w:adjustRightInd/>
              <w:spacing w:line="260" w:lineRule="exact"/>
              <w:ind w:firstLine="0" w:firstLineChars="0"/>
              <w:jc w:val="center"/>
              <w:rPr>
                <w:rFonts w:eastAsia="宋体"/>
                <w:color w:val="000000"/>
                <w:sz w:val="18"/>
                <w:szCs w:val="18"/>
              </w:rPr>
            </w:pPr>
          </w:p>
        </w:tc>
      </w:tr>
      <w:tr w14:paraId="7C5C7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61544B7">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365434A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对不按照国家有关规定使用农药、兽药、饲料和饲料添加剂等农业生产行为造成农业环境污染事故的行政处罚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1B4A5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4191EBE">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C63A896">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07D5CAC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14:paraId="60D551F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cs="宋体"/>
                <w:color w:val="auto"/>
                <w:spacing w:val="0"/>
                <w:w w:val="100"/>
                <w:sz w:val="21"/>
                <w:szCs w:val="21"/>
                <w:lang w:eastAsia="zh-CN"/>
              </w:rPr>
              <w:t>《湖南省农业环境保护条例》第三十三条。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31798B2">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6505CDD">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7EE0A51">
            <w:pPr>
              <w:adjustRightInd/>
              <w:spacing w:line="260" w:lineRule="exact"/>
              <w:ind w:firstLine="0" w:firstLineChars="0"/>
              <w:jc w:val="center"/>
              <w:rPr>
                <w:rFonts w:eastAsia="宋体"/>
                <w:color w:val="000000"/>
                <w:sz w:val="18"/>
                <w:szCs w:val="18"/>
              </w:rPr>
            </w:pPr>
          </w:p>
        </w:tc>
      </w:tr>
      <w:tr w14:paraId="22C8E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0809832">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966BB8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对破坏或者擅自改变基本农田保护区标志的行政处罚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23E752">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272C7FC">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5B3F79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940CCE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3D1F399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《基本农田保护条例》第三十二条。</w:t>
            </w:r>
          </w:p>
          <w:p w14:paraId="01EA2DF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【地方性法规】</w:t>
            </w:r>
          </w:p>
          <w:p w14:paraId="0EC7B2E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《湖南省基本农田保护条例》第二十一条。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4E39A9D">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BF07DA8">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C51B1B5">
            <w:pPr>
              <w:adjustRightInd/>
              <w:spacing w:line="260" w:lineRule="exact"/>
              <w:ind w:firstLine="0" w:firstLineChars="0"/>
              <w:jc w:val="center"/>
              <w:rPr>
                <w:rFonts w:eastAsia="宋体"/>
                <w:color w:val="000000"/>
                <w:sz w:val="18"/>
                <w:szCs w:val="18"/>
              </w:rPr>
            </w:pPr>
          </w:p>
        </w:tc>
      </w:tr>
      <w:tr w14:paraId="5A9E6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B3A0690">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30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28D3456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对销售、推广未经审定或者鉴定的畜禽(蚕种）品种等行为的行政处罚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2ADF91">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6A219CC">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BD0B0C3">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000771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4373A2B7">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《中华人民共和国畜牧法》第六十一条。</w:t>
            </w:r>
          </w:p>
          <w:p w14:paraId="0DF1C4A3">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14:paraId="75EFCB20">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《蚕种管理办法》第十一条第二款</w:t>
            </w:r>
            <w:r>
              <w:rPr>
                <w:rFonts w:hint="eastAsia" w:cs="宋体"/>
                <w:spacing w:val="0"/>
                <w:w w:val="100"/>
                <w:sz w:val="21"/>
                <w:szCs w:val="21"/>
                <w:lang w:eastAsia="zh-CN"/>
              </w:rPr>
              <w:t>，</w:t>
            </w:r>
            <w:r>
              <w:rPr>
                <w:rFonts w:hint="eastAsia" w:ascii="宋体" w:hAnsi="宋体" w:eastAsia="宋体" w:cs="宋体"/>
                <w:spacing w:val="0"/>
                <w:w w:val="100"/>
                <w:sz w:val="21"/>
                <w:szCs w:val="21"/>
              </w:rPr>
              <w:t>第三十一条第一款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0717D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575DA6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8268069">
            <w:pPr>
              <w:adjustRightInd/>
              <w:spacing w:line="260" w:lineRule="exact"/>
              <w:ind w:firstLine="0" w:firstLineChars="0"/>
              <w:jc w:val="center"/>
              <w:rPr>
                <w:rFonts w:eastAsia="宋体"/>
                <w:color w:val="000000"/>
                <w:sz w:val="18"/>
                <w:szCs w:val="18"/>
              </w:rPr>
            </w:pPr>
          </w:p>
        </w:tc>
      </w:tr>
      <w:tr w14:paraId="6ECE1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58C1D21">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31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C849F9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对种畜禽（蚕种）生产经营者无许可证或者违反许可证的规定生产经营种畜禽（蚕种）等行为的行政处罚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62827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DC1362C">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B83788A">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7864491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028190F9">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《中华人民共和国畜牧法》第六十二条</w:t>
            </w:r>
            <w:r>
              <w:rPr>
                <w:rFonts w:hint="eastAsia" w:cs="宋体"/>
                <w:spacing w:val="0"/>
                <w:w w:val="100"/>
                <w:sz w:val="21"/>
                <w:szCs w:val="21"/>
                <w:lang w:eastAsia="zh-CN"/>
              </w:rPr>
              <w:t>。</w:t>
            </w:r>
          </w:p>
          <w:p w14:paraId="138B3DE0">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14:paraId="74A5DD15">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《蚕种管理办法》第三十二条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CA6D9D0">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00295D6">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A9EC75D">
            <w:pPr>
              <w:adjustRightInd/>
              <w:spacing w:line="260" w:lineRule="exact"/>
              <w:ind w:firstLine="0" w:firstLineChars="0"/>
              <w:jc w:val="center"/>
              <w:rPr>
                <w:rFonts w:eastAsia="宋体"/>
                <w:color w:val="000000"/>
                <w:sz w:val="18"/>
                <w:szCs w:val="18"/>
              </w:rPr>
            </w:pPr>
          </w:p>
        </w:tc>
      </w:tr>
      <w:tr w14:paraId="4016F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3A4A897">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32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B011B5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对使用的种畜禽不符合种用标准的行政处罚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EBAFBCB">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CCF14A0">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E7994A2">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0EB7340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3367C33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《中华人民共和国畜牧法》第六十四条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D3F24B1">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0C84335">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AD832B1">
            <w:pPr>
              <w:adjustRightInd/>
              <w:spacing w:line="260" w:lineRule="exact"/>
              <w:ind w:firstLine="0" w:firstLineChars="0"/>
              <w:jc w:val="center"/>
              <w:rPr>
                <w:rFonts w:eastAsia="宋体"/>
                <w:color w:val="000000"/>
                <w:sz w:val="18"/>
                <w:szCs w:val="18"/>
              </w:rPr>
            </w:pPr>
          </w:p>
        </w:tc>
      </w:tr>
      <w:tr w14:paraId="26616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D334D01">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33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0692F2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对以其他畜禽品种、配套系冒充所销售的种畜禽（蚕种）品种、配套系等行为的处罚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8153F6">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75C3C8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D0A4E35">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03CE5A9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4DEED879">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right="0" w:right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《中华人民共和国畜牧法》第三十条第一、二、三、四项</w:t>
            </w:r>
            <w:r>
              <w:rPr>
                <w:rFonts w:hint="eastAsia" w:cs="宋体"/>
                <w:spacing w:val="0"/>
                <w:w w:val="100"/>
                <w:sz w:val="21"/>
                <w:szCs w:val="21"/>
                <w:lang w:eastAsia="zh-CN"/>
              </w:rPr>
              <w:t>，</w:t>
            </w:r>
            <w:r>
              <w:rPr>
                <w:rFonts w:hint="eastAsia" w:ascii="宋体" w:hAnsi="宋体" w:eastAsia="宋体" w:cs="宋体"/>
                <w:spacing w:val="0"/>
                <w:w w:val="100"/>
                <w:sz w:val="21"/>
                <w:szCs w:val="21"/>
              </w:rPr>
              <w:t>第六十五条。</w:t>
            </w:r>
          </w:p>
          <w:p w14:paraId="746F547D">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14:paraId="7C78327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《蚕种管理办法》第二十三条第一、二项</w:t>
            </w:r>
            <w:r>
              <w:rPr>
                <w:rFonts w:hint="eastAsia" w:cs="宋体"/>
                <w:spacing w:val="0"/>
                <w:w w:val="100"/>
                <w:sz w:val="21"/>
                <w:szCs w:val="21"/>
                <w:lang w:eastAsia="zh-CN"/>
              </w:rPr>
              <w:t>，</w:t>
            </w:r>
            <w:r>
              <w:rPr>
                <w:rFonts w:hint="eastAsia" w:ascii="宋体" w:hAnsi="宋体" w:eastAsia="宋体" w:cs="宋体"/>
                <w:spacing w:val="0"/>
                <w:w w:val="100"/>
                <w:sz w:val="21"/>
                <w:szCs w:val="21"/>
              </w:rPr>
              <w:t>第三十四条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4C0DDBC">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6797C68">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C873FBB">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394F1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C479798">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34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EAC5F9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对畜禽养殖场未建立养殖档案或未按照规定保存养殖档案的行政处罚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C07D0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B135EC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A20319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AF179E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646CD19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1.《中华人民共和国畜牧法》第四十一条</w:t>
            </w:r>
            <w:r>
              <w:rPr>
                <w:rFonts w:hint="eastAsia" w:cs="宋体"/>
                <w:spacing w:val="0"/>
                <w:w w:val="100"/>
                <w:sz w:val="21"/>
                <w:szCs w:val="21"/>
                <w:lang w:eastAsia="zh-CN"/>
              </w:rPr>
              <w:t>，</w:t>
            </w:r>
            <w:r>
              <w:rPr>
                <w:rFonts w:hint="eastAsia" w:ascii="宋体" w:hAnsi="宋体" w:eastAsia="宋体" w:cs="宋体"/>
                <w:spacing w:val="0"/>
                <w:w w:val="100"/>
                <w:sz w:val="21"/>
                <w:szCs w:val="21"/>
              </w:rPr>
              <w:t>第六十六条</w:t>
            </w:r>
            <w:r>
              <w:rPr>
                <w:rFonts w:hint="eastAsia" w:cs="宋体"/>
                <w:spacing w:val="0"/>
                <w:w w:val="100"/>
                <w:sz w:val="21"/>
                <w:szCs w:val="21"/>
                <w:lang w:eastAsia="zh-CN"/>
              </w:rPr>
              <w:t>。</w:t>
            </w:r>
            <w:r>
              <w:rPr>
                <w:rFonts w:hint="eastAsia" w:ascii="宋体" w:hAnsi="宋体" w:eastAsia="宋体" w:cs="宋体"/>
                <w:spacing w:val="0"/>
                <w:w w:val="100"/>
                <w:sz w:val="21"/>
                <w:szCs w:val="21"/>
              </w:rPr>
              <w:t>2.《中华人民共和国动物防疫法》</w:t>
            </w:r>
            <w:r>
              <w:rPr>
                <w:rFonts w:hint="eastAsia" w:ascii="宋体" w:hAnsi="宋体" w:eastAsia="宋体" w:cs="宋体"/>
                <w:color w:val="auto"/>
                <w:spacing w:val="0"/>
                <w:w w:val="100"/>
                <w:sz w:val="21"/>
                <w:szCs w:val="21"/>
              </w:rPr>
              <w:t>第</w:t>
            </w:r>
            <w:r>
              <w:rPr>
                <w:rFonts w:hint="eastAsia" w:cs="宋体"/>
                <w:color w:val="auto"/>
                <w:spacing w:val="0"/>
                <w:w w:val="100"/>
                <w:sz w:val="21"/>
                <w:szCs w:val="21"/>
                <w:lang w:eastAsia="zh-CN"/>
              </w:rPr>
              <w:t>九十三</w:t>
            </w:r>
            <w:r>
              <w:rPr>
                <w:rFonts w:hint="eastAsia" w:ascii="宋体" w:hAnsi="宋体" w:eastAsia="宋体" w:cs="宋体"/>
                <w:color w:val="auto"/>
                <w:spacing w:val="0"/>
                <w:w w:val="100"/>
                <w:sz w:val="21"/>
                <w:szCs w:val="21"/>
              </w:rPr>
              <w:t>条</w:t>
            </w:r>
            <w:r>
              <w:rPr>
                <w:rFonts w:hint="eastAsia" w:cs="宋体"/>
                <w:color w:val="auto"/>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F3B7FFE">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0D63150">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C7E544A">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20A4E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5E07ADD">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35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2E7535F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对销售的种畜禽未附具种畜禽合格证明、检疫合格证明、家畜系谱等行为的行政处罚。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2C629A">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CAE8DB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020C88D">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3CDC12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27847A2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1.《中华人民共和国畜牧法》第六十八条第一款。2.《中华人民共和国动物防疫法》</w:t>
            </w:r>
            <w:r>
              <w:rPr>
                <w:rFonts w:hint="eastAsia" w:ascii="宋体" w:hAnsi="宋体" w:eastAsia="宋体" w:cs="宋体"/>
                <w:color w:val="auto"/>
                <w:spacing w:val="0"/>
                <w:w w:val="100"/>
                <w:sz w:val="21"/>
                <w:szCs w:val="21"/>
              </w:rPr>
              <w:t>第</w:t>
            </w:r>
            <w:r>
              <w:rPr>
                <w:rFonts w:hint="eastAsia" w:cs="宋体"/>
                <w:color w:val="auto"/>
                <w:spacing w:val="0"/>
                <w:w w:val="100"/>
                <w:sz w:val="21"/>
                <w:szCs w:val="21"/>
                <w:lang w:eastAsia="zh-CN"/>
              </w:rPr>
              <w:t>九十三</w:t>
            </w:r>
            <w:r>
              <w:rPr>
                <w:rFonts w:hint="eastAsia" w:ascii="宋体" w:hAnsi="宋体" w:eastAsia="宋体" w:cs="宋体"/>
                <w:color w:val="auto"/>
                <w:spacing w:val="0"/>
                <w:w w:val="100"/>
                <w:sz w:val="21"/>
                <w:szCs w:val="21"/>
              </w:rPr>
              <w:t>条</w:t>
            </w:r>
            <w:r>
              <w:rPr>
                <w:rFonts w:hint="eastAsia" w:ascii="宋体" w:hAnsi="宋体" w:eastAsia="宋体" w:cs="宋体"/>
                <w:spacing w:val="0"/>
                <w:w w:val="100"/>
                <w:sz w:val="21"/>
                <w:szCs w:val="21"/>
              </w:rPr>
              <w:t>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297E465">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F75D4F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1161DD0">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59561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FC7E36E">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36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3531209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对使用伪造、变造的畜禽标识的行政处罚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02AF42">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1980FF0">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5E602B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609C10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160AB81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《中华人民共和国畜牧法》第六十八条第二款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091D6C4">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90A2E6B">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CED12C">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2C5ED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8A4FD29">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37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AC762D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对销售不符合国家技术规范的强制性要求的畜禽的行政处罚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FDFFF4">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B334B20">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F648F9D">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0D013F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0CC150D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《中华人民共和国畜牧法》第六十九条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E47E484">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A39056F">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C3BD5AC">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128FC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3CBE1EA">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38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A3703E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对假冒、伪造或者买卖许可证明文件的行政处罚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B4D6D7">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649627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170523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CE993B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0691AD3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《饲料和饲料添加剂管理条例》第三十七条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CB430BC">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786D601">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27A836A">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304D5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BF66907">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39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D8C2ED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对未取得生产许可证生产饲料、饲料添加剂的行政处罚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9735DC">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9E6E3D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07B972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630EAA8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437E2511">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《饲料和饲料添加剂管理条例》第三十八条第一款。</w:t>
            </w:r>
          </w:p>
          <w:p w14:paraId="13F7CEB1">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14:paraId="7E8E65FF">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《宠物饲料管理办法》第十七条。</w:t>
            </w:r>
          </w:p>
          <w:p w14:paraId="6D53C949">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14:paraId="110CAC98">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《饲料和饲料添加剂生产许可管理办法》第二十条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C5DC70">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2E29AEB">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3D171FB">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365E6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CCB4062">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40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20E8B7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对已经取得生产许可证，但不再具备规定的条件而继续生产饲料、饲料添加剂的行政处罚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4EB710">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BC7659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8405A1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E29D29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285CDE8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《饲料和饲料添加剂管理条例》第十四条</w:t>
            </w:r>
            <w:r>
              <w:rPr>
                <w:rFonts w:hint="eastAsia" w:cs="宋体"/>
                <w:spacing w:val="0"/>
                <w:w w:val="100"/>
                <w:sz w:val="21"/>
                <w:szCs w:val="21"/>
                <w:lang w:eastAsia="zh-CN"/>
              </w:rPr>
              <w:t>，</w:t>
            </w:r>
            <w:r>
              <w:rPr>
                <w:rFonts w:hint="eastAsia" w:ascii="宋体" w:hAnsi="宋体" w:eastAsia="宋体" w:cs="宋体"/>
                <w:spacing w:val="0"/>
                <w:w w:val="100"/>
                <w:sz w:val="21"/>
                <w:szCs w:val="21"/>
              </w:rPr>
              <w:t>第三十八条第二款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FC7D235">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19255A5">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0EA2407">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659A1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F2186B8">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41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2CE1ED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对已经取得生产许可证，但未按照规定取得产品批准文号而生产饲料添加剂的行政处罚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9DD0C2">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A1A3CC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3CA673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456A25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00B36E6F">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《饲料和饲料添加剂管理条例》第三十八条第三款。</w:t>
            </w:r>
          </w:p>
          <w:p w14:paraId="7183405E">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14:paraId="583A6B92">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《饲料添加剂和添加剂预混合饲料产品批准文号管理办法》第十七条第一款</w:t>
            </w:r>
            <w:r>
              <w:rPr>
                <w:rFonts w:hint="eastAsia" w:cs="宋体"/>
                <w:spacing w:val="0"/>
                <w:w w:val="100"/>
                <w:sz w:val="21"/>
                <w:szCs w:val="21"/>
                <w:lang w:eastAsia="zh-CN"/>
              </w:rPr>
              <w:t>。</w:t>
            </w:r>
          </w:p>
          <w:p w14:paraId="50BBA9E7">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【规范性文件】</w:t>
            </w:r>
          </w:p>
          <w:p w14:paraId="762F69AE">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color w:val="auto"/>
                <w:spacing w:val="0"/>
                <w:w w:val="100"/>
                <w:sz w:val="21"/>
                <w:szCs w:val="21"/>
              </w:rPr>
              <w:t>《国务院关于取消和下放一批行政许可事项的决定》（国发〔2019〕6号）附件1《国务院决定取消的行政许可事项目录》第18项</w:t>
            </w:r>
            <w:r>
              <w:rPr>
                <w:rFonts w:hint="eastAsia" w:cs="宋体"/>
                <w:color w:val="auto"/>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C012DB">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3777199">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37023F8">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36AF1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57F782C">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42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9794E6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对饲料、饲料添加剂生产企业不遵守规定使用限制使用的饲料原料、单一饲料、饲料添加剂、药物饲料添加剂、添加剂预混合饲料生产饲料等行为的行政处罚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1FCCEA">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C57728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D8E35E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BCA551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6C1E684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《饲料和饲料添加剂管理条例》第三十九条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F6F1C40">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9EDB32A">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9D28A08">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62E54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08DF79D">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43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3C9A26E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对饲料、饲料添加剂生产企业不按规定和有关标准对采购的饲料原料、单一饲料、饲料添加剂、药物饲料添加剂、添加剂预混合饲料和用于饲料添加剂生产的原料进行查验或者检验等行为的行政处罚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FA3772">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458301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6C31CC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5EB371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2AD2BD7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《饲料和饲料添加剂管理条例》第四十条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5891A35">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D7D9AFA">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0CE330F">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1BF02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99E1722">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44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3292FD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对饲料、饲料添加剂生产企业不依照规定实行采购、生产、销售记录制度或者产品留样观察制度的行政处罚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DBC989">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F0FDEA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7D535A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A890F8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35E403B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《饲料和饲料添加剂管理条例》第四十一条第一款。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D67558">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64C23D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8199493">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0FFBB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2DEBE32">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45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222B7EC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对饲料、饲料添加剂生产企业销售未附具产品质量检验合格证或者包装、标签不符合规定的饲料、饲料添加剂的行政处罚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3E94AA">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734B0B7">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8DA240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0030222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2856F04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《饲料和饲料添加剂管理条例》第四十一条第二款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CFEE06D">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4E28CF0">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8B6674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7FEE3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8304F69">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46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208EBB5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对不符合规定条件经营饲料、饲料添加剂的行政处罚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EDDB8F">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400F345">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540DAE7">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D923F5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290BBF1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《饲料和饲料添加剂管理条例》第二十二条</w:t>
            </w:r>
            <w:r>
              <w:rPr>
                <w:rFonts w:hint="eastAsia" w:cs="宋体"/>
                <w:spacing w:val="0"/>
                <w:w w:val="100"/>
                <w:sz w:val="21"/>
                <w:szCs w:val="21"/>
                <w:lang w:eastAsia="zh-CN"/>
              </w:rPr>
              <w:t>，</w:t>
            </w:r>
            <w:r>
              <w:rPr>
                <w:rFonts w:hint="eastAsia" w:ascii="宋体" w:hAnsi="宋体" w:eastAsia="宋体" w:cs="宋体"/>
                <w:spacing w:val="0"/>
                <w:w w:val="100"/>
                <w:sz w:val="21"/>
                <w:szCs w:val="21"/>
              </w:rPr>
              <w:t>第四十二条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F1D6E8F">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989AFB2">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41B8E71">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636C0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03EF11E">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47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6D5F376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经营者对饲料、饲料添加剂进行再加工或者添加物质等行为的行政处罚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6524D4">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995990D">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AF840A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4ACEAA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【行政法规】</w:t>
            </w:r>
          </w:p>
          <w:p w14:paraId="0F3EF58C">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color w:val="auto"/>
                <w:spacing w:val="0"/>
                <w:w w:val="100"/>
                <w:sz w:val="21"/>
                <w:szCs w:val="21"/>
                <w:lang w:eastAsia="zh-CN"/>
              </w:rPr>
            </w:pPr>
            <w:r>
              <w:rPr>
                <w:rFonts w:hint="eastAsia" w:ascii="宋体" w:hAnsi="宋体" w:eastAsia="宋体" w:cs="宋体"/>
                <w:color w:val="auto"/>
                <w:spacing w:val="0"/>
                <w:w w:val="100"/>
                <w:sz w:val="21"/>
                <w:szCs w:val="21"/>
              </w:rPr>
              <w:t>《饲料和饲料添加剂管理条例》第四十三条</w:t>
            </w:r>
            <w:r>
              <w:rPr>
                <w:rFonts w:hint="eastAsia" w:cs="宋体"/>
                <w:color w:val="auto"/>
                <w:spacing w:val="0"/>
                <w:w w:val="100"/>
                <w:sz w:val="21"/>
                <w:szCs w:val="21"/>
                <w:lang w:eastAsia="zh-CN"/>
              </w:rPr>
              <w:t>。</w:t>
            </w:r>
          </w:p>
          <w:p w14:paraId="395C2E79">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14:paraId="3DA9A21A">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color w:val="auto"/>
                <w:spacing w:val="0"/>
                <w:w w:val="100"/>
                <w:sz w:val="21"/>
                <w:szCs w:val="21"/>
              </w:rPr>
            </w:pPr>
            <w:r>
              <w:rPr>
                <w:rFonts w:hint="eastAsia" w:ascii="宋体" w:hAnsi="宋体" w:eastAsia="宋体" w:cs="宋体"/>
                <w:color w:val="auto"/>
                <w:spacing w:val="0"/>
                <w:w w:val="100"/>
                <w:sz w:val="21"/>
                <w:szCs w:val="21"/>
              </w:rPr>
              <w:t>《饲料添加剂和添加剂预混合饲料产品批准文号管理办法》第十七条第二款。</w:t>
            </w:r>
          </w:p>
          <w:p w14:paraId="20C69CB7">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【规范性文件】</w:t>
            </w:r>
          </w:p>
          <w:p w14:paraId="03519500">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ascii="宋体" w:hAnsi="宋体" w:eastAsia="宋体" w:cs="宋体"/>
                <w:color w:val="auto"/>
                <w:spacing w:val="0"/>
                <w:w w:val="100"/>
                <w:sz w:val="21"/>
                <w:szCs w:val="21"/>
              </w:rPr>
              <w:t>《国务院关于取消和下放一批行政许可事项的决定》（国发〔2019〕6号）附件1《国务院决定取消的行政许可事项目录》第18项</w:t>
            </w:r>
            <w:r>
              <w:rPr>
                <w:rFonts w:hint="eastAsia" w:cs="宋体"/>
                <w:color w:val="auto"/>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6C7A8A3">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3A83F31">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C71FF59">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06434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35964C7">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48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3DB1C7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经营者对饲料、饲料添加剂进行拆包、分装等行为的行政处罚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70687F">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3A5427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65B0E6B">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4F9379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6073F18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《饲料和饲料添加剂管理条例》第四十四条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A5CBBF7">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9E64417">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556D77A">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5BC02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5C9F99F">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49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5DF087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对饲料和饲料添加剂生产企业发现问题产品不主动召回的行政处罚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30F9F1">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C55C09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87F8EE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B30E8C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74A6489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《饲料和饲料添加剂管理条例》第二十八条第一款</w:t>
            </w:r>
            <w:r>
              <w:rPr>
                <w:rFonts w:hint="eastAsia" w:cs="宋体"/>
                <w:spacing w:val="0"/>
                <w:w w:val="100"/>
                <w:sz w:val="21"/>
                <w:szCs w:val="21"/>
                <w:lang w:eastAsia="zh-CN"/>
              </w:rPr>
              <w:t>，</w:t>
            </w:r>
            <w:r>
              <w:rPr>
                <w:rFonts w:hint="eastAsia" w:ascii="宋体" w:hAnsi="宋体" w:eastAsia="宋体" w:cs="宋体"/>
                <w:spacing w:val="0"/>
                <w:w w:val="100"/>
                <w:sz w:val="21"/>
                <w:szCs w:val="21"/>
              </w:rPr>
              <w:t>第四十五条第一款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1156BD5">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DB6C79">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E4B33AF">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4A3B3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BAED780">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50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7CE8A6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对饲料、饲料添加剂经营者发现问题产品不停止销售的行政处罚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E39AB7">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D43CFF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1D81A75">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6DFDDC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792A0CA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《饲料和饲料添加剂管理条例》第二十八条第二款</w:t>
            </w:r>
            <w:r>
              <w:rPr>
                <w:rFonts w:hint="eastAsia" w:cs="宋体"/>
                <w:spacing w:val="0"/>
                <w:w w:val="100"/>
                <w:sz w:val="21"/>
                <w:szCs w:val="21"/>
                <w:lang w:eastAsia="zh-CN"/>
              </w:rPr>
              <w:t>，</w:t>
            </w:r>
            <w:r>
              <w:rPr>
                <w:rFonts w:hint="eastAsia" w:ascii="宋体" w:hAnsi="宋体" w:eastAsia="宋体" w:cs="宋体"/>
                <w:spacing w:val="0"/>
                <w:w w:val="100"/>
                <w:sz w:val="21"/>
                <w:szCs w:val="21"/>
              </w:rPr>
              <w:t>第四十五条第二款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249D332">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B9DB1D7">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D2C0B42">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7C7B3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2CDB20B">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51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3E5DBE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对在生产、经营过程中，以非饲料、非饲料添加剂冒充饲料、饲料添加剂或者以此种饲料、饲料添加剂冒充他种饲料、饲料添加剂等行为的行政处罚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743E07">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C6BCB7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FCB9263">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CB363A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015AFAD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《饲料和饲料添加剂管理条例》第四十六条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5C72594">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26B8A54">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B1ECD34">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670B6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52F5FE1">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52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4DDC5B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对养殖者使用未取得新饲料、新饲料添加剂证书的新饲料、新饲料添加剂或者未取得饲料、饲料添加剂进口登记证</w:t>
            </w:r>
            <w:r>
              <w:rPr>
                <w:rFonts w:hint="eastAsia" w:cs="宋体"/>
                <w:spacing w:val="0"/>
                <w:w w:val="100"/>
                <w:sz w:val="21"/>
                <w:szCs w:val="21"/>
                <w:lang w:eastAsia="zh-CN"/>
              </w:rPr>
              <w:t>的</w:t>
            </w:r>
            <w:r>
              <w:rPr>
                <w:rFonts w:hint="eastAsia" w:ascii="宋体" w:hAnsi="宋体" w:eastAsia="宋体" w:cs="宋体"/>
                <w:spacing w:val="0"/>
                <w:w w:val="100"/>
                <w:sz w:val="21"/>
                <w:szCs w:val="21"/>
              </w:rPr>
              <w:t>进口饲料、进口饲料添加剂等行为的行政处罚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D9E0DC">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C343448">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A0D9B3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FBF88F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39C5940F">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《饲料和饲料添加剂管理条例》第四十七条第一款。</w:t>
            </w:r>
          </w:p>
          <w:p w14:paraId="44A9F92F">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【规范性文件】</w:t>
            </w:r>
          </w:p>
          <w:p w14:paraId="0DF7D3DD">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color w:val="auto"/>
                <w:spacing w:val="0"/>
                <w:w w:val="100"/>
                <w:sz w:val="21"/>
                <w:szCs w:val="21"/>
              </w:rPr>
              <w:t>《国务院关于取消和下放一批行政许可事项的决定》（国发〔2019〕6号）附件1《国务院决定取消的行政许可事项目录》第18项</w:t>
            </w:r>
            <w:r>
              <w:rPr>
                <w:rFonts w:hint="eastAsia" w:cs="宋体"/>
                <w:color w:val="auto"/>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DCD03D">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043582B">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E0C292A">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2405D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E181399">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53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7DF76FE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对养殖者在饲料或者动物饮用水中添加国务院农业行政主管部门公布禁用的物质以及对人体具有直接或者潜在危害的其他物质，或者直接使用上述物质养殖动物的行政处罚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6345B6">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3BB4893">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0637F2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EA94AF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61C1962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《饲料和饲料添加剂管理条例》第四十七条第二款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BF530AD">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74AE91D">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6AB0192">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43870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618DBCE">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54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F4F259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对养殖者对外提供自行配制的饲料的行政处罚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B1D7066">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5939833">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E364A75">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7C8A32C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318371B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《饲料和饲料添加剂管理条例》第四十八条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397905">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55352D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0512244">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2B157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4949FD2">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55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2FC7A1F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对生鲜乳收购者、乳制品生产企业在生鲜乳收购、乳制品生产过程中，加入非食品用化学物质或者其他可能危害人体健康的物质的行政处罚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90CD47">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243EA1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1F41F77">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5E90A0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4A1EDF7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《乳品质量安全监督管理条例》第五十四条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BE67D6A">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77031AD">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5D11192">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61FA8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FEB0C1E">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56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45BF66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对生产、销售不符合乳品质量安全国家标准的乳品的行政处罚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3E2777">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D53E55F">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54A8BBB">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07C509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3D62F80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《乳品质量安全监督管理条例》第五十五条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D06A453">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2DBA985">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7B3D584">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77768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21DCF70">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57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3E0F44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对奶畜养殖者、生鲜乳收购者在发生乳品质量安全事故后未报告、处置的行政处罚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4BEE9A">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996EC8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C55CE8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76B5FB3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48F8488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《乳品质量安全监督管理条例》第五十九条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05AD62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A14E47F">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162889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3484A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C7C6F85">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58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3B5785A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对未取得生鲜乳收购许可证收购生鲜乳等行为的行政处罚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D43D1B">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30CD43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219B9D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23601F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0DEA488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《乳品质量安全监督管理条例》第六十条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58E1177">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00D7D32">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D93127B">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26ECB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DFAFB51">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59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66D78FE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对饲养的动物</w:t>
            </w:r>
            <w:r>
              <w:rPr>
                <w:rFonts w:hint="eastAsia" w:cs="宋体"/>
                <w:spacing w:val="0"/>
                <w:w w:val="100"/>
                <w:sz w:val="21"/>
                <w:szCs w:val="21"/>
                <w:lang w:eastAsia="zh-CN"/>
              </w:rPr>
              <w:t>未</w:t>
            </w:r>
            <w:r>
              <w:rPr>
                <w:rFonts w:hint="eastAsia" w:ascii="宋体" w:hAnsi="宋体" w:eastAsia="宋体" w:cs="宋体"/>
                <w:spacing w:val="0"/>
                <w:w w:val="100"/>
                <w:sz w:val="21"/>
                <w:szCs w:val="21"/>
              </w:rPr>
              <w:t>按照动物疫病强制免疫计划</w:t>
            </w:r>
            <w:r>
              <w:rPr>
                <w:rFonts w:hint="eastAsia" w:cs="宋体"/>
                <w:spacing w:val="0"/>
                <w:w w:val="100"/>
                <w:sz w:val="21"/>
                <w:szCs w:val="21"/>
                <w:lang w:eastAsia="zh-CN"/>
              </w:rPr>
              <w:t>或者免疫技术规范实施</w:t>
            </w:r>
            <w:r>
              <w:rPr>
                <w:rFonts w:hint="eastAsia" w:ascii="宋体" w:hAnsi="宋体" w:eastAsia="宋体" w:cs="宋体"/>
                <w:spacing w:val="0"/>
                <w:w w:val="100"/>
                <w:sz w:val="21"/>
                <w:szCs w:val="21"/>
              </w:rPr>
              <w:t>免疫接种等行为的行政处罚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B672A2">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278571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067905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B8BC02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21AA243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九十二条。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DA15F94">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13F8709">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5575EAB">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47BEC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B6F0796">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60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BAEF4C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对动物、动物产品的运载工具、垫料、包装物、容器等不符合国务院农业农村主管部门规定的动物防疫要求的行政处罚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311A0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08C121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82E95C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82060D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2444B97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九十四条。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B1AA9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2D317F5">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A49052F">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21D8A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F87E689">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61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79EA009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对未按规定处置染疫动物及其排泄物，染疫动物产品或者被染疫动物、动物产品污染的运载工具、垫料、包装物、容器等行为的行政处罚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B408A0">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0C80F4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32E46B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F6B795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45CEC49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九十五条第一款。</w:t>
            </w:r>
          </w:p>
          <w:p w14:paraId="229897D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201D9F5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《畜禽规模养殖污染防治条例》第四十二条。</w:t>
            </w:r>
          </w:p>
          <w:p w14:paraId="6A14757C">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14:paraId="522E721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《动物诊疗机构管理办法》第二十四条，第三十四条。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0CCBC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B4E4D6F">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EDAC08F">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47DE0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ABD79A0">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62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1BE16C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对屠宰、经营、运输动物或者生产、经营、加工、贮藏、运输不符合动物防疫规定的动物产品等行为的处罚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7E5145">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0615DF0">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A7A4CF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153EF4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32CB9D0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九</w:t>
            </w:r>
            <w:r>
              <w:rPr>
                <w:rFonts w:hint="eastAsia" w:ascii="宋体" w:hAnsi="宋体" w:eastAsia="宋体" w:cs="宋体"/>
                <w:spacing w:val="0"/>
                <w:w w:val="100"/>
                <w:sz w:val="21"/>
                <w:szCs w:val="21"/>
              </w:rPr>
              <w:t>十</w:t>
            </w:r>
            <w:r>
              <w:rPr>
                <w:rFonts w:hint="eastAsia" w:cs="宋体"/>
                <w:spacing w:val="0"/>
                <w:w w:val="100"/>
                <w:sz w:val="21"/>
                <w:szCs w:val="21"/>
                <w:lang w:eastAsia="zh-CN"/>
              </w:rPr>
              <w:t>七</w:t>
            </w:r>
            <w:r>
              <w:rPr>
                <w:rFonts w:hint="eastAsia" w:ascii="宋体" w:hAnsi="宋体" w:eastAsia="宋体" w:cs="宋体"/>
                <w:spacing w:val="0"/>
                <w:w w:val="100"/>
                <w:sz w:val="21"/>
                <w:szCs w:val="21"/>
              </w:rPr>
              <w:t>条</w:t>
            </w:r>
            <w:r>
              <w:rPr>
                <w:rFonts w:hint="eastAsia" w:cs="宋体"/>
                <w:spacing w:val="0"/>
                <w:w w:val="100"/>
                <w:sz w:val="21"/>
                <w:szCs w:val="21"/>
                <w:lang w:eastAsia="zh-CN"/>
              </w:rPr>
              <w:t>，</w:t>
            </w:r>
            <w:r>
              <w:rPr>
                <w:rFonts w:hint="eastAsia" w:ascii="宋体" w:hAnsi="宋体" w:eastAsia="宋体" w:cs="宋体"/>
                <w:spacing w:val="0"/>
                <w:w w:val="100"/>
                <w:sz w:val="21"/>
                <w:szCs w:val="21"/>
              </w:rPr>
              <w:t>第</w:t>
            </w:r>
            <w:r>
              <w:rPr>
                <w:rFonts w:hint="eastAsia" w:cs="宋体"/>
                <w:spacing w:val="0"/>
                <w:w w:val="100"/>
                <w:sz w:val="21"/>
                <w:szCs w:val="21"/>
                <w:lang w:eastAsia="zh-CN"/>
              </w:rPr>
              <w:t>二十九</w:t>
            </w:r>
            <w:r>
              <w:rPr>
                <w:rFonts w:hint="eastAsia" w:ascii="宋体" w:hAnsi="宋体" w:eastAsia="宋体" w:cs="宋体"/>
                <w:spacing w:val="0"/>
                <w:w w:val="100"/>
                <w:sz w:val="21"/>
                <w:szCs w:val="21"/>
              </w:rPr>
              <w:t>条</w:t>
            </w:r>
            <w:r>
              <w:rPr>
                <w:rFonts w:hint="eastAsia" w:cs="宋体"/>
                <w:spacing w:val="0"/>
                <w:w w:val="100"/>
                <w:sz w:val="21"/>
                <w:szCs w:val="21"/>
                <w:lang w:eastAsia="zh-CN"/>
              </w:rPr>
              <w:t>第一款。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27CAD89">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F04383B">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6BA0F75">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3D17D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DEA1CF7">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63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685C436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对兴办动物饲养场（养殖小区）和隔离场所，动物屠宰加工场所，以及动物和动物产品无害化处理场所，未取得动物防疫条件合格证等行为的行政处罚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242C34">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9C53B6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AA3F157">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45C29D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14FCAEA1">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九十八</w:t>
            </w:r>
            <w:r>
              <w:rPr>
                <w:rFonts w:hint="eastAsia" w:ascii="宋体" w:hAnsi="宋体" w:eastAsia="宋体" w:cs="宋体"/>
                <w:spacing w:val="0"/>
                <w:w w:val="100"/>
                <w:sz w:val="21"/>
                <w:szCs w:val="21"/>
              </w:rPr>
              <w:t>条。</w:t>
            </w:r>
          </w:p>
          <w:p w14:paraId="3EB31C78">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14:paraId="17552121">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《动物防疫条件审查办法》第三十一条</w:t>
            </w:r>
            <w:r>
              <w:rPr>
                <w:rFonts w:hint="eastAsia" w:cs="宋体"/>
                <w:spacing w:val="0"/>
                <w:w w:val="100"/>
                <w:sz w:val="21"/>
                <w:szCs w:val="21"/>
                <w:lang w:eastAsia="zh-CN"/>
              </w:rPr>
              <w:t>，</w:t>
            </w:r>
            <w:r>
              <w:rPr>
                <w:rFonts w:hint="eastAsia" w:ascii="宋体" w:hAnsi="宋体" w:eastAsia="宋体" w:cs="宋体"/>
                <w:spacing w:val="0"/>
                <w:w w:val="100"/>
                <w:sz w:val="21"/>
                <w:szCs w:val="21"/>
              </w:rPr>
              <w:t>第三十六条第一款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56E195">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3D731F8">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567D4D3">
            <w:pPr>
              <w:adjustRightInd/>
              <w:spacing w:line="260" w:lineRule="exact"/>
              <w:ind w:firstLine="0" w:firstLineChars="0"/>
              <w:jc w:val="center"/>
              <w:rPr>
                <w:rFonts w:eastAsia="宋体"/>
                <w:color w:val="000000"/>
                <w:sz w:val="18"/>
                <w:szCs w:val="18"/>
              </w:rPr>
            </w:pPr>
          </w:p>
        </w:tc>
      </w:tr>
      <w:tr w14:paraId="76E72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847293C">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64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1AA3AC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动物饲养场和隔离场所、动物屠宰加工场所以及动物和动物产品无害化处理场所，生产经营条件发生变化，不再符合规定的动物防疫条件继续从事相关活动的行政处罚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21A618">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F7D025B">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FDE33E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7FFE4F8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75B4FAA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九十九</w:t>
            </w:r>
            <w:r>
              <w:rPr>
                <w:rFonts w:hint="eastAsia" w:ascii="宋体" w:hAnsi="宋体" w:eastAsia="宋体" w:cs="宋体"/>
                <w:spacing w:val="0"/>
                <w:w w:val="100"/>
                <w:sz w:val="21"/>
                <w:szCs w:val="21"/>
              </w:rPr>
              <w:t>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32A8BAA">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D2F527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0AC2704">
            <w:pPr>
              <w:adjustRightInd/>
              <w:spacing w:line="260" w:lineRule="exact"/>
              <w:ind w:firstLine="0" w:firstLineChars="0"/>
              <w:jc w:val="center"/>
              <w:rPr>
                <w:rFonts w:eastAsia="宋体"/>
                <w:color w:val="000000"/>
                <w:sz w:val="18"/>
                <w:szCs w:val="18"/>
              </w:rPr>
            </w:pPr>
          </w:p>
        </w:tc>
      </w:tr>
      <w:tr w14:paraId="01E93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8A2CFB3">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65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3AFBB21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对屠宰、经营、运输的动物未附有检疫证明，经营和运输的动物产品未附有检疫证明、检疫标志的行政处罚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7BFB40">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916781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D737E8F">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82B85A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5A68347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一百条第一款。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755D934">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E5F0BCF">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BDD3F4D">
            <w:pPr>
              <w:adjustRightInd/>
              <w:spacing w:line="260" w:lineRule="exact"/>
              <w:ind w:firstLine="0" w:firstLineChars="0"/>
              <w:jc w:val="center"/>
              <w:rPr>
                <w:rFonts w:eastAsia="宋体"/>
                <w:color w:val="000000"/>
                <w:sz w:val="18"/>
                <w:szCs w:val="18"/>
              </w:rPr>
            </w:pPr>
          </w:p>
        </w:tc>
      </w:tr>
      <w:tr w14:paraId="3B28A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F88EF88">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66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696FB07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对用于科研、展示、演出和比赛等非食用性利用的动物未附有检疫证明的行政处罚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1517F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E596B30">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7D2DDE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D334B2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25CBCC7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一百</w:t>
            </w:r>
            <w:r>
              <w:rPr>
                <w:rFonts w:hint="eastAsia" w:ascii="宋体" w:hAnsi="宋体" w:eastAsia="宋体" w:cs="宋体"/>
                <w:spacing w:val="0"/>
                <w:w w:val="100"/>
                <w:sz w:val="21"/>
                <w:szCs w:val="21"/>
              </w:rPr>
              <w:t>条</w:t>
            </w:r>
            <w:r>
              <w:rPr>
                <w:rFonts w:hint="eastAsia" w:cs="宋体"/>
                <w:spacing w:val="0"/>
                <w:w w:val="100"/>
                <w:sz w:val="21"/>
                <w:szCs w:val="21"/>
                <w:lang w:eastAsia="zh-CN"/>
              </w:rPr>
              <w:t>第二款。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46F511">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C32CE1D">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CA9DDE4">
            <w:pPr>
              <w:adjustRightInd/>
              <w:spacing w:line="260" w:lineRule="exact"/>
              <w:ind w:firstLine="0" w:firstLineChars="0"/>
              <w:jc w:val="center"/>
              <w:rPr>
                <w:rFonts w:eastAsia="宋体"/>
                <w:color w:val="000000"/>
                <w:sz w:val="18"/>
                <w:szCs w:val="18"/>
              </w:rPr>
            </w:pPr>
          </w:p>
        </w:tc>
      </w:tr>
      <w:tr w14:paraId="2A30C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8DFCD66">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67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7393B35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w:t>
            </w:r>
            <w:r>
              <w:rPr>
                <w:rFonts w:hint="eastAsia" w:cs="宋体"/>
                <w:spacing w:val="0"/>
                <w:w w:val="100"/>
                <w:sz w:val="21"/>
                <w:szCs w:val="21"/>
                <w:lang w:eastAsia="zh-CN"/>
              </w:rPr>
              <w:t>违反规定将禁止或者限制调运的特定动物、动物产品由动物疫病高风险区调入低风险区</w:t>
            </w:r>
            <w:r>
              <w:rPr>
                <w:rFonts w:hint="eastAsia" w:ascii="宋体" w:hAnsi="宋体" w:eastAsia="宋体" w:cs="宋体"/>
                <w:spacing w:val="0"/>
                <w:w w:val="100"/>
                <w:sz w:val="21"/>
                <w:szCs w:val="21"/>
              </w:rPr>
              <w:t>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6DAEBD">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A4E43B0">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FC3F8D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67C282D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75D78CA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一百零一条</w:t>
            </w:r>
            <w:r>
              <w:rPr>
                <w:rFonts w:hint="eastAsia" w:ascii="宋体" w:hAnsi="宋体" w:eastAsia="宋体" w:cs="宋体"/>
                <w:spacing w:val="0"/>
                <w:w w:val="100"/>
                <w:sz w:val="21"/>
                <w:szCs w:val="21"/>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28D8D3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1654CD6">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5AE864C">
            <w:pPr>
              <w:adjustRightInd/>
              <w:spacing w:line="260" w:lineRule="exact"/>
              <w:ind w:firstLine="0" w:firstLineChars="0"/>
              <w:jc w:val="center"/>
              <w:rPr>
                <w:rFonts w:eastAsia="宋体"/>
                <w:color w:val="000000"/>
                <w:sz w:val="18"/>
                <w:szCs w:val="18"/>
              </w:rPr>
            </w:pPr>
          </w:p>
        </w:tc>
      </w:tr>
      <w:tr w14:paraId="4F58E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D019834">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68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4ADC17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对通过道路跨省、自治区、直辖市运输动物，未经省、自治区、直辖市人民政府设立的指定通道入省境或者过省境的行政处罚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BC7F8F">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FD224B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E378048">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C9E2DF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406E2E3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一百零二条</w:t>
            </w:r>
            <w:r>
              <w:rPr>
                <w:rFonts w:hint="eastAsia" w:ascii="宋体" w:hAnsi="宋体" w:eastAsia="宋体" w:cs="宋体"/>
                <w:spacing w:val="0"/>
                <w:w w:val="100"/>
                <w:sz w:val="21"/>
                <w:szCs w:val="21"/>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7DA0D3D">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8882D7F">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2BB8AFD">
            <w:pPr>
              <w:adjustRightInd/>
              <w:spacing w:line="260" w:lineRule="exact"/>
              <w:ind w:firstLine="0" w:firstLineChars="0"/>
              <w:jc w:val="center"/>
              <w:rPr>
                <w:rFonts w:eastAsia="宋体"/>
                <w:color w:val="000000"/>
                <w:sz w:val="18"/>
                <w:szCs w:val="18"/>
              </w:rPr>
            </w:pPr>
          </w:p>
        </w:tc>
      </w:tr>
      <w:tr w14:paraId="337A4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934C353">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69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250CA6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对转让、伪造或者变造检疫证明、检疫标志或者畜禽标识的行政处罚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F2AC2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7F679F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7BD15E0">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EC0A5B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3AEB7A2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一百零三条第一款。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438035E">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E8A8337">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ED2FCD">
            <w:pPr>
              <w:adjustRightInd/>
              <w:spacing w:line="260" w:lineRule="exact"/>
              <w:ind w:firstLine="0" w:firstLineChars="0"/>
              <w:jc w:val="center"/>
              <w:rPr>
                <w:rFonts w:eastAsia="宋体"/>
                <w:color w:val="000000"/>
                <w:sz w:val="18"/>
                <w:szCs w:val="18"/>
              </w:rPr>
            </w:pPr>
          </w:p>
        </w:tc>
      </w:tr>
      <w:tr w14:paraId="0216F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96010C3">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70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7F62C93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对持有、使用伪造或者变造的检疫证明、检疫标志或者畜禽标识的行政处罚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A88BD5">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EDB0A15">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43993D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696C094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435EBB1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一百零三条第二款。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294EBB0">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490CE60">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02AA52E">
            <w:pPr>
              <w:adjustRightInd/>
              <w:spacing w:line="260" w:lineRule="exact"/>
              <w:ind w:firstLine="0" w:firstLineChars="0"/>
              <w:jc w:val="center"/>
              <w:rPr>
                <w:rFonts w:eastAsia="宋体"/>
                <w:color w:val="000000"/>
                <w:sz w:val="18"/>
                <w:szCs w:val="18"/>
              </w:rPr>
            </w:pPr>
          </w:p>
        </w:tc>
      </w:tr>
      <w:tr w14:paraId="4ADB4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4976CF3">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71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75F84C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对擅自发布动物疫情等行为的行政处罚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50DBE7">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363772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A7F3E2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610EE48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43F19E9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一百零四条</w:t>
            </w:r>
            <w:r>
              <w:rPr>
                <w:rFonts w:hint="eastAsia" w:ascii="宋体" w:hAnsi="宋体" w:eastAsia="宋体" w:cs="宋体"/>
                <w:spacing w:val="0"/>
                <w:w w:val="100"/>
                <w:sz w:val="21"/>
                <w:szCs w:val="21"/>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E75889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8DC2A70">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EF833DC">
            <w:pPr>
              <w:adjustRightInd/>
              <w:spacing w:line="260" w:lineRule="exact"/>
              <w:ind w:firstLine="0" w:firstLineChars="0"/>
              <w:jc w:val="center"/>
              <w:rPr>
                <w:rFonts w:eastAsia="宋体"/>
                <w:color w:val="000000"/>
                <w:sz w:val="18"/>
                <w:szCs w:val="18"/>
              </w:rPr>
            </w:pPr>
          </w:p>
        </w:tc>
      </w:tr>
      <w:tr w14:paraId="52CEE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C375E5C">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72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9578FD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对未取得动物诊疗许可证从事动物诊疗活动的行政处罚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DA2112">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F983A3D">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F507B17">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07E3F75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744392A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一百零五条第一款</w:t>
            </w:r>
            <w:r>
              <w:rPr>
                <w:rFonts w:hint="eastAsia" w:ascii="宋体" w:hAnsi="宋体" w:eastAsia="宋体" w:cs="宋体"/>
                <w:spacing w:val="0"/>
                <w:w w:val="100"/>
                <w:sz w:val="21"/>
                <w:szCs w:val="21"/>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E1620B">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4DD0226">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34B6163">
            <w:pPr>
              <w:adjustRightInd/>
              <w:spacing w:line="260" w:lineRule="exact"/>
              <w:ind w:firstLine="0" w:firstLineChars="0"/>
              <w:jc w:val="center"/>
              <w:rPr>
                <w:rFonts w:eastAsia="宋体"/>
                <w:color w:val="000000"/>
                <w:sz w:val="18"/>
                <w:szCs w:val="18"/>
              </w:rPr>
            </w:pPr>
          </w:p>
        </w:tc>
      </w:tr>
      <w:tr w14:paraId="5E2E8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8BFBAD0">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73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3BEEC25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对动物诊疗机构</w:t>
            </w:r>
            <w:r>
              <w:rPr>
                <w:rFonts w:hint="eastAsia" w:cs="宋体"/>
                <w:spacing w:val="0"/>
                <w:w w:val="100"/>
                <w:sz w:val="21"/>
                <w:szCs w:val="21"/>
                <w:lang w:eastAsia="zh-CN"/>
              </w:rPr>
              <w:t>未按照规定实施卫生安全防护、消毒、隔离和处置诊疗废弃物</w:t>
            </w:r>
            <w:r>
              <w:rPr>
                <w:rFonts w:hint="eastAsia" w:ascii="宋体" w:hAnsi="宋体" w:eastAsia="宋体" w:cs="宋体"/>
                <w:spacing w:val="0"/>
                <w:w w:val="100"/>
                <w:sz w:val="21"/>
                <w:szCs w:val="21"/>
              </w:rPr>
              <w:t>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B77145">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DB6D8E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628198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F658D7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2804FEA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一百零五</w:t>
            </w:r>
            <w:r>
              <w:rPr>
                <w:rFonts w:hint="eastAsia" w:ascii="宋体" w:hAnsi="宋体" w:eastAsia="宋体" w:cs="宋体"/>
                <w:spacing w:val="0"/>
                <w:w w:val="100"/>
                <w:sz w:val="21"/>
                <w:szCs w:val="21"/>
              </w:rPr>
              <w:t>条第二款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2D8403">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7512DE8">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6356EF7">
            <w:pPr>
              <w:adjustRightInd/>
              <w:spacing w:line="260" w:lineRule="exact"/>
              <w:ind w:firstLine="0" w:firstLineChars="0"/>
              <w:jc w:val="center"/>
              <w:rPr>
                <w:rFonts w:eastAsia="宋体"/>
                <w:color w:val="000000"/>
                <w:sz w:val="18"/>
                <w:szCs w:val="18"/>
              </w:rPr>
            </w:pPr>
          </w:p>
        </w:tc>
      </w:tr>
      <w:tr w14:paraId="6792F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CA39D25">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74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783354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对执业兽医违反有关动物诊疗的操作技术规范，造成或者可能造成动物疫病传播、流行等行为的行政处罚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270138">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70E1D20">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3EE265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9796BB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46D2999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一百零六条第二款。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E3D593">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943322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A416E3C">
            <w:pPr>
              <w:adjustRightInd/>
              <w:spacing w:line="260" w:lineRule="exact"/>
              <w:ind w:firstLine="0" w:firstLineChars="0"/>
              <w:jc w:val="center"/>
              <w:rPr>
                <w:rFonts w:eastAsia="宋体"/>
                <w:color w:val="000000"/>
                <w:sz w:val="18"/>
                <w:szCs w:val="18"/>
              </w:rPr>
            </w:pPr>
          </w:p>
        </w:tc>
      </w:tr>
      <w:tr w14:paraId="2F27E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FA5B4AF">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75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6A4FBF7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对生产经营兽医器械的产品质量不符合要求的行政处罚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B8EFD7">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140CA0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DE16657">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BF15BD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0DECCDE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一百零七条</w:t>
            </w:r>
            <w:r>
              <w:rPr>
                <w:rFonts w:hint="eastAsia" w:ascii="宋体" w:hAnsi="宋体" w:eastAsia="宋体" w:cs="宋体"/>
                <w:spacing w:val="0"/>
                <w:w w:val="100"/>
                <w:sz w:val="21"/>
                <w:szCs w:val="21"/>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98826B3">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6B48F1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4DB15E2">
            <w:pPr>
              <w:adjustRightInd/>
              <w:spacing w:line="260" w:lineRule="exact"/>
              <w:ind w:firstLine="0" w:firstLineChars="0"/>
              <w:jc w:val="center"/>
              <w:rPr>
                <w:rFonts w:eastAsia="宋体"/>
                <w:color w:val="000000"/>
                <w:sz w:val="18"/>
                <w:szCs w:val="18"/>
              </w:rPr>
            </w:pPr>
          </w:p>
        </w:tc>
      </w:tr>
      <w:tr w14:paraId="23A16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C2B6062">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76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DAE50A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对从事动物疫病研究与诊疗和动物饲养、屠宰、经营、隔离、运输，以及动物产品生产、经营、加工、贮藏等活动的单位和个人</w:t>
            </w:r>
            <w:r>
              <w:rPr>
                <w:rFonts w:hint="eastAsia" w:cs="宋体"/>
                <w:spacing w:val="0"/>
                <w:w w:val="100"/>
                <w:sz w:val="21"/>
                <w:szCs w:val="21"/>
                <w:lang w:eastAsia="zh-CN"/>
              </w:rPr>
              <w:t>发现动物染疫、疑似染疫未报告，或者未采取隔离等控制措施</w:t>
            </w:r>
            <w:r>
              <w:rPr>
                <w:rFonts w:hint="eastAsia" w:ascii="宋体" w:hAnsi="宋体" w:eastAsia="宋体" w:cs="宋体"/>
                <w:spacing w:val="0"/>
                <w:w w:val="100"/>
                <w:sz w:val="21"/>
                <w:szCs w:val="21"/>
              </w:rPr>
              <w:t>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DA5908">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491CD3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3D199D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BDE75B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23AAC54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一百零八条。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EADB130">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7F37F31">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A3E5CC3">
            <w:pPr>
              <w:adjustRightInd/>
              <w:spacing w:line="260" w:lineRule="exact"/>
              <w:ind w:firstLine="0" w:firstLineChars="0"/>
              <w:jc w:val="center"/>
              <w:rPr>
                <w:rFonts w:eastAsia="宋体"/>
                <w:color w:val="000000"/>
                <w:sz w:val="18"/>
                <w:szCs w:val="18"/>
              </w:rPr>
            </w:pPr>
          </w:p>
        </w:tc>
      </w:tr>
      <w:tr w14:paraId="4F19D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1AFAE56">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77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29156B8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对拒绝阻碍重大动物疫情监测、不报告动物群体发病死亡情况的行政处罚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1464F8">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5E524C7">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1103019">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01B4E4C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03095A4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《重大动物疫情应急条例》第四十六条。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8BBE5D3">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2F3ADF5">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801CDE0">
            <w:pPr>
              <w:adjustRightInd/>
              <w:spacing w:line="260" w:lineRule="exact"/>
              <w:ind w:firstLine="0" w:firstLineChars="0"/>
              <w:jc w:val="center"/>
              <w:rPr>
                <w:rFonts w:eastAsia="宋体"/>
                <w:color w:val="000000"/>
                <w:sz w:val="18"/>
                <w:szCs w:val="18"/>
              </w:rPr>
            </w:pPr>
          </w:p>
        </w:tc>
      </w:tr>
      <w:tr w14:paraId="28C0F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D2394AB">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78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211077A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对不符合条件采集重大动物疫病病料，或者在重大动物疫病病原分离时不遵守国家有关生物安全管理规定行政处罚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349EE2">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F90B25D">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40EAF68">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EAEC5D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275E052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《重大动物疫情应急条例》第四十七条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E6D1A9">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6A6CA24">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765D011">
            <w:pPr>
              <w:adjustRightInd/>
              <w:spacing w:line="260" w:lineRule="exact"/>
              <w:ind w:firstLine="0" w:firstLineChars="0"/>
              <w:jc w:val="center"/>
              <w:rPr>
                <w:rFonts w:eastAsia="宋体"/>
                <w:color w:val="000000"/>
                <w:sz w:val="18"/>
                <w:szCs w:val="18"/>
              </w:rPr>
            </w:pPr>
          </w:p>
        </w:tc>
      </w:tr>
      <w:tr w14:paraId="768C8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791BF45">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79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759705A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对未经定点从事生猪屠宰活动等行为的行政处罚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F8B763">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4A02657">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FAC7DC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7C64910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519B7A7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《生猪屠宰管理条例》第</w:t>
            </w:r>
            <w:r>
              <w:rPr>
                <w:rFonts w:hint="eastAsia" w:cs="宋体"/>
                <w:spacing w:val="0"/>
                <w:w w:val="100"/>
                <w:sz w:val="21"/>
                <w:szCs w:val="21"/>
                <w:lang w:eastAsia="zh-CN"/>
              </w:rPr>
              <w:t>三十一条第一、二款。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99174C">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B4A86B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F728D5">
            <w:pPr>
              <w:adjustRightInd/>
              <w:spacing w:line="260" w:lineRule="exact"/>
              <w:ind w:firstLine="0" w:firstLineChars="0"/>
              <w:jc w:val="center"/>
              <w:rPr>
                <w:rFonts w:eastAsia="宋体"/>
                <w:color w:val="000000"/>
                <w:sz w:val="18"/>
                <w:szCs w:val="18"/>
              </w:rPr>
            </w:pPr>
          </w:p>
        </w:tc>
      </w:tr>
      <w:tr w14:paraId="723C8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7E2A4AA">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80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C120DE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对生猪定点屠宰厂（场）</w:t>
            </w:r>
            <w:r>
              <w:rPr>
                <w:rFonts w:hint="eastAsia" w:cs="宋体"/>
                <w:spacing w:val="0"/>
                <w:w w:val="100"/>
                <w:sz w:val="21"/>
                <w:szCs w:val="21"/>
                <w:lang w:eastAsia="zh-CN"/>
              </w:rPr>
              <w:t>、小型生猪屠宰点出借、转让生猪定点屠宰证书或者生猪定点屠宰标志牌的行政处罚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E471CA">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ECB3920">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393229B">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04DD13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47FCCAC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《生猪屠宰管理条例》第</w:t>
            </w:r>
            <w:r>
              <w:rPr>
                <w:rFonts w:hint="eastAsia" w:cs="宋体"/>
                <w:spacing w:val="0"/>
                <w:w w:val="100"/>
                <w:sz w:val="21"/>
                <w:szCs w:val="21"/>
                <w:lang w:eastAsia="zh-CN"/>
              </w:rPr>
              <w:t>三十一条第三款。</w:t>
            </w:r>
          </w:p>
          <w:p w14:paraId="4A362E9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14:paraId="3EE6656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color w:val="auto"/>
                <w:spacing w:val="0"/>
                <w:w w:val="100"/>
                <w:sz w:val="21"/>
                <w:szCs w:val="21"/>
                <w:lang w:eastAsia="zh-CN"/>
              </w:rPr>
              <w:t>《</w:t>
            </w:r>
            <w:r>
              <w:rPr>
                <w:rFonts w:hint="eastAsia" w:cs="宋体"/>
                <w:spacing w:val="0"/>
                <w:w w:val="100"/>
                <w:sz w:val="21"/>
                <w:szCs w:val="21"/>
                <w:lang w:eastAsia="zh-CN"/>
              </w:rPr>
              <w:t>湖南省生猪屠宰管理条例》第三十二条。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192143D">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B15E2CC">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95D1A72">
            <w:pPr>
              <w:adjustRightInd/>
              <w:spacing w:line="260" w:lineRule="exact"/>
              <w:ind w:firstLine="0" w:firstLineChars="0"/>
              <w:jc w:val="center"/>
              <w:rPr>
                <w:rFonts w:eastAsia="宋体"/>
                <w:color w:val="000000"/>
                <w:sz w:val="18"/>
                <w:szCs w:val="18"/>
              </w:rPr>
            </w:pPr>
          </w:p>
        </w:tc>
      </w:tr>
      <w:tr w14:paraId="50023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CD3D912">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81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60B342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对生猪定点屠宰厂（场）</w:t>
            </w:r>
            <w:r>
              <w:rPr>
                <w:rFonts w:hint="eastAsia" w:cs="宋体"/>
                <w:spacing w:val="0"/>
                <w:w w:val="100"/>
                <w:sz w:val="21"/>
                <w:szCs w:val="21"/>
                <w:lang w:eastAsia="zh-CN"/>
              </w:rPr>
              <w:t>、小型生猪屠宰点</w:t>
            </w:r>
            <w:r>
              <w:rPr>
                <w:rFonts w:hint="eastAsia" w:ascii="宋体" w:hAnsi="宋体" w:eastAsia="宋体" w:cs="宋体"/>
                <w:spacing w:val="0"/>
                <w:w w:val="100"/>
                <w:sz w:val="21"/>
                <w:szCs w:val="21"/>
              </w:rPr>
              <w:t>不符合国家规定的操作流程和技术要求屠宰生猪等行为的行政处罚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21F0CA">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765E9F0">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AF6AB1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098A41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【行政法规】</w:t>
            </w:r>
          </w:p>
          <w:p w14:paraId="1849F7F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sz w:val="21"/>
                <w:szCs w:val="21"/>
              </w:rPr>
            </w:pPr>
            <w:r>
              <w:rPr>
                <w:rFonts w:hint="eastAsia" w:ascii="宋体" w:hAnsi="宋体" w:eastAsia="宋体" w:cs="宋体"/>
                <w:color w:val="auto"/>
                <w:spacing w:val="0"/>
                <w:w w:val="100"/>
                <w:sz w:val="21"/>
                <w:szCs w:val="21"/>
              </w:rPr>
              <w:t>《生猪屠宰管理条例》第</w:t>
            </w:r>
            <w:r>
              <w:rPr>
                <w:rFonts w:hint="eastAsia" w:cs="宋体"/>
                <w:color w:val="auto"/>
                <w:spacing w:val="0"/>
                <w:w w:val="100"/>
                <w:sz w:val="21"/>
                <w:szCs w:val="21"/>
                <w:lang w:eastAsia="zh-CN"/>
              </w:rPr>
              <w:t>三十二条第一款</w:t>
            </w:r>
            <w:r>
              <w:rPr>
                <w:rFonts w:hint="eastAsia" w:ascii="宋体" w:hAnsi="宋体" w:eastAsia="宋体" w:cs="宋体"/>
                <w:color w:val="auto"/>
                <w:spacing w:val="0"/>
                <w:w w:val="100"/>
                <w:sz w:val="21"/>
                <w:szCs w:val="21"/>
              </w:rPr>
              <w:t>。</w:t>
            </w:r>
          </w:p>
          <w:p w14:paraId="35AB672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14:paraId="6718841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cs="宋体"/>
                <w:color w:val="auto"/>
                <w:spacing w:val="0"/>
                <w:w w:val="100"/>
                <w:sz w:val="21"/>
                <w:szCs w:val="21"/>
                <w:lang w:eastAsia="zh-CN"/>
              </w:rPr>
              <w:t>《湖南省生猪屠宰管理条例》第三十三条。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D83E583">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10762C8">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BC78CE1">
            <w:pPr>
              <w:adjustRightInd/>
              <w:spacing w:line="260" w:lineRule="exact"/>
              <w:ind w:firstLine="0" w:firstLineChars="0"/>
              <w:jc w:val="center"/>
              <w:rPr>
                <w:rFonts w:eastAsia="宋体"/>
                <w:color w:val="000000"/>
                <w:sz w:val="18"/>
                <w:szCs w:val="18"/>
              </w:rPr>
            </w:pPr>
          </w:p>
        </w:tc>
      </w:tr>
      <w:tr w14:paraId="6B964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67F895A">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82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2DEF669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对发生动物疫情时，生猪定点屠宰厂（场）未按照规定开展动物疫病检测的行政处罚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914351">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F38377B">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276638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78234C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【行政法规】</w:t>
            </w:r>
          </w:p>
          <w:p w14:paraId="3BA14FD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ascii="宋体" w:hAnsi="宋体" w:eastAsia="宋体" w:cs="宋体"/>
                <w:color w:val="auto"/>
                <w:spacing w:val="0"/>
                <w:w w:val="100"/>
                <w:sz w:val="21"/>
                <w:szCs w:val="21"/>
              </w:rPr>
              <w:t>《生猪屠宰管理条例》第</w:t>
            </w:r>
            <w:r>
              <w:rPr>
                <w:rFonts w:hint="eastAsia" w:cs="宋体"/>
                <w:color w:val="auto"/>
                <w:spacing w:val="0"/>
                <w:w w:val="100"/>
                <w:sz w:val="21"/>
                <w:szCs w:val="21"/>
                <w:lang w:eastAsia="zh-CN"/>
              </w:rPr>
              <w:t>三十二条第二款。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3CABC5F">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49FAAC7">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E5F3CC9">
            <w:pPr>
              <w:adjustRightInd/>
              <w:spacing w:line="260" w:lineRule="exact"/>
              <w:ind w:firstLine="0" w:firstLineChars="0"/>
              <w:jc w:val="center"/>
              <w:rPr>
                <w:rFonts w:eastAsia="宋体"/>
                <w:color w:val="000000"/>
                <w:sz w:val="18"/>
                <w:szCs w:val="18"/>
              </w:rPr>
            </w:pPr>
          </w:p>
        </w:tc>
      </w:tr>
      <w:tr w14:paraId="22165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AD82510">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83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79CFE3A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对生猪定点屠宰厂（场）</w:t>
            </w:r>
            <w:r>
              <w:rPr>
                <w:rFonts w:hint="eastAsia" w:cs="宋体"/>
                <w:spacing w:val="0"/>
                <w:w w:val="100"/>
                <w:sz w:val="21"/>
                <w:szCs w:val="21"/>
                <w:lang w:eastAsia="zh-CN"/>
              </w:rPr>
              <w:t>、小型生猪屠宰点出厂（场、点）未经肉品品质检验或者经肉品品质检验不合格的生猪产品的行政处罚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4BB207">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7BB47EF">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5B16023">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B9D625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【行政法规】</w:t>
            </w:r>
          </w:p>
          <w:p w14:paraId="5D21AEA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sz w:val="21"/>
                <w:szCs w:val="21"/>
              </w:rPr>
            </w:pPr>
            <w:r>
              <w:rPr>
                <w:rFonts w:hint="eastAsia" w:ascii="宋体" w:hAnsi="宋体" w:eastAsia="宋体" w:cs="宋体"/>
                <w:color w:val="auto"/>
                <w:spacing w:val="0"/>
                <w:w w:val="100"/>
                <w:sz w:val="21"/>
                <w:szCs w:val="21"/>
              </w:rPr>
              <w:t>《生猪屠宰管理条例》第</w:t>
            </w:r>
            <w:r>
              <w:rPr>
                <w:rFonts w:hint="eastAsia" w:cs="宋体"/>
                <w:color w:val="auto"/>
                <w:spacing w:val="0"/>
                <w:w w:val="100"/>
                <w:sz w:val="21"/>
                <w:szCs w:val="21"/>
                <w:lang w:eastAsia="zh-CN"/>
              </w:rPr>
              <w:t>三十三条</w:t>
            </w:r>
            <w:r>
              <w:rPr>
                <w:rFonts w:hint="eastAsia" w:ascii="宋体" w:hAnsi="宋体" w:eastAsia="宋体" w:cs="宋体"/>
                <w:color w:val="auto"/>
                <w:spacing w:val="0"/>
                <w:w w:val="100"/>
                <w:sz w:val="21"/>
                <w:szCs w:val="21"/>
              </w:rPr>
              <w:t>。</w:t>
            </w:r>
          </w:p>
          <w:p w14:paraId="5D8BED2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14:paraId="3AFF39B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cs="宋体"/>
                <w:color w:val="auto"/>
                <w:spacing w:val="0"/>
                <w:w w:val="100"/>
                <w:sz w:val="21"/>
                <w:szCs w:val="21"/>
                <w:lang w:eastAsia="zh-CN"/>
              </w:rPr>
              <w:t>《湖南省生猪屠宰管理条例》第三十四条。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B97D5B7">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0C591D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42CF5CE">
            <w:pPr>
              <w:adjustRightInd/>
              <w:spacing w:line="260" w:lineRule="exact"/>
              <w:ind w:firstLine="0" w:firstLineChars="0"/>
              <w:jc w:val="center"/>
              <w:rPr>
                <w:rFonts w:eastAsia="宋体"/>
                <w:color w:val="000000"/>
                <w:sz w:val="18"/>
                <w:szCs w:val="18"/>
              </w:rPr>
            </w:pPr>
          </w:p>
        </w:tc>
      </w:tr>
      <w:tr w14:paraId="51C90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CD4A74D">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84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D237CC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对生猪定点屠宰厂（场）</w:t>
            </w:r>
            <w:r>
              <w:rPr>
                <w:rFonts w:hint="eastAsia" w:cs="宋体"/>
                <w:spacing w:val="0"/>
                <w:w w:val="100"/>
                <w:sz w:val="21"/>
                <w:szCs w:val="21"/>
                <w:lang w:eastAsia="zh-CN"/>
              </w:rPr>
              <w:t>依照规定应当召回生猪产品而不召回的行政处罚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08A2D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B1F352B">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B894ED9">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56192C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710F37B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《生猪屠宰管理条例》第</w:t>
            </w:r>
            <w:r>
              <w:rPr>
                <w:rFonts w:hint="eastAsia" w:cs="宋体"/>
                <w:spacing w:val="0"/>
                <w:w w:val="100"/>
                <w:sz w:val="21"/>
                <w:szCs w:val="21"/>
                <w:lang w:eastAsia="zh-CN"/>
              </w:rPr>
              <w:t>三十四条第一、二款</w:t>
            </w:r>
            <w:r>
              <w:rPr>
                <w:rFonts w:hint="eastAsia" w:ascii="宋体" w:hAnsi="宋体" w:eastAsia="宋体" w:cs="宋体"/>
                <w:spacing w:val="0"/>
                <w:w w:val="100"/>
                <w:sz w:val="21"/>
                <w:szCs w:val="21"/>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899E969">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8BF8D58">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CEDD880">
            <w:pPr>
              <w:adjustRightInd/>
              <w:spacing w:line="260" w:lineRule="exact"/>
              <w:ind w:firstLine="0" w:firstLineChars="0"/>
              <w:jc w:val="center"/>
              <w:rPr>
                <w:rFonts w:eastAsia="宋体"/>
                <w:color w:val="000000"/>
                <w:sz w:val="18"/>
                <w:szCs w:val="18"/>
              </w:rPr>
            </w:pPr>
          </w:p>
        </w:tc>
      </w:tr>
      <w:tr w14:paraId="4906C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9C146B2">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85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365C3D7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对生猪定点屠宰厂（场）、其他单位或者个人对生猪、生猪产品注水或者注入其他物质的行政处罚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F47ED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34E72A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E75952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B95F16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2F0D330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《生猪屠宰管理条例》第</w:t>
            </w:r>
            <w:r>
              <w:rPr>
                <w:rFonts w:hint="eastAsia" w:cs="宋体"/>
                <w:spacing w:val="0"/>
                <w:w w:val="100"/>
                <w:sz w:val="21"/>
                <w:szCs w:val="21"/>
                <w:lang w:eastAsia="zh-CN"/>
              </w:rPr>
              <w:t>三十五条。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2FB5E41">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DF72A4D">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73B79E5">
            <w:pPr>
              <w:adjustRightInd/>
              <w:spacing w:line="260" w:lineRule="exact"/>
              <w:ind w:firstLine="0" w:firstLineChars="0"/>
              <w:jc w:val="center"/>
              <w:rPr>
                <w:rFonts w:eastAsia="宋体"/>
                <w:color w:val="000000"/>
                <w:sz w:val="18"/>
                <w:szCs w:val="18"/>
              </w:rPr>
            </w:pPr>
          </w:p>
        </w:tc>
      </w:tr>
      <w:tr w14:paraId="54B4F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9DA269B">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86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628B61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对生猪定点屠宰厂（场）</w:t>
            </w:r>
            <w:r>
              <w:rPr>
                <w:rFonts w:hint="eastAsia" w:cs="宋体"/>
                <w:spacing w:val="0"/>
                <w:w w:val="100"/>
                <w:sz w:val="21"/>
                <w:szCs w:val="21"/>
                <w:lang w:eastAsia="zh-CN"/>
              </w:rPr>
              <w:t>、小型生猪屠宰点</w:t>
            </w:r>
            <w:r>
              <w:rPr>
                <w:rFonts w:hint="eastAsia" w:ascii="宋体" w:hAnsi="宋体" w:eastAsia="宋体" w:cs="宋体"/>
                <w:spacing w:val="0"/>
                <w:w w:val="100"/>
                <w:sz w:val="21"/>
                <w:szCs w:val="21"/>
              </w:rPr>
              <w:t>屠宰注水或者注入其他物质的生猪的行政处罚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718F12">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D2342E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189855F">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0227F9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109B9FA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ascii="宋体" w:hAnsi="宋体" w:eastAsia="宋体" w:cs="宋体"/>
                <w:spacing w:val="0"/>
                <w:w w:val="100"/>
                <w:sz w:val="21"/>
                <w:szCs w:val="21"/>
              </w:rPr>
              <w:t>《生</w:t>
            </w:r>
            <w:r>
              <w:rPr>
                <w:rFonts w:hint="eastAsia" w:ascii="宋体" w:hAnsi="宋体" w:eastAsia="宋体" w:cs="宋体"/>
                <w:color w:val="auto"/>
                <w:spacing w:val="0"/>
                <w:w w:val="100"/>
                <w:sz w:val="21"/>
                <w:szCs w:val="21"/>
              </w:rPr>
              <w:t>猪屠宰管理条例》第</w:t>
            </w:r>
            <w:r>
              <w:rPr>
                <w:rFonts w:hint="eastAsia" w:cs="宋体"/>
                <w:color w:val="auto"/>
                <w:spacing w:val="0"/>
                <w:w w:val="100"/>
                <w:sz w:val="21"/>
                <w:szCs w:val="21"/>
                <w:lang w:eastAsia="zh-CN"/>
              </w:rPr>
              <w:t>三十六条。</w:t>
            </w:r>
          </w:p>
          <w:p w14:paraId="775FE09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14:paraId="34FE598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color w:val="auto"/>
                <w:spacing w:val="0"/>
                <w:w w:val="100"/>
                <w:sz w:val="21"/>
                <w:szCs w:val="21"/>
                <w:lang w:eastAsia="zh-CN"/>
              </w:rPr>
              <w:t>《湖南省生猪屠宰管理条例》第三十六条。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628A576">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7C38F5C">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D30E1E5">
            <w:pPr>
              <w:adjustRightInd/>
              <w:spacing w:line="260" w:lineRule="exact"/>
              <w:ind w:firstLine="0" w:firstLineChars="0"/>
              <w:jc w:val="center"/>
              <w:rPr>
                <w:rFonts w:eastAsia="宋体"/>
                <w:color w:val="000000"/>
                <w:sz w:val="18"/>
                <w:szCs w:val="18"/>
              </w:rPr>
            </w:pPr>
          </w:p>
        </w:tc>
      </w:tr>
      <w:tr w14:paraId="54F60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002FB16">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87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6D6996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对为未经定点违法从事生猪屠宰活动的单位或者个人提供生猪屠宰场所或者生猪产品储存设施等行为的行政处罚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9BE935">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3AFA3CD">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B19526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A73980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61ACF0C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《生猪屠宰管理条例》第三十</w:t>
            </w:r>
            <w:r>
              <w:rPr>
                <w:rFonts w:hint="eastAsia" w:cs="宋体"/>
                <w:spacing w:val="0"/>
                <w:w w:val="100"/>
                <w:sz w:val="21"/>
                <w:szCs w:val="21"/>
                <w:lang w:eastAsia="zh-CN"/>
              </w:rPr>
              <w:t>七</w:t>
            </w:r>
            <w:r>
              <w:rPr>
                <w:rFonts w:hint="eastAsia" w:ascii="宋体" w:hAnsi="宋体" w:eastAsia="宋体" w:cs="宋体"/>
                <w:spacing w:val="0"/>
                <w:w w:val="100"/>
                <w:sz w:val="21"/>
                <w:szCs w:val="21"/>
              </w:rPr>
              <w:t>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3200A0B">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56BC8AC">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90C9B59">
            <w:pPr>
              <w:adjustRightInd/>
              <w:spacing w:line="260" w:lineRule="exact"/>
              <w:ind w:firstLine="0" w:firstLineChars="0"/>
              <w:jc w:val="center"/>
              <w:rPr>
                <w:rFonts w:eastAsia="宋体"/>
                <w:color w:val="000000"/>
                <w:sz w:val="18"/>
                <w:szCs w:val="18"/>
              </w:rPr>
            </w:pPr>
          </w:p>
        </w:tc>
      </w:tr>
      <w:tr w14:paraId="067F6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CD71B54">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88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5A2125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对无兽药生产许可证、兽药经营许可证生产、经营兽药的，或者虽有兽药生产许可证、兽药经营许可证，生产、经营假、劣兽药的，或者兽药经营企业经营人用药品等行为的行政处罚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6896E3">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20D7430">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0E40FB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0234DD1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6E2A9BD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《兽药管理条例》第五十六条</w:t>
            </w: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14:paraId="0DAFC4F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《兽药进口管理办法》第二十五条第二款</w:t>
            </w:r>
            <w:r>
              <w:rPr>
                <w:rFonts w:hint="eastAsia" w:cs="宋体"/>
                <w:spacing w:val="0"/>
                <w:w w:val="100"/>
                <w:sz w:val="21"/>
                <w:szCs w:val="21"/>
                <w:lang w:eastAsia="zh-CN"/>
              </w:rPr>
              <w:t>、</w:t>
            </w:r>
            <w:r>
              <w:rPr>
                <w:rFonts w:hint="eastAsia" w:ascii="宋体" w:hAnsi="宋体" w:eastAsia="宋体" w:cs="宋体"/>
                <w:spacing w:val="0"/>
                <w:w w:val="100"/>
                <w:sz w:val="21"/>
                <w:szCs w:val="21"/>
              </w:rPr>
              <w:t>第二十七条</w:t>
            </w:r>
            <w:r>
              <w:rPr>
                <w:rFonts w:hint="eastAsia" w:cs="宋体"/>
                <w:spacing w:val="0"/>
                <w:w w:val="100"/>
                <w:sz w:val="21"/>
                <w:szCs w:val="21"/>
                <w:lang w:eastAsia="zh-CN"/>
              </w:rPr>
              <w:t>。</w:t>
            </w:r>
          </w:p>
          <w:p w14:paraId="5ED85F3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《兽用生物制品经营管理办法》第十六条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CE8D5A9">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4993A4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87B05D0">
            <w:pPr>
              <w:adjustRightInd/>
              <w:spacing w:line="260" w:lineRule="exact"/>
              <w:ind w:firstLine="0" w:firstLineChars="0"/>
              <w:jc w:val="center"/>
              <w:rPr>
                <w:rFonts w:eastAsia="宋体"/>
                <w:color w:val="000000"/>
                <w:sz w:val="18"/>
                <w:szCs w:val="18"/>
              </w:rPr>
            </w:pPr>
          </w:p>
        </w:tc>
      </w:tr>
      <w:tr w14:paraId="1A06D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B704803">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89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DF4AAD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对提供虚假的资料、样品或者采取其他欺骗手段取得兽药生产许可证、兽药经营许可证或者兽药批准证明文件的行政处罚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FDCF94">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4EFF7D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F2795FD">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4E150B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16CF715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《兽药管理条例》第五十七条</w:t>
            </w:r>
            <w:r>
              <w:rPr>
                <w:rFonts w:hint="eastAsia" w:cs="宋体"/>
                <w:spacing w:val="0"/>
                <w:w w:val="100"/>
                <w:sz w:val="21"/>
                <w:szCs w:val="21"/>
                <w:lang w:eastAsia="zh-CN"/>
              </w:rPr>
              <w:t>、</w:t>
            </w:r>
            <w:r>
              <w:rPr>
                <w:rFonts w:hint="eastAsia" w:ascii="宋体" w:hAnsi="宋体" w:eastAsia="宋体" w:cs="宋体"/>
                <w:spacing w:val="0"/>
                <w:w w:val="100"/>
                <w:sz w:val="21"/>
                <w:szCs w:val="21"/>
              </w:rPr>
              <w:t>第七十条第一款</w:t>
            </w:r>
            <w:r>
              <w:rPr>
                <w:rFonts w:hint="eastAsia" w:cs="宋体"/>
                <w:spacing w:val="0"/>
                <w:w w:val="100"/>
                <w:sz w:val="21"/>
                <w:szCs w:val="21"/>
                <w:lang w:eastAsia="zh-CN"/>
              </w:rPr>
              <w:t>。</w:t>
            </w:r>
          </w:p>
          <w:p w14:paraId="77C19C6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14:paraId="07C3963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《兽药进口管理办法》第二十五条第一款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F8E4A4D">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15AF7D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CFC23EB">
            <w:pPr>
              <w:adjustRightInd/>
              <w:spacing w:line="260" w:lineRule="exact"/>
              <w:ind w:firstLine="0" w:firstLineChars="0"/>
              <w:jc w:val="center"/>
              <w:rPr>
                <w:rFonts w:eastAsia="宋体"/>
                <w:color w:val="000000"/>
                <w:sz w:val="18"/>
                <w:szCs w:val="18"/>
              </w:rPr>
            </w:pPr>
          </w:p>
        </w:tc>
      </w:tr>
      <w:tr w14:paraId="3A070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0BC6A24">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90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263FB3C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对买卖、出租、出借兽药生产许可证、兽药经营许可证或者兽药批准证明文件等行为的行政处罚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C951CD">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2C912F8">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6DB0A3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7C40F6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78A6942B">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《兽药管理条例》第五十八条</w:t>
            </w:r>
            <w:r>
              <w:rPr>
                <w:rFonts w:hint="eastAsia" w:cs="宋体"/>
                <w:spacing w:val="0"/>
                <w:w w:val="100"/>
                <w:sz w:val="21"/>
                <w:szCs w:val="21"/>
                <w:lang w:eastAsia="zh-CN"/>
              </w:rPr>
              <w:t>、</w:t>
            </w:r>
            <w:r>
              <w:rPr>
                <w:rFonts w:hint="eastAsia" w:ascii="宋体" w:hAnsi="宋体" w:eastAsia="宋体" w:cs="宋体"/>
                <w:spacing w:val="0"/>
                <w:w w:val="100"/>
                <w:sz w:val="21"/>
                <w:szCs w:val="21"/>
              </w:rPr>
              <w:t>第七十条第一款</w:t>
            </w:r>
            <w:r>
              <w:rPr>
                <w:rFonts w:hint="eastAsia" w:cs="宋体"/>
                <w:spacing w:val="0"/>
                <w:w w:val="100"/>
                <w:sz w:val="21"/>
                <w:szCs w:val="21"/>
                <w:lang w:eastAsia="zh-CN"/>
              </w:rPr>
              <w:t>。</w:t>
            </w:r>
          </w:p>
          <w:p w14:paraId="1EA7FF1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14:paraId="0D1D5CA9">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《兽药进口管理办法》第二十六条。</w:t>
            </w:r>
          </w:p>
          <w:p w14:paraId="5BE6C4E3">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《兽药产品批准文号管理办法》第二十六条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E0C2405">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50E4BCE">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FBD8776">
            <w:pPr>
              <w:adjustRightInd/>
              <w:spacing w:line="260" w:lineRule="exact"/>
              <w:ind w:firstLine="0" w:firstLineChars="0"/>
              <w:jc w:val="center"/>
              <w:rPr>
                <w:rFonts w:eastAsia="宋体"/>
                <w:color w:val="000000"/>
                <w:sz w:val="18"/>
                <w:szCs w:val="18"/>
              </w:rPr>
            </w:pPr>
          </w:p>
        </w:tc>
      </w:tr>
      <w:tr w14:paraId="6D2E0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7A2BB4D">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91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6C3FFED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对兽药安全性评价单位、临床试验单位、生产和经营企业未按照规定实施兽药研究试验、生产、经营质量管理规范，未按照规定开展新兽药临床试验备案的行政处罚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F4FE22">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B569F83">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64F33E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0713F30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6EC38C0A">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《兽药管理条例》第五十九条第一款</w:t>
            </w:r>
            <w:r>
              <w:rPr>
                <w:rFonts w:hint="eastAsia" w:cs="宋体"/>
                <w:spacing w:val="0"/>
                <w:w w:val="100"/>
                <w:sz w:val="21"/>
                <w:szCs w:val="21"/>
                <w:lang w:eastAsia="zh-CN"/>
              </w:rPr>
              <w:t>、</w:t>
            </w:r>
            <w:r>
              <w:rPr>
                <w:rFonts w:hint="eastAsia" w:ascii="宋体" w:hAnsi="宋体" w:eastAsia="宋体" w:cs="宋体"/>
                <w:spacing w:val="0"/>
                <w:w w:val="100"/>
                <w:sz w:val="21"/>
                <w:szCs w:val="21"/>
              </w:rPr>
              <w:t>第三款</w:t>
            </w:r>
            <w:r>
              <w:rPr>
                <w:rFonts w:hint="eastAsia" w:cs="宋体"/>
                <w:spacing w:val="0"/>
                <w:w w:val="100"/>
                <w:sz w:val="21"/>
                <w:szCs w:val="21"/>
                <w:lang w:eastAsia="zh-CN"/>
              </w:rPr>
              <w:t>，</w:t>
            </w:r>
            <w:r>
              <w:rPr>
                <w:rFonts w:hint="eastAsia" w:ascii="宋体" w:hAnsi="宋体" w:eastAsia="宋体" w:cs="宋体"/>
                <w:spacing w:val="0"/>
                <w:w w:val="100"/>
                <w:sz w:val="21"/>
                <w:szCs w:val="21"/>
              </w:rPr>
              <w:t>第七十条第一款</w:t>
            </w:r>
            <w:r>
              <w:rPr>
                <w:rFonts w:hint="eastAsia" w:cs="宋体"/>
                <w:spacing w:val="0"/>
                <w:w w:val="100"/>
                <w:sz w:val="21"/>
                <w:szCs w:val="21"/>
                <w:lang w:eastAsia="zh-CN"/>
              </w:rPr>
              <w:t>。</w:t>
            </w:r>
          </w:p>
          <w:p w14:paraId="08ACCF84">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14:paraId="04933AB2">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《兽用处方药和非处方药管理办法》第十六条。</w:t>
            </w:r>
          </w:p>
          <w:p w14:paraId="11C724BB">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《新兽药研制管理办法》第二十七条第一款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3DF8D9A">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CC8D592">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466B133">
            <w:pPr>
              <w:adjustRightInd/>
              <w:spacing w:line="260" w:lineRule="exact"/>
              <w:ind w:firstLine="0" w:firstLineChars="0"/>
              <w:jc w:val="center"/>
              <w:rPr>
                <w:rFonts w:eastAsia="宋体"/>
                <w:color w:val="000000"/>
                <w:sz w:val="18"/>
                <w:szCs w:val="18"/>
              </w:rPr>
            </w:pPr>
          </w:p>
        </w:tc>
      </w:tr>
      <w:tr w14:paraId="13191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9B4FE88">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92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13B152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对研制新兽药不具备规定的条件擅自使用一类病原微生物或者在实验室阶段前未经批准的行政处罚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5F5817">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1588769">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535786F">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0F487B7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0603C53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《兽药管理条例》第五十九条第二款</w:t>
            </w:r>
            <w:r>
              <w:rPr>
                <w:rFonts w:hint="eastAsia" w:cs="宋体"/>
                <w:spacing w:val="0"/>
                <w:w w:val="100"/>
                <w:sz w:val="21"/>
                <w:szCs w:val="21"/>
                <w:lang w:eastAsia="zh-CN"/>
              </w:rPr>
              <w:t>，</w:t>
            </w:r>
            <w:r>
              <w:rPr>
                <w:rFonts w:hint="eastAsia" w:ascii="宋体" w:hAnsi="宋体" w:eastAsia="宋体" w:cs="宋体"/>
                <w:spacing w:val="0"/>
                <w:w w:val="100"/>
                <w:sz w:val="21"/>
                <w:szCs w:val="21"/>
              </w:rPr>
              <w:t>第七十条第一款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91D3B76">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00B3F19">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546EB93">
            <w:pPr>
              <w:adjustRightInd/>
              <w:spacing w:line="260" w:lineRule="exact"/>
              <w:ind w:firstLine="0" w:firstLineChars="0"/>
              <w:jc w:val="center"/>
              <w:rPr>
                <w:rFonts w:eastAsia="宋体"/>
                <w:color w:val="000000"/>
                <w:sz w:val="18"/>
                <w:szCs w:val="18"/>
              </w:rPr>
            </w:pPr>
          </w:p>
        </w:tc>
      </w:tr>
      <w:tr w14:paraId="11DBE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B0F801E">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93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6F9FAC8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对兽药的标签和说明书未经批准；兽药包装上未附有标签和说明书或者标签和说明书与批准的内容不一致的行政处罚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20926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9B3737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2F28EB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73446F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0B9D8308">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right="0" w:right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《兽药管理条例》第六十条</w:t>
            </w:r>
            <w:r>
              <w:rPr>
                <w:rFonts w:hint="eastAsia" w:cs="宋体"/>
                <w:spacing w:val="0"/>
                <w:w w:val="100"/>
                <w:sz w:val="21"/>
                <w:szCs w:val="21"/>
                <w:lang w:eastAsia="zh-CN"/>
              </w:rPr>
              <w:t>，</w:t>
            </w:r>
            <w:r>
              <w:rPr>
                <w:rFonts w:hint="eastAsia" w:ascii="宋体" w:hAnsi="宋体" w:eastAsia="宋体" w:cs="宋体"/>
                <w:spacing w:val="0"/>
                <w:w w:val="100"/>
                <w:sz w:val="21"/>
                <w:szCs w:val="21"/>
              </w:rPr>
              <w:t>第七十条第一款</w:t>
            </w:r>
            <w:r>
              <w:rPr>
                <w:rFonts w:hint="eastAsia" w:cs="宋体"/>
                <w:spacing w:val="0"/>
                <w:w w:val="100"/>
                <w:sz w:val="21"/>
                <w:szCs w:val="21"/>
                <w:lang w:eastAsia="zh-CN"/>
              </w:rPr>
              <w:t>。</w:t>
            </w:r>
          </w:p>
          <w:p w14:paraId="23C18957">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14:paraId="51E9B2F3">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《兽用处方药和非处方药管理办法》第十四条。</w:t>
            </w:r>
          </w:p>
          <w:p w14:paraId="0FA7866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《兽药标签和说明书管理办法》第二十三条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81005F9">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62ABABD">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67406B1">
            <w:pPr>
              <w:adjustRightInd/>
              <w:spacing w:line="260" w:lineRule="exact"/>
              <w:ind w:firstLine="0" w:firstLineChars="0"/>
              <w:jc w:val="center"/>
              <w:rPr>
                <w:rFonts w:eastAsia="宋体"/>
                <w:color w:val="000000"/>
                <w:sz w:val="18"/>
                <w:szCs w:val="18"/>
              </w:rPr>
            </w:pPr>
          </w:p>
        </w:tc>
      </w:tr>
      <w:tr w14:paraId="781C4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11BC223">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94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3D7B37D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对境外企业在中国直接销售兽药的行政处罚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D5854C">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035F378">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B90F40F">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5E9F9D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2EB1A94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《兽药管理条例》第六十一条</w:t>
            </w:r>
            <w:r>
              <w:rPr>
                <w:rFonts w:hint="eastAsia" w:cs="宋体"/>
                <w:spacing w:val="0"/>
                <w:w w:val="100"/>
                <w:sz w:val="21"/>
                <w:szCs w:val="21"/>
                <w:lang w:eastAsia="zh-CN"/>
              </w:rPr>
              <w:t>，</w:t>
            </w:r>
            <w:r>
              <w:rPr>
                <w:rFonts w:hint="eastAsia" w:ascii="宋体" w:hAnsi="宋体" w:eastAsia="宋体" w:cs="宋体"/>
                <w:spacing w:val="0"/>
                <w:w w:val="100"/>
                <w:sz w:val="21"/>
                <w:szCs w:val="21"/>
              </w:rPr>
              <w:t>第七十条第一款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92F8C1E">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4FE33EF">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95B2133">
            <w:pPr>
              <w:adjustRightInd/>
              <w:spacing w:line="260" w:lineRule="exact"/>
              <w:ind w:firstLine="0" w:firstLineChars="0"/>
              <w:jc w:val="center"/>
              <w:rPr>
                <w:rFonts w:eastAsia="宋体"/>
                <w:color w:val="000000"/>
                <w:sz w:val="18"/>
                <w:szCs w:val="18"/>
              </w:rPr>
            </w:pPr>
          </w:p>
        </w:tc>
      </w:tr>
      <w:tr w14:paraId="0831C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15489DD">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95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7561ABB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对未按照国家有关兽药安全使用规定使用兽药等行为的行政处罚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D8E096">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193506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D08511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72C5F74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6C5D767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《兽药管理条例》第六十二条</w:t>
            </w:r>
            <w:r>
              <w:rPr>
                <w:rFonts w:hint="eastAsia" w:cs="宋体"/>
                <w:spacing w:val="0"/>
                <w:w w:val="100"/>
                <w:sz w:val="21"/>
                <w:szCs w:val="21"/>
                <w:lang w:eastAsia="zh-CN"/>
              </w:rPr>
              <w:t>，</w:t>
            </w:r>
            <w:r>
              <w:rPr>
                <w:rFonts w:hint="eastAsia" w:ascii="宋体" w:hAnsi="宋体" w:eastAsia="宋体" w:cs="宋体"/>
                <w:spacing w:val="0"/>
                <w:w w:val="100"/>
                <w:sz w:val="21"/>
                <w:szCs w:val="21"/>
              </w:rPr>
              <w:t>第七十条第一款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F917AD4">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0A14466">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0D00652">
            <w:pPr>
              <w:adjustRightInd/>
              <w:spacing w:line="260" w:lineRule="exact"/>
              <w:ind w:firstLine="0" w:firstLineChars="0"/>
              <w:jc w:val="center"/>
              <w:rPr>
                <w:rFonts w:eastAsia="宋体"/>
                <w:color w:val="000000"/>
                <w:sz w:val="18"/>
                <w:szCs w:val="18"/>
              </w:rPr>
            </w:pPr>
          </w:p>
        </w:tc>
      </w:tr>
      <w:tr w14:paraId="7430C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C91DDDD">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96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BFD401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对进入批发、零售市场或者生产加工企业前销售尚在用药期、休药期内的动物及其产品用于食品消费等行为的行政处罚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4FAC7B">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EDD6A4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FAFFE19">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09F8B88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25C5B43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《兽药管理条例》第六十三条</w:t>
            </w:r>
            <w:r>
              <w:rPr>
                <w:rFonts w:hint="eastAsia" w:cs="宋体"/>
                <w:spacing w:val="0"/>
                <w:w w:val="100"/>
                <w:sz w:val="21"/>
                <w:szCs w:val="21"/>
                <w:lang w:eastAsia="zh-CN"/>
              </w:rPr>
              <w:t>，</w:t>
            </w:r>
            <w:r>
              <w:rPr>
                <w:rFonts w:hint="eastAsia" w:ascii="宋体" w:hAnsi="宋体" w:eastAsia="宋体" w:cs="宋体"/>
                <w:spacing w:val="0"/>
                <w:w w:val="100"/>
                <w:sz w:val="21"/>
                <w:szCs w:val="21"/>
              </w:rPr>
              <w:t>第七十条第一款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F0A37E1">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AE894DA">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7579F81">
            <w:pPr>
              <w:adjustRightInd/>
              <w:spacing w:line="260" w:lineRule="exact"/>
              <w:ind w:firstLine="0" w:firstLineChars="0"/>
              <w:jc w:val="center"/>
              <w:rPr>
                <w:rFonts w:eastAsia="宋体"/>
                <w:color w:val="000000"/>
                <w:sz w:val="18"/>
                <w:szCs w:val="18"/>
              </w:rPr>
            </w:pPr>
          </w:p>
        </w:tc>
      </w:tr>
      <w:tr w14:paraId="67B3D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8E41FF1">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97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317CF64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对擅自转移、使用、销毁、销售被查封或者扣押的兽药及有关材料的行政处罚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4973AD6">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50CFF5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EBC2DF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688439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4A70CB7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《兽药管理条例》第六十四条</w:t>
            </w:r>
            <w:r>
              <w:rPr>
                <w:rFonts w:hint="eastAsia" w:cs="宋体"/>
                <w:spacing w:val="0"/>
                <w:w w:val="100"/>
                <w:sz w:val="21"/>
                <w:szCs w:val="21"/>
                <w:lang w:eastAsia="zh-CN"/>
              </w:rPr>
              <w:t>，</w:t>
            </w:r>
            <w:r>
              <w:rPr>
                <w:rFonts w:hint="eastAsia" w:ascii="宋体" w:hAnsi="宋体" w:eastAsia="宋体" w:cs="宋体"/>
                <w:spacing w:val="0"/>
                <w:w w:val="100"/>
                <w:sz w:val="21"/>
                <w:szCs w:val="21"/>
              </w:rPr>
              <w:t>第七十条第一款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1449E1">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801AFB3">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7CB3BD0">
            <w:pPr>
              <w:adjustRightInd/>
              <w:spacing w:line="260" w:lineRule="exact"/>
              <w:ind w:firstLine="0" w:firstLineChars="0"/>
              <w:jc w:val="center"/>
              <w:rPr>
                <w:rFonts w:eastAsia="宋体"/>
                <w:color w:val="000000"/>
                <w:sz w:val="18"/>
                <w:szCs w:val="18"/>
              </w:rPr>
            </w:pPr>
          </w:p>
        </w:tc>
      </w:tr>
      <w:tr w14:paraId="7B215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9F331E8">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98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75D326D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对兽药生产企业、经营企业、兽药使用单位和开具处方的兽医人员不按规定报告兽药严重不良反应等行为的行政处罚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8CAC4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E657919">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48AE3B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6E5A5FC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4AD597D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《兽药管理条例》第六十五条</w:t>
            </w:r>
            <w:r>
              <w:rPr>
                <w:rFonts w:hint="eastAsia" w:cs="宋体"/>
                <w:spacing w:val="0"/>
                <w:w w:val="100"/>
                <w:sz w:val="21"/>
                <w:szCs w:val="21"/>
                <w:lang w:eastAsia="zh-CN"/>
              </w:rPr>
              <w:t>，</w:t>
            </w:r>
            <w:r>
              <w:rPr>
                <w:rFonts w:hint="eastAsia" w:ascii="宋体" w:hAnsi="宋体" w:eastAsia="宋体" w:cs="宋体"/>
                <w:spacing w:val="0"/>
                <w:w w:val="100"/>
                <w:sz w:val="21"/>
                <w:szCs w:val="21"/>
              </w:rPr>
              <w:t>第七十条第一款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190B29F">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59B7FA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E84E39D">
            <w:pPr>
              <w:adjustRightInd/>
              <w:spacing w:line="260" w:lineRule="exact"/>
              <w:ind w:firstLine="0" w:firstLineChars="0"/>
              <w:jc w:val="center"/>
              <w:rPr>
                <w:rFonts w:eastAsia="宋体"/>
                <w:color w:val="000000"/>
                <w:sz w:val="18"/>
                <w:szCs w:val="18"/>
              </w:rPr>
            </w:pPr>
          </w:p>
        </w:tc>
      </w:tr>
      <w:tr w14:paraId="39936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E43D28C">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99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FD535A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对未经兽医开具处方销售、购买、使用兽用处方药的行政处罚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7CC4A55">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E247D08">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3B027F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166D90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6686A04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《兽药管理条例》第六十六条</w:t>
            </w:r>
            <w:r>
              <w:rPr>
                <w:rFonts w:hint="eastAsia" w:cs="宋体"/>
                <w:spacing w:val="0"/>
                <w:w w:val="100"/>
                <w:sz w:val="21"/>
                <w:szCs w:val="21"/>
                <w:lang w:eastAsia="zh-CN"/>
              </w:rPr>
              <w:t>，</w:t>
            </w:r>
            <w:r>
              <w:rPr>
                <w:rFonts w:hint="eastAsia" w:ascii="宋体" w:hAnsi="宋体" w:eastAsia="宋体" w:cs="宋体"/>
                <w:spacing w:val="0"/>
                <w:w w:val="100"/>
                <w:sz w:val="21"/>
                <w:szCs w:val="21"/>
              </w:rPr>
              <w:t>第七十条第一款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1678A65">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8C024CD">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C820FEF">
            <w:pPr>
              <w:adjustRightInd/>
              <w:spacing w:line="260" w:lineRule="exact"/>
              <w:ind w:firstLine="0" w:firstLineChars="0"/>
              <w:jc w:val="center"/>
              <w:rPr>
                <w:rFonts w:eastAsia="宋体"/>
                <w:color w:val="000000"/>
                <w:sz w:val="18"/>
                <w:szCs w:val="18"/>
              </w:rPr>
            </w:pPr>
          </w:p>
        </w:tc>
      </w:tr>
      <w:tr w14:paraId="522CF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3AEC4E9">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100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75173F8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对兽药生产、经营企业把原料药销售给兽药生产企业以外的单位和个人等行为的行政处罚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B441C33">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F0A2A2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459467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1E8FDA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5833145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《兽药管理条例》第六十七条</w:t>
            </w:r>
            <w:r>
              <w:rPr>
                <w:rFonts w:hint="eastAsia" w:cs="宋体"/>
                <w:spacing w:val="0"/>
                <w:w w:val="100"/>
                <w:sz w:val="21"/>
                <w:szCs w:val="21"/>
                <w:lang w:eastAsia="zh-CN"/>
              </w:rPr>
              <w:t>，</w:t>
            </w:r>
            <w:r>
              <w:rPr>
                <w:rFonts w:hint="eastAsia" w:ascii="宋体" w:hAnsi="宋体" w:eastAsia="宋体" w:cs="宋体"/>
                <w:spacing w:val="0"/>
                <w:w w:val="100"/>
                <w:sz w:val="21"/>
                <w:szCs w:val="21"/>
              </w:rPr>
              <w:t>第七十条第一款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71E0FC3">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759AA9A">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6006527">
            <w:pPr>
              <w:adjustRightInd/>
              <w:spacing w:line="260" w:lineRule="exact"/>
              <w:ind w:firstLine="0" w:firstLineChars="0"/>
              <w:jc w:val="center"/>
              <w:rPr>
                <w:rFonts w:eastAsia="宋体"/>
                <w:color w:val="000000"/>
                <w:sz w:val="18"/>
                <w:szCs w:val="18"/>
              </w:rPr>
            </w:pPr>
          </w:p>
        </w:tc>
      </w:tr>
      <w:tr w14:paraId="361B5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CB20A3B">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101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D2C74C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对直接将原料药添加到饲料及动物饮用水中或者饲喂动物的行政处罚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30B0E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43F82E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1B59499">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E63DD9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2AFC580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《兽药管理条例》第六十八条</w:t>
            </w:r>
            <w:r>
              <w:rPr>
                <w:rFonts w:hint="eastAsia" w:cs="宋体"/>
                <w:spacing w:val="0"/>
                <w:w w:val="100"/>
                <w:sz w:val="21"/>
                <w:szCs w:val="21"/>
                <w:lang w:eastAsia="zh-CN"/>
              </w:rPr>
              <w:t>，</w:t>
            </w:r>
            <w:r>
              <w:rPr>
                <w:rFonts w:hint="eastAsia" w:ascii="宋体" w:hAnsi="宋体" w:eastAsia="宋体" w:cs="宋体"/>
                <w:spacing w:val="0"/>
                <w:w w:val="100"/>
                <w:sz w:val="21"/>
                <w:szCs w:val="21"/>
              </w:rPr>
              <w:t>第七十条第一款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79585D9">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A84A3CB">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4B4630E">
            <w:pPr>
              <w:adjustRightInd/>
              <w:spacing w:line="260" w:lineRule="exact"/>
              <w:ind w:firstLine="0" w:firstLineChars="0"/>
              <w:jc w:val="center"/>
              <w:rPr>
                <w:rFonts w:eastAsia="宋体"/>
                <w:color w:val="000000"/>
                <w:sz w:val="18"/>
                <w:szCs w:val="18"/>
              </w:rPr>
            </w:pPr>
          </w:p>
        </w:tc>
      </w:tr>
      <w:tr w14:paraId="10655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9F68A73">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102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78A89F9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对三级、四级实验室未经批准从事某种高致病性病原微生物或者疑似高致病性病原微生物实验活动的行政处罚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9C23A2">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917846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0FAE6A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78027B7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4EE042C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《病原微生物实验室生物安全管理条例》第五十六条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8D0C370">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934BB74">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03D504C">
            <w:pPr>
              <w:adjustRightInd/>
              <w:spacing w:line="260" w:lineRule="exact"/>
              <w:ind w:firstLine="0" w:firstLineChars="0"/>
              <w:jc w:val="center"/>
              <w:rPr>
                <w:rFonts w:eastAsia="宋体"/>
                <w:color w:val="000000"/>
                <w:sz w:val="18"/>
                <w:szCs w:val="18"/>
              </w:rPr>
            </w:pPr>
          </w:p>
        </w:tc>
      </w:tr>
      <w:tr w14:paraId="72C30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8A5A93E">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103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E784AB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对在不符合相应生物安全要求的实验室从事病原微生物相关实验活动的行政处罚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ECF4A5">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621CDEB">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B31E12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E512D3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1C60AD7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《病原微生物实验室生物安全管理条例》第五十九条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1ED01D">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BB6EEA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630170B">
            <w:pPr>
              <w:adjustRightInd/>
              <w:spacing w:line="260" w:lineRule="exact"/>
              <w:ind w:firstLine="0" w:firstLineChars="0"/>
              <w:jc w:val="center"/>
              <w:rPr>
                <w:rFonts w:eastAsia="宋体"/>
                <w:color w:val="000000"/>
                <w:sz w:val="18"/>
                <w:szCs w:val="18"/>
              </w:rPr>
            </w:pPr>
          </w:p>
        </w:tc>
      </w:tr>
      <w:tr w14:paraId="7205C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71C51BB">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104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F2C7D1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对病原微生物实验室违反实验室日常管理规范和要求的行政处罚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E668741">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F88F9F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8A05FEB">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C14186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670B0D0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《病原微生物实验室生物安全管理条例》第六十条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4AA1AAC">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E691913">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C01936F">
            <w:pPr>
              <w:adjustRightInd/>
              <w:spacing w:line="260" w:lineRule="exact"/>
              <w:ind w:firstLine="0" w:firstLineChars="0"/>
              <w:jc w:val="center"/>
              <w:rPr>
                <w:rFonts w:eastAsia="宋体"/>
                <w:color w:val="000000"/>
                <w:sz w:val="18"/>
                <w:szCs w:val="18"/>
              </w:rPr>
            </w:pPr>
          </w:p>
        </w:tc>
      </w:tr>
      <w:tr w14:paraId="5DFD0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5FF4224">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105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6A39EF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对实验室的设立单位未建立健全安全保卫制度，或者未采取安全保卫措施的行政处罚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B35CF3">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7F7D04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3BCD113">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70CEE42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7D3EBAF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《病原微生物实验室生物安全管理条例》第六十一条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A6DF09">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25D994">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AA8993C">
            <w:pPr>
              <w:adjustRightInd/>
              <w:spacing w:line="260" w:lineRule="exact"/>
              <w:ind w:firstLine="0" w:firstLineChars="0"/>
              <w:jc w:val="center"/>
              <w:rPr>
                <w:rFonts w:eastAsia="宋体"/>
                <w:color w:val="000000"/>
                <w:sz w:val="18"/>
                <w:szCs w:val="18"/>
              </w:rPr>
            </w:pPr>
          </w:p>
        </w:tc>
      </w:tr>
      <w:tr w14:paraId="035FC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DD24C48">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106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E0304D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对未经批准运输高致病性病原微生物菌（毒）种或者样本等行为导致高致病性病原微生物菌（毒）种或者样本被盗、被抢、丢失、泄露的行政处罚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9A07C4">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BD06360">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FC206A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735B57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25A3FAE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《病原微生物实验室生物安全管理条例》第六十二条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36DAE2">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E555D1">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E8FE536">
            <w:pPr>
              <w:adjustRightInd/>
              <w:spacing w:line="260" w:lineRule="exact"/>
              <w:ind w:firstLine="0" w:firstLineChars="0"/>
              <w:jc w:val="center"/>
              <w:rPr>
                <w:rFonts w:eastAsia="宋体"/>
                <w:color w:val="000000"/>
                <w:sz w:val="18"/>
                <w:szCs w:val="18"/>
              </w:rPr>
            </w:pPr>
          </w:p>
        </w:tc>
      </w:tr>
      <w:tr w14:paraId="44C29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6CB359B">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107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1C82D8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对实验室在相关实验活动结束后，未依照规定及时将病原微生物菌（毒）种和样本就地销毁或者送交保藏机构保管等行为的行政处罚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D62554">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DBD02A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30B364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2B76E4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29AA8E5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《病原微生物实验室生物安全管理条例》第六十三条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6F67EF1">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E500284">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1A642B9">
            <w:pPr>
              <w:adjustRightInd/>
              <w:spacing w:line="260" w:lineRule="exact"/>
              <w:ind w:firstLine="0" w:firstLineChars="0"/>
              <w:jc w:val="center"/>
              <w:rPr>
                <w:rFonts w:eastAsia="宋体"/>
                <w:color w:val="000000"/>
                <w:sz w:val="18"/>
                <w:szCs w:val="18"/>
              </w:rPr>
            </w:pPr>
          </w:p>
        </w:tc>
      </w:tr>
      <w:tr w14:paraId="67C7C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484F138">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108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3CD6CED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对感染临床症状或者体征等情形未依照规定报告或者未依照规定采取控制措施的行政处罚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F26CA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3B180D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E495AC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138000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1F5B24F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《病原微生物实验室生物安全管理条例》第六十五条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9F32F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0925B5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BCB24C3">
            <w:pPr>
              <w:adjustRightInd/>
              <w:spacing w:line="260" w:lineRule="exact"/>
              <w:ind w:firstLine="0" w:firstLineChars="0"/>
              <w:jc w:val="center"/>
              <w:rPr>
                <w:rFonts w:eastAsia="宋体"/>
                <w:color w:val="000000"/>
                <w:sz w:val="18"/>
                <w:szCs w:val="18"/>
              </w:rPr>
            </w:pPr>
          </w:p>
        </w:tc>
      </w:tr>
      <w:tr w14:paraId="0B7B9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4FA9CA9">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109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1A975E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对拒绝接受兽医主管部门依法开展有关高致病性病原微生物扩散的调查取证、采集样品等活动或者依照规定采取有关预防、控制措施的行政处罚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871CB4E">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82A90C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9D7681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1B0E9F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2BE5778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《病原微生物实验室生物安全管理条例》第六十六条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F8EE80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890830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94309D8">
            <w:pPr>
              <w:adjustRightInd/>
              <w:spacing w:line="260" w:lineRule="exact"/>
              <w:ind w:firstLine="0" w:firstLineChars="0"/>
              <w:jc w:val="center"/>
              <w:rPr>
                <w:rFonts w:eastAsia="宋体"/>
                <w:color w:val="000000"/>
                <w:sz w:val="18"/>
                <w:szCs w:val="18"/>
              </w:rPr>
            </w:pPr>
          </w:p>
        </w:tc>
      </w:tr>
      <w:tr w14:paraId="70356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3DA49BD">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110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2AA798D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对发生病原微生物被盗、被抢、丢失、泄漏，承运单位、护送人、保藏机构和实验室的设立单位未依照规定报告的行政处罚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6EF53B">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5506E5F">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A03D46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DE24A2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4070B74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《病原微生物实验室生物安全管理条例》第六十七条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B734154">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BB17FCE">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EE6A4DA">
            <w:pPr>
              <w:adjustRightInd/>
              <w:spacing w:line="260" w:lineRule="exact"/>
              <w:ind w:firstLine="0" w:firstLineChars="0"/>
              <w:jc w:val="center"/>
              <w:rPr>
                <w:rFonts w:eastAsia="宋体"/>
                <w:color w:val="000000"/>
                <w:sz w:val="18"/>
                <w:szCs w:val="18"/>
              </w:rPr>
            </w:pPr>
          </w:p>
        </w:tc>
      </w:tr>
      <w:tr w14:paraId="26925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15DDD99">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111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2CDDFF8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对违反规定保藏或者提供菌（毒）种或者样本的行政处罚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272194">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E3FBF0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ED04625">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451BBE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14:paraId="55A1C4A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《动物病原微生物菌（毒）种保藏管理办法》第三十二条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C2F76A6">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88491A7">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213AED7">
            <w:pPr>
              <w:adjustRightInd/>
              <w:spacing w:line="260" w:lineRule="exact"/>
              <w:ind w:firstLine="0" w:firstLineChars="0"/>
              <w:jc w:val="center"/>
              <w:rPr>
                <w:rFonts w:eastAsia="宋体"/>
                <w:color w:val="000000"/>
                <w:sz w:val="18"/>
                <w:szCs w:val="18"/>
              </w:rPr>
            </w:pPr>
          </w:p>
        </w:tc>
      </w:tr>
      <w:tr w14:paraId="557DD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24349A3">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112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222AB31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对未及时向保藏机构提供菌（毒）种或者样本的行政处罚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D55A9B">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8A03A4D">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6A2B37F">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A4B72F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14:paraId="3BCCA46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《动物病原微生物菌（毒）种保藏管理办法》第三十三条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ECF5882">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119D11A">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0A8B87B">
            <w:pPr>
              <w:adjustRightInd/>
              <w:spacing w:line="260" w:lineRule="exact"/>
              <w:ind w:firstLine="0" w:firstLineChars="0"/>
              <w:jc w:val="center"/>
              <w:rPr>
                <w:rFonts w:eastAsia="宋体"/>
                <w:color w:val="000000"/>
                <w:sz w:val="18"/>
                <w:szCs w:val="18"/>
              </w:rPr>
            </w:pPr>
          </w:p>
        </w:tc>
      </w:tr>
      <w:tr w14:paraId="02D10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5AD23AE">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113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E849D0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对未经批准，从国外引进或者向国外提供菌（毒）种或者样本的行政处罚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CE3A49">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5F60B2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A2F22A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EE1F09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14:paraId="727B3A9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《动物病原微生物菌（毒）种保藏管理办法》第三十四条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236B05F">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461022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AB61F72">
            <w:pPr>
              <w:adjustRightInd/>
              <w:spacing w:line="260" w:lineRule="exact"/>
              <w:ind w:firstLine="0" w:firstLineChars="0"/>
              <w:jc w:val="center"/>
              <w:rPr>
                <w:rFonts w:eastAsia="宋体"/>
                <w:color w:val="000000"/>
                <w:sz w:val="18"/>
                <w:szCs w:val="18"/>
              </w:rPr>
            </w:pPr>
          </w:p>
        </w:tc>
      </w:tr>
      <w:tr w14:paraId="7CEB7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612DC2C">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114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3C94521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对经营动物和动物产品的集贸市场不符合动物防疫条件的行政处罚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F52D2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094C10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F749AB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A9F165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14:paraId="77E739B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《动物防疫条件审查办法》第三十七条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B987786">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6CFFAF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B8FAA15">
            <w:pPr>
              <w:adjustRightInd/>
              <w:spacing w:line="260" w:lineRule="exact"/>
              <w:ind w:firstLine="0" w:firstLineChars="0"/>
              <w:jc w:val="center"/>
              <w:rPr>
                <w:rFonts w:eastAsia="宋体"/>
                <w:color w:val="000000"/>
                <w:sz w:val="18"/>
                <w:szCs w:val="18"/>
              </w:rPr>
            </w:pPr>
          </w:p>
        </w:tc>
      </w:tr>
      <w:tr w14:paraId="24D78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B0DA527">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115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6C4252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对使用转让、伪造或变造《动物防疫条件合格证》的行政处罚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207F08">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4F00AA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C719C87">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A9065B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54176286">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九十八条第一项</w:t>
            </w:r>
            <w:r>
              <w:rPr>
                <w:rFonts w:hint="eastAsia" w:ascii="宋体" w:hAnsi="宋体" w:eastAsia="宋体" w:cs="宋体"/>
                <w:spacing w:val="0"/>
                <w:w w:val="100"/>
                <w:sz w:val="21"/>
                <w:szCs w:val="21"/>
              </w:rPr>
              <w:t>。</w:t>
            </w:r>
          </w:p>
          <w:p w14:paraId="35E5861B">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14:paraId="7A4FCBB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《动物防疫条件审查办法》第三十八条第二款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687740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949B385">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446347E">
            <w:pPr>
              <w:adjustRightInd/>
              <w:spacing w:line="260" w:lineRule="exact"/>
              <w:ind w:firstLine="0" w:firstLineChars="0"/>
              <w:jc w:val="center"/>
              <w:rPr>
                <w:rFonts w:eastAsia="宋体"/>
                <w:color w:val="000000"/>
                <w:sz w:val="18"/>
                <w:szCs w:val="18"/>
              </w:rPr>
            </w:pPr>
          </w:p>
        </w:tc>
      </w:tr>
      <w:tr w14:paraId="5A170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EF3643E">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116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29E176D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对跨省、自治区、直辖市引进用于饲养的非乳用、非种用动物和水产苗种到达目的地后，未向所在地动物卫生监督机构报告的行政处罚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EC2BF7">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7EF3B4F">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D4F9463">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AC4FE5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14:paraId="79ED064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《动物检疫管理办法》第四十八条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6190DE7">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224A589">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62DA802">
            <w:pPr>
              <w:adjustRightInd/>
              <w:spacing w:line="260" w:lineRule="exact"/>
              <w:ind w:firstLine="0" w:firstLineChars="0"/>
              <w:jc w:val="center"/>
              <w:rPr>
                <w:rFonts w:eastAsia="宋体"/>
                <w:color w:val="000000"/>
                <w:sz w:val="18"/>
                <w:szCs w:val="18"/>
              </w:rPr>
            </w:pPr>
          </w:p>
        </w:tc>
      </w:tr>
      <w:tr w14:paraId="79CF5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AC1E3FD">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117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29A854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对跨省、自治区、直辖市引进的乳用、种用动物到达输入地后，未按规定进行隔离观察的行政处罚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6E1808">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E6410E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07684B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494167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14:paraId="2D373B4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《动物检疫管理办法》第四十九条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139F072">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9DE85F3">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C9BF17">
            <w:pPr>
              <w:adjustRightInd/>
              <w:spacing w:line="260" w:lineRule="exact"/>
              <w:ind w:firstLine="0" w:firstLineChars="0"/>
              <w:jc w:val="center"/>
              <w:rPr>
                <w:rFonts w:eastAsia="宋体"/>
                <w:color w:val="000000"/>
                <w:sz w:val="18"/>
                <w:szCs w:val="18"/>
              </w:rPr>
            </w:pPr>
          </w:p>
        </w:tc>
      </w:tr>
      <w:tr w14:paraId="35EA7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46ED946">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118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337AE7F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对未经职业兽医备案从事经营性动物诊疗活动的行政处罚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A066E3">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A7F732B">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333EA27">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2A6F45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167DF9B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《中华人民共和国动物防疫法》第一百零六条第一款。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E7BF7A3">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7634A7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67BECE1">
            <w:pPr>
              <w:adjustRightInd/>
              <w:spacing w:line="260" w:lineRule="exact"/>
              <w:ind w:firstLine="0" w:firstLineChars="0"/>
              <w:jc w:val="center"/>
              <w:rPr>
                <w:rFonts w:eastAsia="宋体"/>
                <w:color w:val="000000"/>
                <w:sz w:val="18"/>
                <w:szCs w:val="18"/>
              </w:rPr>
            </w:pPr>
          </w:p>
        </w:tc>
      </w:tr>
      <w:tr w14:paraId="72E17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45EB7EF">
            <w:pPr>
              <w:adjustRightInd/>
              <w:spacing w:line="260" w:lineRule="exact"/>
              <w:ind w:firstLine="0" w:firstLineChars="0"/>
              <w:jc w:val="center"/>
              <w:rPr>
                <w:rFonts w:hint="default" w:eastAsia="宋体"/>
                <w:color w:val="auto"/>
                <w:sz w:val="18"/>
                <w:szCs w:val="18"/>
                <w:lang w:val="en-US" w:eastAsia="zh-CN"/>
              </w:rPr>
            </w:pPr>
            <w:r>
              <w:rPr>
                <w:rFonts w:hint="eastAsia" w:eastAsia="宋体"/>
                <w:color w:val="auto"/>
                <w:sz w:val="18"/>
                <w:szCs w:val="18"/>
                <w:lang w:val="en-US" w:eastAsia="zh-CN"/>
              </w:rPr>
              <w:t>119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C1F411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对未对犬只接种接种兽用狂犬病疫苗等行为的行政处罚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AA4639">
            <w:pPr>
              <w:adjustRightInd/>
              <w:spacing w:line="280" w:lineRule="exact"/>
              <w:ind w:firstLine="0" w:firstLineChars="0"/>
              <w:jc w:val="center"/>
              <w:rPr>
                <w:rFonts w:ascii="Times New Roman" w:hAnsi="Times New Roman" w:eastAsia="宋体" w:cs="Times New Roman"/>
                <w:color w:val="auto"/>
                <w:kern w:val="2"/>
                <w:sz w:val="18"/>
                <w:szCs w:val="18"/>
                <w:lang w:val="en-US" w:eastAsia="zh-CN" w:bidi="ar-SA"/>
              </w:rPr>
            </w:pPr>
            <w:r>
              <w:rPr>
                <w:rFonts w:eastAsia="宋体"/>
                <w:color w:val="auto"/>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90001FE">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C164E76">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0419D9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w:t>
            </w:r>
            <w:r>
              <w:rPr>
                <w:rFonts w:hint="eastAsia" w:cs="宋体"/>
                <w:color w:val="auto"/>
                <w:spacing w:val="0"/>
                <w:w w:val="100"/>
                <w:sz w:val="21"/>
                <w:szCs w:val="21"/>
                <w:lang w:val="en-US" w:eastAsia="zh-CN"/>
              </w:rPr>
              <w:t>法规</w:t>
            </w:r>
            <w:r>
              <w:rPr>
                <w:rFonts w:hint="eastAsia" w:cs="宋体"/>
                <w:color w:val="auto"/>
                <w:spacing w:val="0"/>
                <w:w w:val="100"/>
                <w:sz w:val="21"/>
                <w:szCs w:val="21"/>
                <w:lang w:eastAsia="zh-CN"/>
              </w:rPr>
              <w:t>】</w:t>
            </w:r>
          </w:p>
          <w:p w14:paraId="4E44574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《湖南省实施</w:t>
            </w:r>
            <w:r>
              <w:rPr>
                <w:rFonts w:hint="eastAsia" w:cs="宋体"/>
                <w:color w:val="auto"/>
                <w:spacing w:val="0"/>
                <w:w w:val="100"/>
                <w:sz w:val="21"/>
                <w:szCs w:val="21"/>
                <w:lang w:val="en-US" w:eastAsia="zh-CN"/>
              </w:rPr>
              <w:t>&lt;</w:t>
            </w:r>
            <w:r>
              <w:rPr>
                <w:rFonts w:hint="eastAsia" w:cs="宋体"/>
                <w:color w:val="auto"/>
                <w:spacing w:val="0"/>
                <w:w w:val="100"/>
                <w:sz w:val="21"/>
                <w:szCs w:val="21"/>
                <w:lang w:eastAsia="zh-CN"/>
              </w:rPr>
              <w:t>中华人民共和国动物防疫法</w:t>
            </w:r>
            <w:r>
              <w:rPr>
                <w:rFonts w:hint="eastAsia" w:cs="宋体"/>
                <w:color w:val="auto"/>
                <w:spacing w:val="0"/>
                <w:w w:val="100"/>
                <w:sz w:val="21"/>
                <w:szCs w:val="21"/>
                <w:lang w:val="en-US" w:eastAsia="zh-CN"/>
              </w:rPr>
              <w:t>&gt;</w:t>
            </w:r>
            <w:r>
              <w:rPr>
                <w:rFonts w:hint="eastAsia" w:cs="宋体"/>
                <w:color w:val="auto"/>
                <w:spacing w:val="0"/>
                <w:w w:val="100"/>
                <w:sz w:val="21"/>
                <w:szCs w:val="21"/>
                <w:lang w:eastAsia="zh-CN"/>
              </w:rPr>
              <w:t>办法》第二十二条。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E93FD8C">
            <w:pPr>
              <w:adjustRightInd/>
              <w:spacing w:line="280" w:lineRule="exact"/>
              <w:ind w:firstLine="0" w:firstLineChars="0"/>
              <w:jc w:val="center"/>
              <w:rPr>
                <w:rFonts w:ascii="Times New Roman" w:hAnsi="Times New Roman" w:eastAsia="宋体" w:cs="Times New Roman"/>
                <w:color w:val="auto"/>
                <w:kern w:val="2"/>
                <w:sz w:val="18"/>
                <w:szCs w:val="18"/>
                <w:lang w:val="en-US" w:eastAsia="zh-CN" w:bidi="ar-SA"/>
              </w:rPr>
            </w:pPr>
            <w:r>
              <w:rPr>
                <w:rFonts w:eastAsia="宋体"/>
                <w:color w:val="auto"/>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060F89A">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064B1A6">
            <w:pPr>
              <w:adjustRightInd/>
              <w:spacing w:line="260" w:lineRule="exact"/>
              <w:ind w:firstLine="0" w:firstLineChars="0"/>
              <w:jc w:val="center"/>
              <w:rPr>
                <w:rFonts w:eastAsia="宋体"/>
                <w:color w:val="FF0000"/>
                <w:sz w:val="18"/>
                <w:szCs w:val="18"/>
              </w:rPr>
            </w:pPr>
          </w:p>
        </w:tc>
      </w:tr>
      <w:tr w14:paraId="7205B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7D5EA91">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120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D1B959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对不使用病历，或者应当开具处方未开具处方的执业兽医师等行为的行政处罚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A14EBE">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C79463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9B91665">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01DE9B5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14:paraId="0FF898A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《执业兽医管理办法》第四条第三款</w:t>
            </w:r>
            <w:r>
              <w:rPr>
                <w:rFonts w:hint="eastAsia" w:cs="宋体"/>
                <w:spacing w:val="0"/>
                <w:w w:val="100"/>
                <w:sz w:val="21"/>
                <w:szCs w:val="21"/>
                <w:lang w:eastAsia="zh-CN"/>
              </w:rPr>
              <w:t>，</w:t>
            </w:r>
            <w:r>
              <w:rPr>
                <w:rFonts w:hint="eastAsia" w:ascii="宋体" w:hAnsi="宋体" w:eastAsia="宋体" w:cs="宋体"/>
                <w:spacing w:val="0"/>
                <w:w w:val="100"/>
                <w:sz w:val="21"/>
                <w:szCs w:val="21"/>
              </w:rPr>
              <w:t>第三十五条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3C6FC9F">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24BFD78">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9132FF3">
            <w:pPr>
              <w:adjustRightInd/>
              <w:spacing w:line="260" w:lineRule="exact"/>
              <w:ind w:firstLine="0" w:firstLineChars="0"/>
              <w:jc w:val="center"/>
              <w:rPr>
                <w:rFonts w:eastAsia="宋体"/>
                <w:color w:val="000000"/>
                <w:sz w:val="18"/>
                <w:szCs w:val="18"/>
              </w:rPr>
            </w:pPr>
          </w:p>
        </w:tc>
      </w:tr>
      <w:tr w14:paraId="2D915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16A65F9">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121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C16C64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对变更机构名称或者法定代表人未办理变更手续的动物诊疗机构等行为的行政处罚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1FDA99">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049C86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24F8FD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88FE83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14:paraId="6FE6000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《动物诊疗机构管理办法》第三十二条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186A3B1">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698EE21">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E2BC8BA">
            <w:pPr>
              <w:adjustRightInd/>
              <w:spacing w:line="260" w:lineRule="exact"/>
              <w:ind w:firstLine="0" w:firstLineChars="0"/>
              <w:jc w:val="center"/>
              <w:rPr>
                <w:rFonts w:eastAsia="宋体"/>
                <w:color w:val="000000"/>
                <w:sz w:val="18"/>
                <w:szCs w:val="18"/>
              </w:rPr>
            </w:pPr>
          </w:p>
        </w:tc>
      </w:tr>
      <w:tr w14:paraId="1186E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5D5EA79">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122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1BBB49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对将因试验死亡的临床试验用食用动物及其产品或无对人安全并超过休药期证明的临床试验用食用动物及其产品作为食品供人消费的行政处罚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41573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19743F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5EA89E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625BEA9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0B9DDC8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《兽药管理条例》第六十三条</w:t>
            </w:r>
            <w:r>
              <w:rPr>
                <w:rFonts w:hint="eastAsia" w:cs="宋体"/>
                <w:spacing w:val="0"/>
                <w:w w:val="100"/>
                <w:sz w:val="21"/>
                <w:szCs w:val="21"/>
                <w:lang w:eastAsia="zh-CN"/>
              </w:rPr>
              <w:t>。【部门规章】</w:t>
            </w:r>
          </w:p>
          <w:p w14:paraId="24A4C67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《新兽药研制管理办法》第十七条第二款</w:t>
            </w:r>
            <w:r>
              <w:rPr>
                <w:rFonts w:hint="eastAsia" w:cs="宋体"/>
                <w:spacing w:val="0"/>
                <w:w w:val="100"/>
                <w:sz w:val="21"/>
                <w:szCs w:val="21"/>
                <w:lang w:eastAsia="zh-CN"/>
              </w:rPr>
              <w:t>，</w:t>
            </w:r>
            <w:r>
              <w:rPr>
                <w:rFonts w:hint="eastAsia" w:ascii="宋体" w:hAnsi="宋体" w:eastAsia="宋体" w:cs="宋体"/>
                <w:spacing w:val="0"/>
                <w:w w:val="100"/>
                <w:sz w:val="21"/>
                <w:szCs w:val="21"/>
              </w:rPr>
              <w:t>第二十五条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0B10C32">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CEDE049">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FF07F46">
            <w:pPr>
              <w:adjustRightInd/>
              <w:spacing w:line="260" w:lineRule="exact"/>
              <w:ind w:firstLine="0" w:firstLineChars="0"/>
              <w:jc w:val="center"/>
              <w:rPr>
                <w:rFonts w:eastAsia="宋体"/>
                <w:color w:val="000000"/>
                <w:sz w:val="18"/>
                <w:szCs w:val="18"/>
              </w:rPr>
            </w:pPr>
          </w:p>
        </w:tc>
      </w:tr>
      <w:tr w14:paraId="3299F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87C3599">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123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3806B64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对生猪定点屠宰厂（场）和小型生猪屠宰点拒绝代宰经检疫合格的生猪的行政处罚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E6263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6AA242F">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88F438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C63963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14:paraId="2D9F9B4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《湖南省生猪屠宰管理条例》第三十八条，第二十二条。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08A14E5">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E08E0C8">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7A232E2">
            <w:pPr>
              <w:adjustRightInd/>
              <w:spacing w:line="260" w:lineRule="exact"/>
              <w:ind w:firstLine="0" w:firstLineChars="0"/>
              <w:jc w:val="center"/>
              <w:rPr>
                <w:rFonts w:eastAsia="宋体"/>
                <w:color w:val="000000"/>
                <w:sz w:val="18"/>
                <w:szCs w:val="18"/>
              </w:rPr>
            </w:pPr>
          </w:p>
        </w:tc>
      </w:tr>
      <w:tr w14:paraId="6FC78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1C1A1C4">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124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762FF23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对农业机械维修者未按规定填写维修记录和报送年度维修情况统计表的行政处罚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D5F02C">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055701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1505465">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0596BA0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部门规章</w:t>
            </w:r>
            <w:r>
              <w:rPr>
                <w:rFonts w:hint="eastAsia" w:cs="宋体"/>
                <w:spacing w:val="0"/>
                <w:w w:val="100"/>
                <w:sz w:val="21"/>
                <w:szCs w:val="21"/>
                <w:lang w:eastAsia="zh-CN"/>
              </w:rPr>
              <w:t>】</w:t>
            </w:r>
          </w:p>
          <w:p w14:paraId="1FF6310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《农业机械维修管理规定》第二十三条。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A2C20B3">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442656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5DCA250">
            <w:pPr>
              <w:adjustRightInd/>
              <w:spacing w:line="260" w:lineRule="exact"/>
              <w:ind w:firstLine="0" w:firstLineChars="0"/>
              <w:jc w:val="center"/>
              <w:rPr>
                <w:rFonts w:eastAsia="宋体"/>
                <w:color w:val="000000"/>
                <w:sz w:val="18"/>
                <w:szCs w:val="18"/>
              </w:rPr>
            </w:pPr>
          </w:p>
        </w:tc>
      </w:tr>
      <w:tr w14:paraId="131D1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F67FB39">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125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7BE2EA0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对使用不符合农业机械安全技术标准的配件维修农业机械，或者拼装、改装农业机械整机等行为的行政处罚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F39396">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E431F9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9AB99B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FDB971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6A03A83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《农业机械安全监督管理条例》第四十九条。</w:t>
            </w:r>
          </w:p>
          <w:p w14:paraId="3A990A5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14:paraId="44DA216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《农业机械维修管理规定》第九条第二款第二、五项，第二十二条。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918256">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8514F4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BE0DE4C">
            <w:pPr>
              <w:adjustRightInd/>
              <w:spacing w:line="260" w:lineRule="exact"/>
              <w:ind w:firstLine="0" w:firstLineChars="0"/>
              <w:jc w:val="center"/>
              <w:rPr>
                <w:rFonts w:eastAsia="宋体"/>
                <w:color w:val="000000"/>
                <w:sz w:val="18"/>
                <w:szCs w:val="18"/>
              </w:rPr>
            </w:pPr>
          </w:p>
        </w:tc>
      </w:tr>
      <w:tr w14:paraId="36AB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7D7480B">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126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EE14C9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对未按照规定办理登记手续并取得相应的证书和牌照，擅自将拖拉机、联合收割机投入使用等行为的行政处罚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C6B5D0">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6189627">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E0C019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16868D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068B915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《农业机械安全监督管理条例》第五十条第一款。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1572D04">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49CE04E">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3943C44">
            <w:pPr>
              <w:adjustRightInd/>
              <w:spacing w:line="260" w:lineRule="exact"/>
              <w:ind w:firstLine="0" w:firstLineChars="0"/>
              <w:jc w:val="center"/>
              <w:rPr>
                <w:rFonts w:eastAsia="宋体"/>
                <w:color w:val="000000"/>
                <w:sz w:val="18"/>
                <w:szCs w:val="18"/>
              </w:rPr>
            </w:pPr>
          </w:p>
        </w:tc>
      </w:tr>
      <w:tr w14:paraId="07C3D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CD26FE3">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127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3983141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对伪造、变造或者使用伪造、变造的拖拉机、联合收割机证书和牌照等行为的行政处罚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CCDDB6">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1EAEE7F">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860EAFD">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CFDE35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45225BF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《农业机械安全监督管理条例》第五十一条。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041124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621DD95">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B5946E2">
            <w:pPr>
              <w:adjustRightInd/>
              <w:spacing w:line="260" w:lineRule="exact"/>
              <w:ind w:firstLine="0" w:firstLineChars="0"/>
              <w:jc w:val="center"/>
              <w:rPr>
                <w:rFonts w:eastAsia="宋体"/>
                <w:color w:val="000000"/>
                <w:sz w:val="18"/>
                <w:szCs w:val="18"/>
              </w:rPr>
            </w:pPr>
          </w:p>
        </w:tc>
      </w:tr>
      <w:tr w14:paraId="7313E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33C52DD">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128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21F5FD3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对未取得拖拉机、联合收割机操作证件而操作拖拉机、联合收割机的行政处罚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653F6D">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AA8B30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6AF8F2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369496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6CB850A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《农业机械安全监督管理条例》第五十二条。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66C8FC">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FAA4900">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159FB42">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7B543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DD27588">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129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7500A39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对操作与本人操作证件规定不相符的拖拉机、联合收割机，或者操作未按照规定登记、检验或者检验不合格、安全设施不全、机件失效的拖拉机、联合收割机等行为的行政处罚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60FE2C">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F1ED66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16646E9">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CBB3BA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155C10F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《农业机械安全监督管理条例》第五十三条。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4EEC53F">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2C05B9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D41A7B3">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30C3D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30226E5">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130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6207331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对跨区作业中介服务组织不配备相应的服务设施和技术人员等行为的行政处罚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3A29DC">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7FC289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096BAB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73F603C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14:paraId="2C7B92E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《联合收割机跨区作业管理办法》第二十八条。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22B01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F03F919">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0704356">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2EDCD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D66D6AB">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131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64F25EA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对拖拉机、联合收割机违规载人的行政处罚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6B3A14">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49A06FB">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36886C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7A2B726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14:paraId="4EA94A7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《中华人民共和国跨区作业管理办法》第三十一条。</w:t>
            </w:r>
          </w:p>
          <w:p w14:paraId="4870359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6EE4BED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宋体" w:hAnsi="宋体" w:eastAsia="宋体" w:cs="宋体"/>
                <w:spacing w:val="0"/>
                <w:w w:val="100"/>
                <w:kern w:val="2"/>
                <w:sz w:val="21"/>
                <w:szCs w:val="21"/>
                <w:lang w:val="en-US" w:eastAsia="zh-CN" w:bidi="ar-SA"/>
              </w:rPr>
            </w:pPr>
            <w:r>
              <w:rPr>
                <w:rFonts w:hint="eastAsia" w:cs="宋体"/>
                <w:spacing w:val="0"/>
                <w:w w:val="100"/>
                <w:sz w:val="21"/>
                <w:szCs w:val="21"/>
                <w:lang w:val="en-US" w:eastAsia="zh-CN"/>
              </w:rPr>
              <w:t>《农业机械安全监督管理条例》第五十四条第一款。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4351D49">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64F277C">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E6277BB">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0DC8D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C8724D7">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132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6209155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对农业机械存在事故隐患拒不纠正的行政处罚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FF4A27">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B39E1DB">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52CDAB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06121B6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60AEDB8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《农业机械安全监督管理条例》第五十五条第一款。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5F900BF">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CBF3BD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A2E5FA8">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4449D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63EEF92">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133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62EE185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对转借拖拉机、联合收割机号牌、行驶证、驾驶证等的行政处罚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C728C8">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ED18737">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74122C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BA3FDF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14:paraId="0469EA2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cs="宋体"/>
                <w:color w:val="auto"/>
                <w:spacing w:val="0"/>
                <w:w w:val="100"/>
                <w:sz w:val="21"/>
                <w:szCs w:val="21"/>
                <w:lang w:eastAsia="zh-CN"/>
              </w:rPr>
              <w:t>《湖南省农业机械管理条例》第三十七条。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4CF1E57">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DF98F5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4F4DC2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2CDE3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58C8E1B">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134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39C7E8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对发生农业机械安全事故后，当事人逃逸，破坏、伪造现场或者毁灭证据的行政处罚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81EBDB">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8AAB46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CA157D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64448E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14:paraId="47F2182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cs="宋体"/>
                <w:color w:val="auto"/>
                <w:spacing w:val="0"/>
                <w:w w:val="100"/>
                <w:sz w:val="21"/>
                <w:szCs w:val="21"/>
                <w:lang w:eastAsia="zh-CN"/>
              </w:rPr>
              <w:t>《湖南省农业机械管理条例》第三十八条。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7310F69">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3DB1C0F">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B7B3606">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3032F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AF3F57A">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135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2844EB8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对在长江流域开放水域养殖、投放外来物种或者其他非本地物种种质资源的行政处罚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F6D07D">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61D0155">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8093333">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7D97119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6FAD1A7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《中华人民共和国长江保护法》第八十五条。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6EE299C">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C55FDFC">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8F100A1">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19070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7EBCEFB">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136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43E1DD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对使用炸鱼、毒鱼、电鱼等破坏渔业资源方法进行捕捞等行为的行政处罚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761225">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22F1DBD">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1A3008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77A57A6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53B5229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《中华人民共和国渔业法》第三十八条第一款</w:t>
            </w:r>
            <w:r>
              <w:rPr>
                <w:rFonts w:hint="eastAsia" w:cs="宋体"/>
                <w:spacing w:val="0"/>
                <w:w w:val="100"/>
                <w:sz w:val="21"/>
                <w:szCs w:val="21"/>
                <w:lang w:eastAsia="zh-CN"/>
              </w:rPr>
              <w:t>，</w:t>
            </w:r>
            <w:r>
              <w:rPr>
                <w:rFonts w:hint="eastAsia" w:ascii="宋体" w:hAnsi="宋体" w:eastAsia="宋体" w:cs="宋体"/>
                <w:spacing w:val="0"/>
                <w:w w:val="100"/>
                <w:sz w:val="21"/>
                <w:szCs w:val="21"/>
              </w:rPr>
              <w:t>第四十八条第一款</w:t>
            </w:r>
            <w:r>
              <w:rPr>
                <w:rFonts w:hint="eastAsia" w:cs="宋体"/>
                <w:spacing w:val="0"/>
                <w:w w:val="100"/>
                <w:sz w:val="21"/>
                <w:szCs w:val="21"/>
                <w:lang w:eastAsia="zh-CN"/>
              </w:rPr>
              <w:t>。</w:t>
            </w:r>
          </w:p>
          <w:p w14:paraId="60336AC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14:paraId="00B3650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宋体" w:hAnsi="宋体" w:eastAsia="宋体" w:cs="宋体"/>
                <w:spacing w:val="0"/>
                <w:w w:val="100"/>
                <w:kern w:val="2"/>
                <w:sz w:val="21"/>
                <w:szCs w:val="21"/>
                <w:lang w:val="en-US" w:eastAsia="zh-CN" w:bidi="ar-SA"/>
              </w:rPr>
            </w:pPr>
            <w:r>
              <w:rPr>
                <w:rFonts w:hint="eastAsia" w:cs="宋体"/>
                <w:color w:val="auto"/>
                <w:spacing w:val="0"/>
                <w:w w:val="100"/>
                <w:sz w:val="21"/>
                <w:szCs w:val="21"/>
                <w:lang w:val="en-US" w:eastAsia="zh-CN"/>
              </w:rPr>
              <w:t>《湖</w:t>
            </w:r>
            <w:r>
              <w:rPr>
                <w:rFonts w:hint="eastAsia" w:cs="宋体"/>
                <w:spacing w:val="0"/>
                <w:w w:val="100"/>
                <w:sz w:val="21"/>
                <w:szCs w:val="21"/>
                <w:lang w:val="en-US" w:eastAsia="zh-CN"/>
              </w:rPr>
              <w:t>南省饮用水水源保护条例》第三十六条。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16FADC">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714ADB0">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CCBA4AF">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58475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DB543B8">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137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67D3FC4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对在长江流域水生生物保护区内从事生产性捕捞等行为的行政处罚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06E922">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12978E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E261EC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9B6E53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2629DBE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《中华人民共和国长江保护法》第八十六条。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664AE95">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C692BCD">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5F71FEF">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370F0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3FFDBD7">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138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30D60A9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对制造、销售禁用的渔具行为的行政处罚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E1C6B2">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41267D9">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534C10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73CD98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2845E6C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《中华人民共和国渔业法》第三十八条第三款</w:t>
            </w:r>
            <w:r>
              <w:rPr>
                <w:rFonts w:hint="eastAsia" w:cs="宋体"/>
                <w:spacing w:val="0"/>
                <w:w w:val="100"/>
                <w:sz w:val="21"/>
                <w:szCs w:val="21"/>
                <w:lang w:eastAsia="zh-CN"/>
              </w:rPr>
              <w:t>，</w:t>
            </w:r>
            <w:r>
              <w:rPr>
                <w:rFonts w:hint="eastAsia" w:ascii="宋体" w:hAnsi="宋体" w:eastAsia="宋体" w:cs="宋体"/>
                <w:spacing w:val="0"/>
                <w:w w:val="100"/>
                <w:sz w:val="21"/>
                <w:szCs w:val="21"/>
              </w:rPr>
              <w:t>第四十八条第一款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DEA1944">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92A5F2C">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134830F">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7F75C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843CA79">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139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CFA835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对偷捕、抢夺他人养殖的水产品的，或者破坏他人养殖水体、养殖设施行为的行政处罚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2445EA">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04397A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BFA2D33">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C17DAF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3B2C5F7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《中华人民共和国渔业法》第三十九条</w:t>
            </w:r>
            <w:r>
              <w:rPr>
                <w:rFonts w:hint="eastAsia" w:cs="宋体"/>
                <w:spacing w:val="0"/>
                <w:w w:val="100"/>
                <w:sz w:val="21"/>
                <w:szCs w:val="21"/>
                <w:lang w:eastAsia="zh-CN"/>
              </w:rPr>
              <w:t>，</w:t>
            </w:r>
            <w:r>
              <w:rPr>
                <w:rFonts w:hint="eastAsia" w:ascii="宋体" w:hAnsi="宋体" w:eastAsia="宋体" w:cs="宋体"/>
                <w:spacing w:val="0"/>
                <w:w w:val="100"/>
                <w:sz w:val="21"/>
                <w:szCs w:val="21"/>
              </w:rPr>
              <w:t>第四十八条第一款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DD7C61">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C085104">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FB86369">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0BFE4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642B59C">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140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2397D34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对使用全民所有的水域、滩涂从事养殖生产，无正当理由使水域、滩涂荒芜满一年行为的行政处罚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F8B836">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D05D20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CF8C3D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5F1438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6830F47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《中华人民共和国渔业法》第四十条第一款</w:t>
            </w:r>
            <w:r>
              <w:rPr>
                <w:rFonts w:hint="eastAsia" w:cs="宋体"/>
                <w:spacing w:val="0"/>
                <w:w w:val="100"/>
                <w:sz w:val="21"/>
                <w:szCs w:val="21"/>
                <w:lang w:eastAsia="zh-CN"/>
              </w:rPr>
              <w:t>，</w:t>
            </w:r>
            <w:r>
              <w:rPr>
                <w:rFonts w:hint="eastAsia" w:ascii="宋体" w:hAnsi="宋体" w:eastAsia="宋体" w:cs="宋体"/>
                <w:spacing w:val="0"/>
                <w:w w:val="100"/>
                <w:sz w:val="21"/>
                <w:szCs w:val="21"/>
              </w:rPr>
              <w:t>第四十八条第一款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7785074">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77BCE1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C52D50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48E05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113826C">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141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D4F8BC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对未依法取得养殖证或者超越养殖证许可范围在全民所有的水域从事养殖生产，妨碍航运、行洪行为的行政处罚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FCE607">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666C978">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320CAF7">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A8591F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3BABBAD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《中华人民共和国渔业法》第四十条第</w:t>
            </w:r>
            <w:r>
              <w:rPr>
                <w:rFonts w:hint="eastAsia" w:cs="宋体"/>
                <w:spacing w:val="0"/>
                <w:w w:val="100"/>
                <w:sz w:val="21"/>
                <w:szCs w:val="21"/>
                <w:lang w:eastAsia="zh-CN"/>
              </w:rPr>
              <w:t>三</w:t>
            </w:r>
            <w:r>
              <w:rPr>
                <w:rFonts w:hint="eastAsia" w:ascii="宋体" w:hAnsi="宋体" w:eastAsia="宋体" w:cs="宋体"/>
                <w:spacing w:val="0"/>
                <w:w w:val="100"/>
                <w:sz w:val="21"/>
                <w:szCs w:val="21"/>
              </w:rPr>
              <w:t>款</w:t>
            </w:r>
            <w:r>
              <w:rPr>
                <w:rFonts w:hint="eastAsia" w:cs="宋体"/>
                <w:spacing w:val="0"/>
                <w:w w:val="100"/>
                <w:sz w:val="21"/>
                <w:szCs w:val="21"/>
                <w:lang w:eastAsia="zh-CN"/>
              </w:rPr>
              <w:t>，第四十八条第一款。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DE843D0">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FD08BB">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D873A39">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057D5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B55D5FF">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142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474B7D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对非法生产、进口、出口水产苗种的行政处罚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A46F38">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527DA4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F50AFB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2EB923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51026DE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《中华人民共和国渔业法》第四十四条第一款</w:t>
            </w:r>
            <w:r>
              <w:rPr>
                <w:rFonts w:hint="eastAsia" w:cs="宋体"/>
                <w:spacing w:val="0"/>
                <w:w w:val="100"/>
                <w:sz w:val="21"/>
                <w:szCs w:val="21"/>
                <w:lang w:eastAsia="zh-CN"/>
              </w:rPr>
              <w:t>，</w:t>
            </w:r>
            <w:r>
              <w:rPr>
                <w:rFonts w:hint="eastAsia" w:ascii="宋体" w:hAnsi="宋体" w:eastAsia="宋体" w:cs="宋体"/>
                <w:spacing w:val="0"/>
                <w:w w:val="100"/>
                <w:sz w:val="21"/>
                <w:szCs w:val="21"/>
              </w:rPr>
              <w:t>第四十八条第一款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CCCA460">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B3D2C75">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74CC469">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093D9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F78DEF0">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143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24DB733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对经营未经审定的水产苗种行为的行政处罚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CA8D4A">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203E68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F449DF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71A5143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4FBC43C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《中华人民共和国渔业法》第四十四条第二款</w:t>
            </w:r>
            <w:r>
              <w:rPr>
                <w:rFonts w:hint="eastAsia" w:cs="宋体"/>
                <w:spacing w:val="0"/>
                <w:w w:val="100"/>
                <w:sz w:val="21"/>
                <w:szCs w:val="21"/>
                <w:lang w:eastAsia="zh-CN"/>
              </w:rPr>
              <w:t>，</w:t>
            </w:r>
            <w:r>
              <w:rPr>
                <w:rFonts w:hint="eastAsia" w:ascii="宋体" w:hAnsi="宋体" w:eastAsia="宋体" w:cs="宋体"/>
                <w:spacing w:val="0"/>
                <w:w w:val="100"/>
                <w:sz w:val="21"/>
                <w:szCs w:val="21"/>
              </w:rPr>
              <w:t>第四十八条第一款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3A4E82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DBD01DF">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0A3FAE0">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3A9A4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AFB18AD">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144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2677D9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对未经批准在水产种质资源保护区内从事捕捞活动行为的行政处罚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FC3464">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1DA9CE9">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3960855">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61C92E7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45E9028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《中华人民共和国渔业法》第四十五条</w:t>
            </w:r>
            <w:r>
              <w:rPr>
                <w:rFonts w:hint="eastAsia" w:cs="宋体"/>
                <w:spacing w:val="0"/>
                <w:w w:val="100"/>
                <w:sz w:val="21"/>
                <w:szCs w:val="21"/>
                <w:lang w:eastAsia="zh-CN"/>
              </w:rPr>
              <w:t>，</w:t>
            </w:r>
            <w:r>
              <w:rPr>
                <w:rFonts w:hint="eastAsia" w:ascii="宋体" w:hAnsi="宋体" w:eastAsia="宋体" w:cs="宋体"/>
                <w:spacing w:val="0"/>
                <w:w w:val="100"/>
                <w:sz w:val="21"/>
                <w:szCs w:val="21"/>
              </w:rPr>
              <w:t>第四十八条第一款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9FC88A2">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187AFB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6FB3D21">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3BFBD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A297D57">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145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6F45E1B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对外国人、外国渔船擅自进入中华人民共和国管辖水域从事渔业生产和渔业资源调查活动行为的行政处罚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28DE15">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0A94ED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F6B2F9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67B38BD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44FF54A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《中华人民共和国渔业法》第八条第一款</w:t>
            </w:r>
            <w:r>
              <w:rPr>
                <w:rFonts w:hint="eastAsia" w:cs="宋体"/>
                <w:spacing w:val="0"/>
                <w:w w:val="100"/>
                <w:sz w:val="21"/>
                <w:szCs w:val="21"/>
                <w:lang w:eastAsia="zh-CN"/>
              </w:rPr>
              <w:t>，</w:t>
            </w:r>
            <w:r>
              <w:rPr>
                <w:rFonts w:hint="eastAsia" w:ascii="宋体" w:hAnsi="宋体" w:eastAsia="宋体" w:cs="宋体"/>
                <w:spacing w:val="0"/>
                <w:w w:val="100"/>
                <w:sz w:val="21"/>
                <w:szCs w:val="21"/>
              </w:rPr>
              <w:t>第四十六条</w:t>
            </w:r>
            <w:r>
              <w:rPr>
                <w:rFonts w:hint="eastAsia" w:cs="宋体"/>
                <w:spacing w:val="0"/>
                <w:w w:val="100"/>
                <w:sz w:val="21"/>
                <w:szCs w:val="21"/>
                <w:lang w:eastAsia="zh-CN"/>
              </w:rPr>
              <w:t>，</w:t>
            </w:r>
            <w:r>
              <w:rPr>
                <w:rFonts w:hint="eastAsia" w:ascii="宋体" w:hAnsi="宋体" w:eastAsia="宋体" w:cs="宋体"/>
                <w:spacing w:val="0"/>
                <w:w w:val="100"/>
                <w:sz w:val="21"/>
                <w:szCs w:val="21"/>
              </w:rPr>
              <w:t>第四十八条第一款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F4FA00C">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A034146">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66ADF02">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15F8E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7D382D4">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146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E89164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对在鱼、虾、蟹、贝幼苗的重点产区直接引水、用水未采取避开幼苗的密集期、密集区或者设置网栅等保护措施行为的行政处罚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F71FE8">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846006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6DF5A57">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7A9C290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3478A4F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《中华人民共和国渔业法》第</w:t>
            </w:r>
            <w:r>
              <w:rPr>
                <w:rFonts w:hint="eastAsia" w:cs="宋体"/>
                <w:spacing w:val="0"/>
                <w:w w:val="100"/>
                <w:sz w:val="21"/>
                <w:szCs w:val="21"/>
                <w:lang w:eastAsia="zh-CN"/>
              </w:rPr>
              <w:t>四十</w:t>
            </w:r>
            <w:r>
              <w:rPr>
                <w:rFonts w:hint="eastAsia" w:ascii="宋体" w:hAnsi="宋体" w:eastAsia="宋体" w:cs="宋体"/>
                <w:spacing w:val="0"/>
                <w:w w:val="100"/>
                <w:sz w:val="21"/>
                <w:szCs w:val="21"/>
              </w:rPr>
              <w:t>八条第一款</w:t>
            </w:r>
            <w:r>
              <w:rPr>
                <w:rFonts w:hint="eastAsia" w:cs="宋体"/>
                <w:spacing w:val="0"/>
                <w:w w:val="100"/>
                <w:sz w:val="21"/>
                <w:szCs w:val="21"/>
                <w:lang w:eastAsia="zh-CN"/>
              </w:rPr>
              <w:t>。</w:t>
            </w:r>
          </w:p>
          <w:p w14:paraId="521E574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3A189BC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《中华人民共和国渔业法实施细则》第二十六条。</w:t>
            </w:r>
          </w:p>
          <w:p w14:paraId="1447630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14:paraId="6436D17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《渔业行政处罚规定》第十七条。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F4FBF4">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9D0F030">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A16DE90">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391C6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BC9370B">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147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3264DF0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对在水产养殖中违法用药等行为的行政处罚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FA3381">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429EAC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0F893D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616F5D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040BD9B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《兽药管理条例》第七十四条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03108D5">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BECDE3A">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016C2FF">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7EB2C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7055066">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148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22C001B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对渔业船舶使用不符合标准或者要求的渔业船舶用燃油行为的行政处罚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5546B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3CD817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414174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B387A7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2D565CE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《中华人民共和国大气污染防治法》第一百零六条。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F3F40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48E55B6">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14EDC9C">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14793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848742D">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149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7DD6F9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对渔业船舶未配置相应的防污染设备和器材，或者未持有合法有效的防止水域环境污染的证书与文书行为的行政处罚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15C7DF">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6A8EA3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FE95D88">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7D8A6E9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05953DF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《中华人民共和国水污染防治法》第八十九条第一款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49775A">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66A0F07">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1B50F25">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3B3E2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2FDBBE0">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150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01D8E6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对渔业船舶进行涉及污染物排放的作业，未遵守操作规程或者未在相应的记录簿上如实记载行为的行政处罚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4F23EB">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52A708F">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7560523">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1779C1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3370CF2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《中华人民共和国水污染防治法》第八十九条第二款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35ED715">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912C675">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670E4B7">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3AA1A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D40BF61">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151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36451BE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对向渔业水域倾倒船舶垃圾或者排放船舶的残油、废油等行为的行政处罚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D9DA40">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B00B2D7">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CCA88B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D5FB01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1D23586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《中华人民共和国水污染防治法》第九十条第一、三、四项</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ECA9B99">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7A59069">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1A6C51A">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3FEB0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0266EBB">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152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5D7950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对违反水污染防治法规定，造成渔业污染事故或者渔业船舶造成水污染事故的行政处罚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A266E4">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6BE9D75">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3DF6C85">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643BCB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4C2E1D2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《中华人民共和国水污染防治法》</w:t>
            </w:r>
            <w:r>
              <w:rPr>
                <w:rFonts w:hint="eastAsia" w:ascii="宋体" w:hAnsi="宋体" w:eastAsia="宋体" w:cs="宋体"/>
                <w:color w:val="auto"/>
                <w:spacing w:val="0"/>
                <w:w w:val="100"/>
                <w:sz w:val="21"/>
                <w:szCs w:val="21"/>
              </w:rPr>
              <w:t>第九十</w:t>
            </w:r>
            <w:r>
              <w:rPr>
                <w:rFonts w:hint="eastAsia" w:cs="宋体"/>
                <w:color w:val="auto"/>
                <w:spacing w:val="0"/>
                <w:w w:val="100"/>
                <w:sz w:val="21"/>
                <w:szCs w:val="21"/>
                <w:lang w:eastAsia="zh-CN"/>
              </w:rPr>
              <w:t>四</w:t>
            </w:r>
            <w:r>
              <w:rPr>
                <w:rFonts w:hint="eastAsia" w:ascii="宋体" w:hAnsi="宋体" w:eastAsia="宋体" w:cs="宋体"/>
                <w:color w:val="auto"/>
                <w:spacing w:val="0"/>
                <w:w w:val="100"/>
                <w:sz w:val="21"/>
                <w:szCs w:val="21"/>
              </w:rPr>
              <w:t>条</w:t>
            </w:r>
            <w:r>
              <w:rPr>
                <w:rFonts w:hint="eastAsia" w:ascii="宋体" w:hAnsi="宋体" w:eastAsia="宋体" w:cs="宋体"/>
                <w:spacing w:val="0"/>
                <w:w w:val="100"/>
                <w:sz w:val="21"/>
                <w:szCs w:val="21"/>
              </w:rPr>
              <w:t>第</w:t>
            </w:r>
            <w:r>
              <w:rPr>
                <w:rFonts w:hint="eastAsia" w:cs="宋体"/>
                <w:spacing w:val="0"/>
                <w:w w:val="100"/>
                <w:sz w:val="21"/>
                <w:szCs w:val="21"/>
                <w:lang w:eastAsia="zh-CN"/>
              </w:rPr>
              <w:t>三款。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A4F53A">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3B04BA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512E993">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72F55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0E44294">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153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D7121F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对触碰渔业航标不报告行为的行政处罚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2B4ECA">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9A4731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31C5F4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6AB51CF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2308A471">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《中华人民共和国航标条例》第二十一条</w:t>
            </w:r>
            <w:r>
              <w:rPr>
                <w:rFonts w:hint="eastAsia" w:cs="宋体"/>
                <w:spacing w:val="0"/>
                <w:w w:val="100"/>
                <w:sz w:val="21"/>
                <w:szCs w:val="21"/>
                <w:lang w:eastAsia="zh-CN"/>
              </w:rPr>
              <w:t>，</w:t>
            </w:r>
            <w:r>
              <w:rPr>
                <w:rFonts w:hint="eastAsia" w:ascii="宋体" w:hAnsi="宋体" w:eastAsia="宋体" w:cs="宋体"/>
                <w:spacing w:val="0"/>
                <w:w w:val="100"/>
                <w:sz w:val="21"/>
                <w:szCs w:val="21"/>
              </w:rPr>
              <w:t>第十四条第二款</w:t>
            </w:r>
            <w:r>
              <w:rPr>
                <w:rFonts w:hint="eastAsia" w:cs="宋体"/>
                <w:spacing w:val="0"/>
                <w:w w:val="100"/>
                <w:sz w:val="21"/>
                <w:szCs w:val="21"/>
                <w:lang w:eastAsia="zh-CN"/>
              </w:rPr>
              <w:t>。</w:t>
            </w:r>
          </w:p>
          <w:p w14:paraId="1D67AA29">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14:paraId="2320573E">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《渔业航标管理办法》第二十七条第一款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A22C88A">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FE8E6C">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8F9074C">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43CE1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FC9951F">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154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7165519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对危害渔业航标及其辅助设施或者影响渔业航标工作效能行为的行政处罚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CC1E9B">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864756F">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6B1812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7D15F36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201D999C">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《中华人民共和国航标条例》第十五条</w:t>
            </w:r>
            <w:r>
              <w:rPr>
                <w:rFonts w:hint="eastAsia" w:cs="宋体"/>
                <w:spacing w:val="0"/>
                <w:w w:val="100"/>
                <w:sz w:val="21"/>
                <w:szCs w:val="21"/>
                <w:lang w:eastAsia="zh-CN"/>
              </w:rPr>
              <w:t>，</w:t>
            </w:r>
            <w:r>
              <w:rPr>
                <w:rFonts w:hint="eastAsia" w:ascii="宋体" w:hAnsi="宋体" w:eastAsia="宋体" w:cs="宋体"/>
                <w:spacing w:val="0"/>
                <w:w w:val="100"/>
                <w:sz w:val="21"/>
                <w:szCs w:val="21"/>
              </w:rPr>
              <w:t>第十六条</w:t>
            </w:r>
            <w:r>
              <w:rPr>
                <w:rFonts w:hint="eastAsia" w:cs="宋体"/>
                <w:spacing w:val="0"/>
                <w:w w:val="100"/>
                <w:sz w:val="21"/>
                <w:szCs w:val="21"/>
                <w:lang w:eastAsia="zh-CN"/>
              </w:rPr>
              <w:t>，</w:t>
            </w:r>
            <w:r>
              <w:rPr>
                <w:rFonts w:hint="eastAsia" w:ascii="宋体" w:hAnsi="宋体" w:eastAsia="宋体" w:cs="宋体"/>
                <w:spacing w:val="0"/>
                <w:w w:val="100"/>
                <w:sz w:val="21"/>
                <w:szCs w:val="21"/>
              </w:rPr>
              <w:t>第十七条</w:t>
            </w:r>
            <w:r>
              <w:rPr>
                <w:rFonts w:hint="eastAsia" w:cs="宋体"/>
                <w:spacing w:val="0"/>
                <w:w w:val="100"/>
                <w:sz w:val="21"/>
                <w:szCs w:val="21"/>
                <w:lang w:eastAsia="zh-CN"/>
              </w:rPr>
              <w:t>，</w:t>
            </w:r>
            <w:r>
              <w:rPr>
                <w:rFonts w:hint="eastAsia" w:ascii="宋体" w:hAnsi="宋体" w:eastAsia="宋体" w:cs="宋体"/>
                <w:spacing w:val="0"/>
                <w:w w:val="100"/>
                <w:sz w:val="21"/>
                <w:szCs w:val="21"/>
              </w:rPr>
              <w:t>第二十二条</w:t>
            </w:r>
            <w:r>
              <w:rPr>
                <w:rFonts w:hint="eastAsia" w:cs="宋体"/>
                <w:spacing w:val="0"/>
                <w:w w:val="100"/>
                <w:sz w:val="21"/>
                <w:szCs w:val="21"/>
                <w:lang w:eastAsia="zh-CN"/>
              </w:rPr>
              <w:t>。</w:t>
            </w:r>
          </w:p>
          <w:p w14:paraId="4867F69D">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14:paraId="76754A2F">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《中华人民共和国渔业港航监督行政处罚规定》第三十条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60BFC86">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8222515">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6EE8A4A">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2A407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5FD817D">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155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F97C00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对以收容救护为名买卖水生野生动物及其制品行为的行政处罚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52E798">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63795F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56D2F5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00E14AD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356AAD5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《中华人民共和国野生动物保护法》第七条第二款</w:t>
            </w:r>
            <w:r>
              <w:rPr>
                <w:rFonts w:hint="eastAsia" w:cs="宋体"/>
                <w:spacing w:val="0"/>
                <w:w w:val="100"/>
                <w:sz w:val="21"/>
                <w:szCs w:val="21"/>
                <w:lang w:eastAsia="zh-CN"/>
              </w:rPr>
              <w:t>，</w:t>
            </w:r>
            <w:r>
              <w:rPr>
                <w:rFonts w:hint="eastAsia" w:ascii="宋体" w:hAnsi="宋体" w:eastAsia="宋体" w:cs="宋体"/>
                <w:spacing w:val="0"/>
                <w:w w:val="100"/>
                <w:sz w:val="21"/>
                <w:szCs w:val="21"/>
              </w:rPr>
              <w:t>第四十四条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CE1215">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297C3AB">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D4DA844">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7D5A3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E14ED4A">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156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9FD41B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对在相关自然保护区域、禁渔区、禁渔期猎捕国家重点保护水生野生动物，未取得</w:t>
            </w:r>
            <w:r>
              <w:rPr>
                <w:rFonts w:hint="eastAsia" w:cs="宋体"/>
                <w:spacing w:val="0"/>
                <w:w w:val="100"/>
                <w:sz w:val="21"/>
                <w:szCs w:val="21"/>
                <w:lang w:eastAsia="zh-CN"/>
              </w:rPr>
              <w:t>特许</w:t>
            </w:r>
            <w:r>
              <w:rPr>
                <w:rFonts w:hint="eastAsia" w:ascii="宋体" w:hAnsi="宋体" w:eastAsia="宋体" w:cs="宋体"/>
                <w:spacing w:val="0"/>
                <w:w w:val="100"/>
                <w:sz w:val="21"/>
                <w:szCs w:val="21"/>
              </w:rPr>
              <w:t>狩猎证、未</w:t>
            </w:r>
            <w:r>
              <w:rPr>
                <w:rFonts w:hint="eastAsia" w:ascii="宋体" w:hAnsi="宋体" w:eastAsia="宋体" w:cs="宋体"/>
                <w:color w:val="auto"/>
                <w:spacing w:val="0"/>
                <w:w w:val="100"/>
                <w:sz w:val="21"/>
                <w:szCs w:val="21"/>
              </w:rPr>
              <w:t>按照</w:t>
            </w:r>
            <w:r>
              <w:rPr>
                <w:rFonts w:hint="eastAsia" w:cs="宋体"/>
                <w:color w:val="auto"/>
                <w:spacing w:val="0"/>
                <w:w w:val="100"/>
                <w:sz w:val="21"/>
                <w:szCs w:val="21"/>
                <w:lang w:eastAsia="zh-CN"/>
              </w:rPr>
              <w:t>特许</w:t>
            </w:r>
            <w:r>
              <w:rPr>
                <w:rFonts w:hint="eastAsia" w:ascii="宋体" w:hAnsi="宋体" w:eastAsia="宋体" w:cs="宋体"/>
                <w:color w:val="auto"/>
                <w:spacing w:val="0"/>
                <w:w w:val="100"/>
                <w:sz w:val="21"/>
                <w:szCs w:val="21"/>
              </w:rPr>
              <w:t>狩猎证规定猎捕</w:t>
            </w:r>
            <w:r>
              <w:rPr>
                <w:rFonts w:hint="eastAsia" w:cs="宋体"/>
                <w:color w:val="auto"/>
                <w:spacing w:val="0"/>
                <w:w w:val="100"/>
                <w:sz w:val="21"/>
                <w:szCs w:val="21"/>
                <w:lang w:eastAsia="zh-CN"/>
              </w:rPr>
              <w:t>、杀害</w:t>
            </w:r>
            <w:r>
              <w:rPr>
                <w:rFonts w:hint="eastAsia" w:ascii="宋体" w:hAnsi="宋体" w:eastAsia="宋体" w:cs="宋体"/>
                <w:color w:val="auto"/>
                <w:spacing w:val="0"/>
                <w:w w:val="100"/>
                <w:sz w:val="21"/>
                <w:szCs w:val="21"/>
              </w:rPr>
              <w:t>国家重点保护水生野生动物，或者使用禁用的工具、方法猎捕国家重点保护水生野生动物行为的行政处罚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42AD63">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532A110">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007D540">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069B07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792A74D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《中华人民共和国野生动物保护法》第七条第二款</w:t>
            </w:r>
            <w:r>
              <w:rPr>
                <w:rFonts w:hint="eastAsia" w:cs="宋体"/>
                <w:spacing w:val="0"/>
                <w:w w:val="100"/>
                <w:sz w:val="21"/>
                <w:szCs w:val="21"/>
                <w:lang w:eastAsia="zh-CN"/>
              </w:rPr>
              <w:t>，</w:t>
            </w:r>
            <w:r>
              <w:rPr>
                <w:rFonts w:hint="eastAsia" w:ascii="宋体" w:hAnsi="宋体" w:eastAsia="宋体" w:cs="宋体"/>
                <w:spacing w:val="0"/>
                <w:w w:val="100"/>
                <w:sz w:val="21"/>
                <w:szCs w:val="21"/>
              </w:rPr>
              <w:t>第二十条</w:t>
            </w:r>
            <w:r>
              <w:rPr>
                <w:rFonts w:hint="eastAsia" w:cs="宋体"/>
                <w:spacing w:val="0"/>
                <w:w w:val="100"/>
                <w:sz w:val="21"/>
                <w:szCs w:val="21"/>
                <w:lang w:eastAsia="zh-CN"/>
              </w:rPr>
              <w:t>，第二十一条，</w:t>
            </w:r>
            <w:r>
              <w:rPr>
                <w:rFonts w:hint="eastAsia" w:ascii="宋体" w:hAnsi="宋体" w:eastAsia="宋体" w:cs="宋体"/>
                <w:spacing w:val="0"/>
                <w:w w:val="100"/>
                <w:sz w:val="21"/>
                <w:szCs w:val="21"/>
              </w:rPr>
              <w:t>第二十</w:t>
            </w:r>
            <w:r>
              <w:rPr>
                <w:rFonts w:hint="eastAsia" w:cs="宋体"/>
                <w:spacing w:val="0"/>
                <w:w w:val="100"/>
                <w:sz w:val="21"/>
                <w:szCs w:val="21"/>
                <w:lang w:eastAsia="zh-CN"/>
              </w:rPr>
              <w:t>三</w:t>
            </w:r>
            <w:r>
              <w:rPr>
                <w:rFonts w:hint="eastAsia" w:ascii="宋体" w:hAnsi="宋体" w:eastAsia="宋体" w:cs="宋体"/>
                <w:spacing w:val="0"/>
                <w:w w:val="100"/>
                <w:sz w:val="21"/>
                <w:szCs w:val="21"/>
              </w:rPr>
              <w:t>条</w:t>
            </w:r>
            <w:r>
              <w:rPr>
                <w:rFonts w:hint="eastAsia" w:cs="宋体"/>
                <w:spacing w:val="0"/>
                <w:w w:val="100"/>
                <w:sz w:val="21"/>
                <w:szCs w:val="21"/>
                <w:lang w:eastAsia="zh-CN"/>
              </w:rPr>
              <w:t>第一款，</w:t>
            </w:r>
            <w:r>
              <w:rPr>
                <w:rFonts w:hint="eastAsia" w:ascii="宋体" w:hAnsi="宋体" w:eastAsia="宋体" w:cs="宋体"/>
                <w:spacing w:val="0"/>
                <w:w w:val="100"/>
                <w:sz w:val="21"/>
                <w:szCs w:val="21"/>
              </w:rPr>
              <w:t>第二十四条第一款</w:t>
            </w:r>
            <w:r>
              <w:rPr>
                <w:rFonts w:hint="eastAsia" w:cs="宋体"/>
                <w:spacing w:val="0"/>
                <w:w w:val="100"/>
                <w:sz w:val="21"/>
                <w:szCs w:val="21"/>
                <w:lang w:eastAsia="zh-CN"/>
              </w:rPr>
              <w:t>，</w:t>
            </w:r>
            <w:r>
              <w:rPr>
                <w:rFonts w:hint="eastAsia" w:ascii="宋体" w:hAnsi="宋体" w:eastAsia="宋体" w:cs="宋体"/>
                <w:spacing w:val="0"/>
                <w:w w:val="100"/>
                <w:sz w:val="21"/>
                <w:szCs w:val="21"/>
              </w:rPr>
              <w:t>第四十</w:t>
            </w:r>
            <w:r>
              <w:rPr>
                <w:rFonts w:hint="eastAsia" w:cs="宋体"/>
                <w:spacing w:val="0"/>
                <w:w w:val="100"/>
                <w:sz w:val="21"/>
                <w:szCs w:val="21"/>
                <w:lang w:eastAsia="zh-CN"/>
              </w:rPr>
              <w:t>五条。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14D3C01">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4831D2D">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DC5774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598A8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0AB5DB5">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157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6B6B051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在相关自然保护区域、禁猎（渔）区、禁猎（渔）期猎捕非国家重点保护水生野生动物，未取得狩猎证、未按照狩猎证规定猎捕非国家重点保护水生野生动物，或者使用禁用的工具、方法猎捕非国家重点保护水生野生动物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9F6299">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9C5B1C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C60BBCD">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CCD7CB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79C80DC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《中华人民共和国野生动物保护法》第七条第二款</w:t>
            </w:r>
            <w:r>
              <w:rPr>
                <w:rFonts w:hint="eastAsia" w:cs="宋体"/>
                <w:spacing w:val="0"/>
                <w:w w:val="100"/>
                <w:sz w:val="21"/>
                <w:szCs w:val="21"/>
                <w:lang w:eastAsia="zh-CN"/>
              </w:rPr>
              <w:t>，</w:t>
            </w:r>
            <w:r>
              <w:rPr>
                <w:rFonts w:hint="eastAsia" w:ascii="宋体" w:hAnsi="宋体" w:eastAsia="宋体" w:cs="宋体"/>
                <w:spacing w:val="0"/>
                <w:w w:val="100"/>
                <w:sz w:val="21"/>
                <w:szCs w:val="21"/>
              </w:rPr>
              <w:t>第二十条</w:t>
            </w:r>
            <w:r>
              <w:rPr>
                <w:rFonts w:hint="eastAsia" w:cs="宋体"/>
                <w:spacing w:val="0"/>
                <w:w w:val="100"/>
                <w:sz w:val="21"/>
                <w:szCs w:val="21"/>
                <w:lang w:eastAsia="zh-CN"/>
              </w:rPr>
              <w:t>，第二十二条，</w:t>
            </w:r>
            <w:r>
              <w:rPr>
                <w:rFonts w:hint="eastAsia" w:ascii="宋体" w:hAnsi="宋体" w:eastAsia="宋体" w:cs="宋体"/>
                <w:spacing w:val="0"/>
                <w:w w:val="100"/>
                <w:sz w:val="21"/>
                <w:szCs w:val="21"/>
              </w:rPr>
              <w:t>第二十</w:t>
            </w:r>
            <w:r>
              <w:rPr>
                <w:rFonts w:hint="eastAsia" w:cs="宋体"/>
                <w:spacing w:val="0"/>
                <w:w w:val="100"/>
                <w:sz w:val="21"/>
                <w:szCs w:val="21"/>
                <w:lang w:eastAsia="zh-CN"/>
              </w:rPr>
              <w:t>三</w:t>
            </w:r>
            <w:r>
              <w:rPr>
                <w:rFonts w:hint="eastAsia" w:ascii="宋体" w:hAnsi="宋体" w:eastAsia="宋体" w:cs="宋体"/>
                <w:spacing w:val="0"/>
                <w:w w:val="100"/>
                <w:sz w:val="21"/>
                <w:szCs w:val="21"/>
              </w:rPr>
              <w:t>条</w:t>
            </w:r>
            <w:r>
              <w:rPr>
                <w:rFonts w:hint="eastAsia" w:cs="宋体"/>
                <w:spacing w:val="0"/>
                <w:w w:val="100"/>
                <w:sz w:val="21"/>
                <w:szCs w:val="21"/>
                <w:lang w:eastAsia="zh-CN"/>
              </w:rPr>
              <w:t>第一款，</w:t>
            </w:r>
            <w:r>
              <w:rPr>
                <w:rFonts w:hint="eastAsia" w:ascii="宋体" w:hAnsi="宋体" w:eastAsia="宋体" w:cs="宋体"/>
                <w:spacing w:val="0"/>
                <w:w w:val="100"/>
                <w:sz w:val="21"/>
                <w:szCs w:val="21"/>
              </w:rPr>
              <w:t>第二十四条第一款</w:t>
            </w:r>
            <w:r>
              <w:rPr>
                <w:rFonts w:hint="eastAsia" w:cs="宋体"/>
                <w:spacing w:val="0"/>
                <w:w w:val="100"/>
                <w:sz w:val="21"/>
                <w:szCs w:val="21"/>
                <w:lang w:eastAsia="zh-CN"/>
              </w:rPr>
              <w:t>，</w:t>
            </w:r>
            <w:r>
              <w:rPr>
                <w:rFonts w:hint="eastAsia" w:ascii="宋体" w:hAnsi="宋体" w:eastAsia="宋体" w:cs="宋体"/>
                <w:spacing w:val="0"/>
                <w:w w:val="100"/>
                <w:sz w:val="21"/>
                <w:szCs w:val="21"/>
              </w:rPr>
              <w:t>第四十</w:t>
            </w:r>
            <w:r>
              <w:rPr>
                <w:rFonts w:hint="eastAsia" w:cs="宋体"/>
                <w:spacing w:val="0"/>
                <w:w w:val="100"/>
                <w:sz w:val="21"/>
                <w:szCs w:val="21"/>
                <w:lang w:eastAsia="zh-CN"/>
              </w:rPr>
              <w:t>六条</w:t>
            </w:r>
            <w:r>
              <w:rPr>
                <w:rFonts w:hint="eastAsia" w:cs="宋体"/>
                <w:color w:val="auto"/>
                <w:spacing w:val="0"/>
                <w:w w:val="100"/>
                <w:sz w:val="21"/>
                <w:szCs w:val="21"/>
                <w:lang w:eastAsia="zh-CN"/>
              </w:rPr>
              <w:t>第一款。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3ED87FC">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A2665BD">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3DAEAFC">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38EC9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02E88A4">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158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6D3DCC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经批准、未取得或者未按照规定使用专用标识，或者未持有、未附有人工繁育许可证、批准文件的副本或者专用标识出售、购买、利用、运输、携带、寄递国家重点保护水生野生动物及其制品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A48F18">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8EEDB3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B89A54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D0B060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766287A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《中华人民共和国野生动物保护法》第七条第二款</w:t>
            </w:r>
            <w:r>
              <w:rPr>
                <w:rFonts w:hint="eastAsia" w:cs="宋体"/>
                <w:spacing w:val="0"/>
                <w:w w:val="100"/>
                <w:sz w:val="21"/>
                <w:szCs w:val="21"/>
                <w:lang w:eastAsia="zh-CN"/>
              </w:rPr>
              <w:t>，</w:t>
            </w:r>
            <w:r>
              <w:rPr>
                <w:rFonts w:hint="eastAsia" w:ascii="宋体" w:hAnsi="宋体" w:eastAsia="宋体" w:cs="宋体"/>
                <w:spacing w:val="0"/>
                <w:w w:val="100"/>
                <w:sz w:val="21"/>
                <w:szCs w:val="21"/>
              </w:rPr>
              <w:t>第四十八条第一款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7C726F">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05C135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5DDF6CC">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4169F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78927CB">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159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6DF2286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对生产、经营使用国家重点保护水生野生动物及其制品制作食品，或者为食用非法购买国家重点保护的水生野生动物及其制品等行为的行政处罚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D21771">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1184330">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E19F753">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CB2A77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04566FA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《中华人民共和国野生动物保护法》第二条第四款</w:t>
            </w:r>
            <w:r>
              <w:rPr>
                <w:rFonts w:hint="eastAsia" w:cs="宋体"/>
                <w:spacing w:val="0"/>
                <w:w w:val="100"/>
                <w:sz w:val="21"/>
                <w:szCs w:val="21"/>
                <w:lang w:eastAsia="zh-CN"/>
              </w:rPr>
              <w:t>，</w:t>
            </w:r>
            <w:r>
              <w:rPr>
                <w:rFonts w:hint="eastAsia" w:ascii="宋体" w:hAnsi="宋体" w:eastAsia="宋体" w:cs="宋体"/>
                <w:spacing w:val="0"/>
                <w:w w:val="100"/>
                <w:sz w:val="21"/>
                <w:szCs w:val="21"/>
              </w:rPr>
              <w:t>第七条第二款</w:t>
            </w:r>
            <w:r>
              <w:rPr>
                <w:rFonts w:hint="eastAsia" w:cs="宋体"/>
                <w:spacing w:val="0"/>
                <w:w w:val="100"/>
                <w:sz w:val="21"/>
                <w:szCs w:val="21"/>
                <w:lang w:eastAsia="zh-CN"/>
              </w:rPr>
              <w:t>，</w:t>
            </w:r>
            <w:r>
              <w:rPr>
                <w:rFonts w:hint="eastAsia" w:ascii="宋体" w:hAnsi="宋体" w:eastAsia="宋体" w:cs="宋体"/>
                <w:spacing w:val="0"/>
                <w:w w:val="100"/>
                <w:sz w:val="21"/>
                <w:szCs w:val="21"/>
              </w:rPr>
              <w:t>第四十九条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8E3842">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00FE759">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50E0383">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06855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C58750A">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160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FEA6B5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对违法从境外引进水生野生动物物种行为的行政处罚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D7E5C7">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8797D4F">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31C5EC9">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D7EC11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596CE4C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《中华人民共和国野生动物保护法》第七条第二款</w:t>
            </w:r>
            <w:r>
              <w:rPr>
                <w:rFonts w:hint="eastAsia" w:cs="宋体"/>
                <w:spacing w:val="0"/>
                <w:w w:val="100"/>
                <w:sz w:val="21"/>
                <w:szCs w:val="21"/>
                <w:lang w:eastAsia="zh-CN"/>
              </w:rPr>
              <w:t>，</w:t>
            </w:r>
            <w:r>
              <w:rPr>
                <w:rFonts w:hint="eastAsia" w:ascii="宋体" w:hAnsi="宋体" w:eastAsia="宋体" w:cs="宋体"/>
                <w:spacing w:val="0"/>
                <w:w w:val="100"/>
                <w:sz w:val="21"/>
                <w:szCs w:val="21"/>
              </w:rPr>
              <w:t>第三十七条第一款</w:t>
            </w:r>
            <w:r>
              <w:rPr>
                <w:rFonts w:hint="eastAsia" w:cs="宋体"/>
                <w:spacing w:val="0"/>
                <w:w w:val="100"/>
                <w:sz w:val="21"/>
                <w:szCs w:val="21"/>
                <w:lang w:eastAsia="zh-CN"/>
              </w:rPr>
              <w:t>，</w:t>
            </w:r>
            <w:r>
              <w:rPr>
                <w:rFonts w:hint="eastAsia" w:ascii="宋体" w:hAnsi="宋体" w:eastAsia="宋体" w:cs="宋体"/>
                <w:spacing w:val="0"/>
                <w:w w:val="100"/>
                <w:sz w:val="21"/>
                <w:szCs w:val="21"/>
              </w:rPr>
              <w:t>第五十三条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1C9F45">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96666AD">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EE2F467">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1907A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16C5DA1">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161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1514DE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对违法将从境外引进的水生野生动物放归野外环境行为的行政处罚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8CFC09">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5FAD91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650AB6D">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65BB3F7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0453E5D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《中华人民共和国野生动物保护法》第七条第二款</w:t>
            </w:r>
            <w:r>
              <w:rPr>
                <w:rFonts w:hint="eastAsia" w:cs="宋体"/>
                <w:spacing w:val="0"/>
                <w:w w:val="100"/>
                <w:sz w:val="21"/>
                <w:szCs w:val="21"/>
                <w:lang w:eastAsia="zh-CN"/>
              </w:rPr>
              <w:t>，</w:t>
            </w:r>
            <w:r>
              <w:rPr>
                <w:rFonts w:hint="eastAsia" w:ascii="宋体" w:hAnsi="宋体" w:eastAsia="宋体" w:cs="宋体"/>
                <w:spacing w:val="0"/>
                <w:w w:val="100"/>
                <w:sz w:val="21"/>
                <w:szCs w:val="21"/>
              </w:rPr>
              <w:t>第三十七条第二款</w:t>
            </w:r>
            <w:r>
              <w:rPr>
                <w:rFonts w:hint="eastAsia" w:cs="宋体"/>
                <w:spacing w:val="0"/>
                <w:w w:val="100"/>
                <w:sz w:val="21"/>
                <w:szCs w:val="21"/>
                <w:lang w:eastAsia="zh-CN"/>
              </w:rPr>
              <w:t>，</w:t>
            </w:r>
            <w:r>
              <w:rPr>
                <w:rFonts w:hint="eastAsia" w:ascii="宋体" w:hAnsi="宋体" w:eastAsia="宋体" w:cs="宋体"/>
                <w:spacing w:val="0"/>
                <w:w w:val="100"/>
                <w:sz w:val="21"/>
                <w:szCs w:val="21"/>
              </w:rPr>
              <w:t>第五十四条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CB7669">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4CD1901">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76BEF1">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42C4F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700AA6F">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162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5B81D4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对未取得人工繁育许可证繁育国家重点保护水生野生动物或者《野生动物保护法》第二十八条第二款规定的水生野生动物的行政处罚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EACBDA">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C2BFD0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E3C9325">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2816A2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0BB0C48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《中华人民共和国野生动物保护法》第七条第二款</w:t>
            </w:r>
            <w:r>
              <w:rPr>
                <w:rFonts w:hint="eastAsia" w:cs="宋体"/>
                <w:spacing w:val="0"/>
                <w:w w:val="100"/>
                <w:sz w:val="21"/>
                <w:szCs w:val="21"/>
                <w:lang w:eastAsia="zh-CN"/>
              </w:rPr>
              <w:t>，第四十七条。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FB756B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728A8A7">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23727D0">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4B964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C8FD0EB">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163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7649628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对伪造、变造、买卖、转让、租借水生野生动物有关证件、专用标识或者有关批准文件的行政处罚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3DA7EC">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085D30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760AF63">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C05200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484B47E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《中华人民共和国野生动物保护法》第七条第二款</w:t>
            </w:r>
            <w:r>
              <w:rPr>
                <w:rFonts w:hint="eastAsia" w:cs="宋体"/>
                <w:spacing w:val="0"/>
                <w:w w:val="100"/>
                <w:sz w:val="21"/>
                <w:szCs w:val="21"/>
                <w:lang w:eastAsia="zh-CN"/>
              </w:rPr>
              <w:t>，第五十五条。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2C89A27">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6FCA6B5">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9BB4337">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26F6B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9E0E195">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164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F9D122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对违反规定擅自向河流、湖泊、水库或者其他自然水域投放水产苗种等行为的行政处罚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56DC1C">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45E702B">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343E107">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F4B35D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w:t>
            </w:r>
            <w:r>
              <w:rPr>
                <w:rFonts w:hint="eastAsia" w:cs="宋体"/>
                <w:color w:val="auto"/>
                <w:spacing w:val="0"/>
                <w:w w:val="100"/>
                <w:sz w:val="21"/>
                <w:szCs w:val="21"/>
                <w:lang w:val="en-US" w:eastAsia="zh-CN"/>
              </w:rPr>
              <w:t>政府</w:t>
            </w:r>
            <w:r>
              <w:rPr>
                <w:rFonts w:hint="eastAsia" w:cs="宋体"/>
                <w:color w:val="auto"/>
                <w:spacing w:val="0"/>
                <w:w w:val="100"/>
                <w:sz w:val="21"/>
                <w:szCs w:val="21"/>
                <w:lang w:eastAsia="zh-CN"/>
              </w:rPr>
              <w:t>规章】</w:t>
            </w:r>
          </w:p>
          <w:p w14:paraId="3B723C8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《湖南省水产苗种管理办法》第三条，第十八条。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B1FF61C">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67BFFE1">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D264C41">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2287C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F8F1ED3">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165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17A6DD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对农产品生产企业、农民专业合作经济组织未建立或者未按照规定保存或者伪造农产品生产记录逾期不改正的行政处罚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6598B5">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A2BC06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FB489A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302672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79403BB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《中华人民共和国农产品质量安全法》第四十七条</w:t>
            </w:r>
            <w:r>
              <w:rPr>
                <w:rFonts w:hint="eastAsia" w:cs="宋体"/>
                <w:spacing w:val="0"/>
                <w:w w:val="100"/>
                <w:sz w:val="21"/>
                <w:szCs w:val="21"/>
                <w:lang w:eastAsia="zh-CN"/>
              </w:rPr>
              <w:t>，</w:t>
            </w:r>
            <w:r>
              <w:rPr>
                <w:rFonts w:hint="eastAsia" w:ascii="宋体" w:hAnsi="宋体" w:eastAsia="宋体" w:cs="宋体"/>
                <w:spacing w:val="0"/>
                <w:w w:val="100"/>
                <w:sz w:val="21"/>
                <w:szCs w:val="21"/>
              </w:rPr>
              <w:t>第五十二条第一款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D9EDC7D">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00F3FD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6524B80">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32940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4E384DF">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166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FCEE6F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对农产品生产企业、农民专业合作经济组织以及从事农产品收购的单位或者个人销售的农产品未按照规定进行包装、标识逾期不改正的行政处罚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55C492">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A985EB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6E4F5B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004071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54AD6B0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《中华人民共和国农产品质量安全法》第二十八条。第四十八条</w:t>
            </w:r>
            <w:r>
              <w:rPr>
                <w:rFonts w:hint="eastAsia" w:cs="宋体"/>
                <w:spacing w:val="0"/>
                <w:w w:val="100"/>
                <w:sz w:val="21"/>
                <w:szCs w:val="21"/>
                <w:lang w:eastAsia="zh-CN"/>
              </w:rPr>
              <w:t>。</w:t>
            </w:r>
            <w:r>
              <w:rPr>
                <w:rFonts w:hint="eastAsia" w:ascii="宋体" w:hAnsi="宋体" w:eastAsia="宋体" w:cs="宋体"/>
                <w:spacing w:val="0"/>
                <w:w w:val="100"/>
                <w:sz w:val="21"/>
                <w:szCs w:val="21"/>
              </w:rPr>
              <w:t>第五十二条第一款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58D7F8">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CD03D43">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98FEB9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32277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B29134A">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167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F7B773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对食用农产品进入批发、零售市场或者生产加工企业前使用的保鲜剂、防腐剂、添加剂等材料不符合国家有关强制性的技术规范的行政处罚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DCAA53">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59FDE73">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16AC62D">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0A968BE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0E3FCD9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《中华人民共和国农产品质量安全法》第三十三条第四项</w:t>
            </w:r>
            <w:r>
              <w:rPr>
                <w:rFonts w:hint="eastAsia" w:cs="宋体"/>
                <w:spacing w:val="0"/>
                <w:w w:val="100"/>
                <w:sz w:val="21"/>
                <w:szCs w:val="21"/>
                <w:lang w:eastAsia="zh-CN"/>
              </w:rPr>
              <w:t>，</w:t>
            </w:r>
            <w:r>
              <w:rPr>
                <w:rFonts w:hint="eastAsia" w:ascii="宋体" w:hAnsi="宋体" w:eastAsia="宋体" w:cs="宋体"/>
                <w:spacing w:val="0"/>
                <w:w w:val="100"/>
                <w:sz w:val="21"/>
                <w:szCs w:val="21"/>
              </w:rPr>
              <w:t>第四十九条</w:t>
            </w:r>
            <w:r>
              <w:rPr>
                <w:rFonts w:hint="eastAsia" w:cs="宋体"/>
                <w:spacing w:val="0"/>
                <w:w w:val="100"/>
                <w:sz w:val="21"/>
                <w:szCs w:val="21"/>
                <w:lang w:eastAsia="zh-CN"/>
              </w:rPr>
              <w:t>，</w:t>
            </w:r>
            <w:r>
              <w:rPr>
                <w:rFonts w:hint="eastAsia" w:ascii="宋体" w:hAnsi="宋体" w:eastAsia="宋体" w:cs="宋体"/>
                <w:spacing w:val="0"/>
                <w:w w:val="100"/>
                <w:sz w:val="21"/>
                <w:szCs w:val="21"/>
              </w:rPr>
              <w:t>第五十二条第一款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421D1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733BBA0">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44F2DD1">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1AEF2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52DE7A6">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168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3BB18B6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对农产品生产企业、农民专业合作经济组织销售不合格农产品的行政处罚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267DD3">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B07165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7D7A53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6B1D6D7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583C773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《中华人民共和国农产品质量安全法》第三十三条第一、二、三、五项</w:t>
            </w:r>
            <w:r>
              <w:rPr>
                <w:rFonts w:hint="eastAsia" w:cs="宋体"/>
                <w:spacing w:val="0"/>
                <w:w w:val="100"/>
                <w:sz w:val="21"/>
                <w:szCs w:val="21"/>
                <w:lang w:eastAsia="zh-CN"/>
              </w:rPr>
              <w:t>，</w:t>
            </w:r>
            <w:r>
              <w:rPr>
                <w:rFonts w:hint="eastAsia" w:ascii="宋体" w:hAnsi="宋体" w:eastAsia="宋体" w:cs="宋体"/>
                <w:spacing w:val="0"/>
                <w:w w:val="100"/>
                <w:sz w:val="21"/>
                <w:szCs w:val="21"/>
              </w:rPr>
              <w:t>第五十条</w:t>
            </w:r>
            <w:r>
              <w:rPr>
                <w:rFonts w:hint="eastAsia" w:cs="宋体"/>
                <w:spacing w:val="0"/>
                <w:w w:val="100"/>
                <w:sz w:val="21"/>
                <w:szCs w:val="21"/>
                <w:lang w:eastAsia="zh-CN"/>
              </w:rPr>
              <w:t>，</w:t>
            </w:r>
            <w:r>
              <w:rPr>
                <w:rFonts w:hint="eastAsia" w:ascii="宋体" w:hAnsi="宋体" w:eastAsia="宋体" w:cs="宋体"/>
                <w:spacing w:val="0"/>
                <w:w w:val="100"/>
                <w:sz w:val="21"/>
                <w:szCs w:val="21"/>
              </w:rPr>
              <w:t>第五十二条第一款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65F9F00">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48EAEC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249E22C">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2BBFF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5AF0518">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169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CA32B5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对冒用农产品质量标志的行政处罚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FCDD12">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BA44A50">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1DDAA2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15B944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172C592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《中华人民共和国农产品质量安全法》第五十一条</w:t>
            </w:r>
            <w:r>
              <w:rPr>
                <w:rFonts w:hint="eastAsia" w:cs="宋体"/>
                <w:spacing w:val="0"/>
                <w:w w:val="100"/>
                <w:sz w:val="21"/>
                <w:szCs w:val="21"/>
                <w:lang w:eastAsia="zh-CN"/>
              </w:rPr>
              <w:t>，</w:t>
            </w:r>
            <w:r>
              <w:rPr>
                <w:rFonts w:hint="eastAsia" w:ascii="宋体" w:hAnsi="宋体" w:eastAsia="宋体" w:cs="宋体"/>
                <w:spacing w:val="0"/>
                <w:w w:val="100"/>
                <w:sz w:val="21"/>
                <w:szCs w:val="21"/>
              </w:rPr>
              <w:t>第五十二条第一款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B4493A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51B8B85">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1CE5F54">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2CC66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95A9B09">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170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09C0EC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对生产经营者不按照法定条件、要求从事食用农产品生产经营活动等行为的行政处罚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1774AD">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5AAE22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BCC124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0C68459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【行政法规】</w:t>
            </w:r>
          </w:p>
          <w:p w14:paraId="327DCD3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ascii="宋体" w:hAnsi="宋体" w:eastAsia="宋体" w:cs="宋体"/>
                <w:color w:val="auto"/>
                <w:spacing w:val="0"/>
                <w:w w:val="100"/>
                <w:sz w:val="21"/>
                <w:szCs w:val="21"/>
              </w:rPr>
              <w:t>《国务院关于加强食品等产品安全监督管理的特别规定》第三条第二、三、四款</w:t>
            </w:r>
            <w:r>
              <w:rPr>
                <w:rFonts w:hint="eastAsia" w:cs="宋体"/>
                <w:color w:val="auto"/>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721CBB7">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0215718">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8013BBA">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50B64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A6B1521">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171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7E53195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对生产食用农产品所使用的原料、辅料、添加剂、农业投入品等不符合法律、行政法规的规定和国家强制性标准的行政处罚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AB79F5">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D73E57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30598F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E23054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【行政法规】</w:t>
            </w:r>
          </w:p>
          <w:p w14:paraId="277ADB2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ascii="宋体" w:hAnsi="宋体" w:eastAsia="宋体" w:cs="宋体"/>
                <w:color w:val="auto"/>
                <w:spacing w:val="0"/>
                <w:w w:val="100"/>
                <w:sz w:val="21"/>
                <w:szCs w:val="21"/>
              </w:rPr>
              <w:t>《国务院关于加强食品等产品安全监督管理的特别规定》第四条</w:t>
            </w:r>
            <w:r>
              <w:rPr>
                <w:rFonts w:hint="eastAsia" w:cs="宋体"/>
                <w:color w:val="auto"/>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0601F03">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7AEC985">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695113F">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301FA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CFCD3E2">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172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7C80C0E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对生产企业发现其生产的食用农产品存在安全隐患，可能对人体健康和生命安全造成损害，不履行向社会公布有关信息，不向有关监督管理部门报告等行为的行政处罚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4AA524">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1F6299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121F175">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07158B7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【行政法规】</w:t>
            </w:r>
          </w:p>
          <w:p w14:paraId="5C4009A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ascii="宋体" w:hAnsi="宋体" w:eastAsia="宋体" w:cs="宋体"/>
                <w:color w:val="auto"/>
                <w:spacing w:val="0"/>
                <w:w w:val="100"/>
                <w:sz w:val="21"/>
                <w:szCs w:val="21"/>
              </w:rPr>
              <w:t>《国务院关于加强食品等产品安全监督管理的特别规定》第九条</w:t>
            </w:r>
            <w:r>
              <w:rPr>
                <w:rFonts w:hint="eastAsia" w:cs="宋体"/>
                <w:color w:val="auto"/>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17FB607">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1BE1A7B">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01DC146">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71F18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6563F2E">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173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E893A8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对农产品质量安全检测机构伪造检测结果或者出具检测结果不实的行政处罚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D7B6E7">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9798A53">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CA8FFED">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7C42294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72D2AC74">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color w:val="auto"/>
                <w:spacing w:val="0"/>
                <w:w w:val="100"/>
                <w:sz w:val="21"/>
                <w:szCs w:val="21"/>
              </w:rPr>
            </w:pPr>
            <w:r>
              <w:rPr>
                <w:rFonts w:hint="eastAsia" w:ascii="宋体" w:hAnsi="宋体" w:eastAsia="宋体" w:cs="宋体"/>
                <w:spacing w:val="0"/>
                <w:w w:val="100"/>
                <w:sz w:val="21"/>
                <w:szCs w:val="21"/>
              </w:rPr>
              <w:t>《中华人民共和国农产品质量安全法》</w:t>
            </w:r>
            <w:r>
              <w:rPr>
                <w:rFonts w:hint="eastAsia" w:ascii="宋体" w:hAnsi="宋体" w:eastAsia="宋体" w:cs="宋体"/>
                <w:color w:val="auto"/>
                <w:spacing w:val="0"/>
                <w:w w:val="100"/>
                <w:sz w:val="21"/>
                <w:szCs w:val="21"/>
              </w:rPr>
              <w:t>第四十四条</w:t>
            </w:r>
            <w:r>
              <w:rPr>
                <w:rFonts w:hint="eastAsia" w:cs="宋体"/>
                <w:color w:val="auto"/>
                <w:spacing w:val="0"/>
                <w:w w:val="100"/>
                <w:sz w:val="21"/>
                <w:szCs w:val="21"/>
                <w:lang w:eastAsia="zh-CN"/>
              </w:rPr>
              <w:t>，</w:t>
            </w:r>
            <w:r>
              <w:rPr>
                <w:rFonts w:hint="eastAsia" w:ascii="宋体" w:hAnsi="宋体" w:eastAsia="宋体" w:cs="宋体"/>
                <w:color w:val="auto"/>
                <w:spacing w:val="0"/>
                <w:w w:val="100"/>
                <w:sz w:val="21"/>
                <w:szCs w:val="21"/>
              </w:rPr>
              <w:t>第五十二条第一款。</w:t>
            </w:r>
          </w:p>
          <w:p w14:paraId="543E4D13">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【部门规章】</w:t>
            </w:r>
          </w:p>
          <w:p w14:paraId="7EDC3507">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color w:val="auto"/>
                <w:spacing w:val="0"/>
                <w:w w:val="100"/>
                <w:sz w:val="21"/>
                <w:szCs w:val="21"/>
              </w:rPr>
              <w:t>《农产品质量安全检测机构考核办</w:t>
            </w:r>
            <w:r>
              <w:rPr>
                <w:rFonts w:hint="eastAsia" w:ascii="宋体" w:hAnsi="宋体" w:eastAsia="宋体" w:cs="宋体"/>
                <w:spacing w:val="0"/>
                <w:w w:val="100"/>
                <w:sz w:val="21"/>
                <w:szCs w:val="21"/>
              </w:rPr>
              <w:t>法》第三十二条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DF18B9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732B364">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3A729DB">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4B349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D233F91">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174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084EB6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对伪造、冒用、转让、买卖无公害农产品产地认定证书、产品认证证书和标志行为的行政处罚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124E00">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613467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A81608F">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01960A7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14:paraId="03DA0D8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《无公害农产品管理办法》第三十七条第一款</w:t>
            </w:r>
            <w:r>
              <w:rPr>
                <w:rFonts w:hint="eastAsia" w:cs="宋体"/>
                <w:spacing w:val="0"/>
                <w:w w:val="100"/>
                <w:sz w:val="21"/>
                <w:szCs w:val="21"/>
                <w:lang w:eastAsia="zh-CN"/>
              </w:rPr>
              <w:t>。</w:t>
            </w:r>
          </w:p>
          <w:p w14:paraId="11F457C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14:paraId="24C785E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宋体" w:hAnsi="宋体" w:eastAsia="宋体" w:cs="宋体"/>
                <w:spacing w:val="0"/>
                <w:w w:val="100"/>
                <w:kern w:val="2"/>
                <w:sz w:val="21"/>
                <w:szCs w:val="21"/>
                <w:lang w:val="en-US" w:eastAsia="zh-CN" w:bidi="ar-SA"/>
              </w:rPr>
            </w:pPr>
            <w:r>
              <w:rPr>
                <w:rFonts w:hint="eastAsia" w:cs="宋体"/>
                <w:color w:val="auto"/>
                <w:spacing w:val="0"/>
                <w:w w:val="100"/>
                <w:sz w:val="21"/>
                <w:szCs w:val="21"/>
                <w:lang w:val="en-US" w:eastAsia="zh-CN"/>
              </w:rPr>
              <w:t>《湖南省农业环</w:t>
            </w:r>
            <w:r>
              <w:rPr>
                <w:rFonts w:hint="eastAsia" w:cs="宋体"/>
                <w:spacing w:val="0"/>
                <w:w w:val="100"/>
                <w:sz w:val="21"/>
                <w:szCs w:val="21"/>
                <w:lang w:val="en-US" w:eastAsia="zh-CN"/>
              </w:rPr>
              <w:t>境保护条例》第二十一条第三款、第三十二条。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1E4F89C">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E76803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44317C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56BCE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9BEF6DC">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175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74282C0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对擅自移动、损毁禁止生产区标牌行为的行政处罚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C03FA1">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12C9FED">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78D9C7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723912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【部门规章】</w:t>
            </w:r>
            <w:r>
              <w:rPr>
                <w:rFonts w:hint="eastAsia" w:ascii="宋体" w:hAnsi="宋体" w:eastAsia="宋体" w:cs="宋体"/>
                <w:spacing w:val="0"/>
                <w:w w:val="100"/>
                <w:sz w:val="21"/>
                <w:szCs w:val="21"/>
              </w:rPr>
              <w:t>《农产品产地安全管理办法》第二十六条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60DEA4">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4BAF03B">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37789CD">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238BC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4758D72">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176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295BF15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对未取得农药生产许可证生产农药或者生产假农药的行政处罚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5EFE00">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B3A5A9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8CA2E2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EE897B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176911F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《农药管理条例》第五十二条第一款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511C746">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EB4F9E9">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70C2BC9">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75C57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2D29687">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177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EA499F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对取得农药生产许可证的农药生产企业不再符合规定条件继续生产农药的行政处罚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A637A9">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F5F676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068882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911EAD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09503A1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《农药管理条例》第五十二条第二款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BDFDE4">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43FD13A">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1698A74">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10034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9AFEB05">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178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763687F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对农药生产企业生产劣质农药的行政处罚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477EBE1">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8E623D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FCD8CD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71E34C6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016F76E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《农药管理条例》第五十二条第三款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5A0F704">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FD22894">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3D12210">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4D9A2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55B8376">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179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427ADB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对委托未取得农药生产许可证的受托人加工、分装农药，或者委托加工、分装假农药、劣质农药的行政处罚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2C84F8">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1C7C16B">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0C741D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CF95C9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43DB7A0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《农药管理条例》第五十二条第一、三、四款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F3CC8AD">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3CA77FB">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676D333">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7AA08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9B8B58E">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180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2FC3510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对农药生产企业采购、使用未依法附具产品质量检验合格证、未依法取得有关许可证明文件的原材料等行为的行政处罚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39B3C5">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122F09D">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188DE6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A836C3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1B2BA0E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《农药管理条例》第五十三条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8747FD">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5A34ED9">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C18F05A">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6AE78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ABD0F36">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181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81E717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对农药生产企业不执行原材料进货、农药出厂销售记录制度，或者不履行农药废弃物回收义务的行政处罚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90D7F3">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971B375">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FD5215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751C9B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7EAEB6C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《农药管理条例》第五十四条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7DF489">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9008FEC">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DEE94E1">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75657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8B08422">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182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785902C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对农药经营者未取得农药经营许可证经营农药等行为的行政处罚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673756">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E3A94B3">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D9025BF">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5F7789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77C628A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《农药管理条例》第五十五条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72BC2C2">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0B8A8E0">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DE70062">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408EE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85CEDA6">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183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6BF9110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对农药经营者经营劣质农药的行政处罚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F3051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DAA86A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26B791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CC9BBA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48A2781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《农药管理条例》第五十六条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7A014BB">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431565A">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DEFA2AA">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476A7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99AF5F8">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184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0CAB7D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对农药经营者设立分支机构未依法变更农药经营许可证，或者未向分支机构所在地县级以上地方人民政府农业主管部门备案等行为的行政处罚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25240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53361BF">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54E159B">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64DD986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5CE624D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《农药管理条例》第五十七条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A4B5440">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7852C52">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70984A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0D449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21A3DCD">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185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F5ECAE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对农药经营者不执行农药采购台账、销售台账制度等行为的行政处罚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54822D">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06BB835">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8F873B3">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C160E0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77A010B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《农药管理条例》第五十八条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D07EF39">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5683C40">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BFA9925">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5F6B3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6F9E128">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186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B26DB1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对境外企业直接在中国销售农药；取得农药登记证的境外企业向中国出口劣质农药情节严重或者出口假农药的行政处罚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19D928">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9D77D1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2321FC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5C2C5F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4F40E4C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《农药管理条例》第五十九条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20243E4">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88B505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75CF194">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6051D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0565254">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187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5FA006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对农药使用者不按照农药的标签标注的使用范围、使用方法和剂量、使用技术要求和注意事项、安全间隔期使用农药等行为的行政处罚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0312C1">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47FB6C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5DA432B">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6540DBA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753D5EA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《农药管理条例》第六十条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D6B830">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F9887DD">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65E21F0">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6BD20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72360A1">
            <w:pPr>
              <w:adjustRightInd/>
              <w:spacing w:line="260" w:lineRule="exact"/>
              <w:ind w:firstLine="0" w:firstLineChars="0"/>
              <w:jc w:val="center"/>
              <w:rPr>
                <w:rFonts w:hint="default" w:eastAsia="宋体"/>
                <w:color w:val="auto"/>
                <w:sz w:val="18"/>
                <w:szCs w:val="18"/>
                <w:lang w:val="en-US" w:eastAsia="zh-CN"/>
              </w:rPr>
            </w:pPr>
            <w:r>
              <w:rPr>
                <w:rFonts w:hint="eastAsia" w:eastAsia="宋体"/>
                <w:color w:val="auto"/>
                <w:sz w:val="18"/>
                <w:szCs w:val="18"/>
                <w:lang w:val="en-US" w:eastAsia="zh-CN"/>
              </w:rPr>
              <w:t>188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24BD7B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sz w:val="21"/>
                <w:szCs w:val="21"/>
                <w:lang w:eastAsia="zh-CN"/>
              </w:rPr>
            </w:pPr>
            <w:r>
              <w:rPr>
                <w:rFonts w:hint="eastAsia" w:cs="宋体"/>
                <w:color w:val="auto"/>
                <w:spacing w:val="0"/>
                <w:w w:val="100"/>
                <w:sz w:val="21"/>
                <w:szCs w:val="21"/>
                <w:lang w:eastAsia="zh-CN"/>
              </w:rPr>
              <w:t>对农产品生产企业、食品和食用农产品仓储企业、专业化病虫害防治服务组织和从事农产品生产的农民专业合作社等不执行农药使用记录制度的行政处罚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5FFF9E">
            <w:pPr>
              <w:adjustRightInd/>
              <w:spacing w:line="260" w:lineRule="exact"/>
              <w:ind w:firstLine="0" w:firstLineChars="0"/>
              <w:jc w:val="center"/>
              <w:rPr>
                <w:rFonts w:ascii="Times New Roman" w:hAnsi="Times New Roman" w:eastAsia="宋体" w:cs="Times New Roman"/>
                <w:color w:val="auto"/>
                <w:kern w:val="2"/>
                <w:sz w:val="18"/>
                <w:szCs w:val="18"/>
                <w:lang w:val="en-US" w:eastAsia="zh-CN" w:bidi="ar-SA"/>
              </w:rPr>
            </w:pPr>
            <w:r>
              <w:rPr>
                <w:rFonts w:eastAsia="宋体"/>
                <w:color w:val="auto"/>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E5834B1">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33ECE51">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5AB667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【行政法规】</w:t>
            </w:r>
          </w:p>
          <w:p w14:paraId="7D70EE2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sz w:val="21"/>
                <w:szCs w:val="21"/>
              </w:rPr>
            </w:pPr>
            <w:r>
              <w:rPr>
                <w:rFonts w:hint="eastAsia" w:ascii="宋体" w:hAnsi="宋体" w:eastAsia="宋体" w:cs="宋体"/>
                <w:color w:val="auto"/>
                <w:spacing w:val="0"/>
                <w:w w:val="100"/>
                <w:sz w:val="21"/>
                <w:szCs w:val="21"/>
              </w:rPr>
              <w:t>《农药管理条例》第六十</w:t>
            </w:r>
            <w:r>
              <w:rPr>
                <w:rFonts w:hint="eastAsia" w:cs="宋体"/>
                <w:color w:val="auto"/>
                <w:spacing w:val="0"/>
                <w:w w:val="100"/>
                <w:sz w:val="21"/>
                <w:szCs w:val="21"/>
                <w:lang w:eastAsia="zh-CN"/>
              </w:rPr>
              <w:t>一</w:t>
            </w:r>
            <w:r>
              <w:rPr>
                <w:rFonts w:hint="eastAsia" w:ascii="宋体" w:hAnsi="宋体" w:eastAsia="宋体" w:cs="宋体"/>
                <w:color w:val="auto"/>
                <w:spacing w:val="0"/>
                <w:w w:val="100"/>
                <w:sz w:val="21"/>
                <w:szCs w:val="21"/>
              </w:rPr>
              <w:t>条</w:t>
            </w:r>
            <w:r>
              <w:rPr>
                <w:rFonts w:hint="eastAsia" w:cs="宋体"/>
                <w:color w:val="auto"/>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04DEAA">
            <w:pPr>
              <w:adjustRightInd/>
              <w:spacing w:line="260" w:lineRule="exact"/>
              <w:ind w:firstLine="0" w:firstLineChars="0"/>
              <w:jc w:val="center"/>
              <w:rPr>
                <w:rFonts w:ascii="Times New Roman" w:hAnsi="Times New Roman" w:eastAsia="宋体" w:cs="Times New Roman"/>
                <w:color w:val="auto"/>
                <w:kern w:val="2"/>
                <w:sz w:val="18"/>
                <w:szCs w:val="18"/>
                <w:lang w:val="en-US" w:eastAsia="zh-CN" w:bidi="ar-SA"/>
              </w:rPr>
            </w:pPr>
            <w:r>
              <w:rPr>
                <w:rFonts w:eastAsia="宋体"/>
                <w:color w:val="auto"/>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A173043">
            <w:pPr>
              <w:adjustRightInd/>
              <w:spacing w:line="26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71AAF9E">
            <w:pPr>
              <w:adjustRightInd/>
              <w:spacing w:line="260" w:lineRule="exact"/>
              <w:ind w:firstLine="0" w:firstLineChars="0"/>
              <w:jc w:val="center"/>
              <w:rPr>
                <w:rFonts w:ascii="Times New Roman" w:hAnsi="Times New Roman" w:eastAsia="宋体" w:cs="Times New Roman"/>
                <w:color w:val="FF0000"/>
                <w:kern w:val="2"/>
                <w:sz w:val="18"/>
                <w:szCs w:val="18"/>
                <w:lang w:val="en-US" w:eastAsia="zh-CN" w:bidi="ar-SA"/>
              </w:rPr>
            </w:pPr>
          </w:p>
        </w:tc>
      </w:tr>
      <w:tr w14:paraId="1D002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2E955CF">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189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C1FB82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对伪造、变造、转让、出租、出借农药登记证、农药生产许可证、农药经营许可证等许可证明文件的行政处罚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9352D6">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65017E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502D8B3">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A2469F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675C678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《农药管理条例》第六十二条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3F00C43">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C089A3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F74D8EB">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5CD24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6B7AA28">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190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17EA48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对未取得农药生产许可证生产农药，未取得农药经营许可证经营农药，或者被吊销农药登记证、农药生产许可证、农药经营许可证的直接负责的主管人员的行政处罚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E6FECD">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37119C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E0277B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32879C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3CFA01C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《农药管理条例》第六十三条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9E08E89">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3976EE6">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BB9E8E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4D301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69A56A5">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191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C3DA0E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sz w:val="21"/>
                <w:szCs w:val="21"/>
                <w:lang w:eastAsia="zh-CN"/>
              </w:rPr>
            </w:pPr>
            <w:r>
              <w:rPr>
                <w:rFonts w:hint="eastAsia" w:cs="宋体"/>
                <w:color w:val="auto"/>
                <w:spacing w:val="0"/>
                <w:w w:val="100"/>
                <w:sz w:val="21"/>
                <w:szCs w:val="21"/>
                <w:lang w:eastAsia="zh-CN"/>
              </w:rPr>
              <w:t>对在饮用水水源准保护区和一级、二级保护区使用剧毒和高残留农药、滥用化肥等的行政处罚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66528C">
            <w:pPr>
              <w:adjustRightInd/>
              <w:spacing w:line="260" w:lineRule="exact"/>
              <w:ind w:firstLine="0" w:firstLineChars="0"/>
              <w:jc w:val="center"/>
              <w:rPr>
                <w:rFonts w:ascii="Times New Roman" w:hAnsi="Times New Roman" w:eastAsia="宋体" w:cs="Times New Roman"/>
                <w:color w:val="auto"/>
                <w:kern w:val="2"/>
                <w:sz w:val="18"/>
                <w:szCs w:val="18"/>
                <w:lang w:val="en-US" w:eastAsia="zh-CN" w:bidi="ar-SA"/>
              </w:rPr>
            </w:pPr>
            <w:r>
              <w:rPr>
                <w:rFonts w:eastAsia="宋体"/>
                <w:color w:val="auto"/>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24D4717">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828027E">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4184D4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14:paraId="04D806A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sz w:val="21"/>
                <w:szCs w:val="21"/>
              </w:rPr>
            </w:pPr>
            <w:r>
              <w:rPr>
                <w:rFonts w:hint="eastAsia" w:cs="宋体"/>
                <w:color w:val="auto"/>
                <w:spacing w:val="0"/>
                <w:w w:val="100"/>
                <w:sz w:val="21"/>
                <w:szCs w:val="21"/>
                <w:lang w:eastAsia="zh-CN"/>
              </w:rPr>
              <w:t>《湖南省饮用水水源保护条例》第三十六条。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8588A7E">
            <w:pPr>
              <w:adjustRightInd/>
              <w:spacing w:line="260" w:lineRule="exact"/>
              <w:ind w:firstLine="0" w:firstLineChars="0"/>
              <w:jc w:val="center"/>
              <w:rPr>
                <w:rFonts w:ascii="Times New Roman" w:hAnsi="Times New Roman" w:eastAsia="宋体" w:cs="Times New Roman"/>
                <w:color w:val="auto"/>
                <w:kern w:val="2"/>
                <w:sz w:val="18"/>
                <w:szCs w:val="18"/>
                <w:lang w:val="en-US" w:eastAsia="zh-CN" w:bidi="ar-SA"/>
              </w:rPr>
            </w:pPr>
            <w:r>
              <w:rPr>
                <w:rFonts w:eastAsia="宋体"/>
                <w:color w:val="auto"/>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8E8EDC3">
            <w:pPr>
              <w:adjustRightInd/>
              <w:spacing w:line="26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89F66E4">
            <w:pPr>
              <w:adjustRightInd/>
              <w:spacing w:line="260" w:lineRule="exact"/>
              <w:ind w:firstLine="0" w:firstLineChars="0"/>
              <w:jc w:val="center"/>
              <w:rPr>
                <w:rFonts w:ascii="Times New Roman" w:hAnsi="Times New Roman" w:eastAsia="宋体" w:cs="Times New Roman"/>
                <w:color w:val="FF0000"/>
                <w:kern w:val="2"/>
                <w:sz w:val="18"/>
                <w:szCs w:val="18"/>
                <w:lang w:val="en-US" w:eastAsia="zh-CN" w:bidi="ar-SA"/>
              </w:rPr>
            </w:pPr>
          </w:p>
        </w:tc>
      </w:tr>
      <w:tr w14:paraId="7D7F8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0EA917E">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192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FCEDA6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sz w:val="21"/>
                <w:szCs w:val="21"/>
                <w:lang w:eastAsia="zh-CN"/>
              </w:rPr>
            </w:pPr>
            <w:r>
              <w:rPr>
                <w:rFonts w:hint="eastAsia" w:cs="宋体"/>
                <w:color w:val="auto"/>
                <w:spacing w:val="0"/>
                <w:w w:val="100"/>
                <w:sz w:val="21"/>
                <w:szCs w:val="21"/>
                <w:lang w:eastAsia="zh-CN"/>
              </w:rPr>
              <w:t>对在饮用水水源一级、二级保护区使用农药的行政处罚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D3DB51">
            <w:pPr>
              <w:adjustRightInd/>
              <w:spacing w:line="260" w:lineRule="exact"/>
              <w:ind w:firstLine="0" w:firstLineChars="0"/>
              <w:jc w:val="center"/>
              <w:rPr>
                <w:rFonts w:ascii="Times New Roman" w:hAnsi="Times New Roman" w:eastAsia="宋体" w:cs="Times New Roman"/>
                <w:color w:val="auto"/>
                <w:kern w:val="2"/>
                <w:sz w:val="18"/>
                <w:szCs w:val="18"/>
                <w:lang w:val="en-US" w:eastAsia="zh-CN" w:bidi="ar-SA"/>
              </w:rPr>
            </w:pPr>
            <w:r>
              <w:rPr>
                <w:rFonts w:eastAsia="宋体"/>
                <w:color w:val="auto"/>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CA6B942">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AEBA755">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E57597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14:paraId="0E977BC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sz w:val="21"/>
                <w:szCs w:val="21"/>
              </w:rPr>
            </w:pPr>
            <w:r>
              <w:rPr>
                <w:rFonts w:hint="eastAsia" w:cs="宋体"/>
                <w:color w:val="auto"/>
                <w:spacing w:val="0"/>
                <w:w w:val="100"/>
                <w:sz w:val="21"/>
                <w:szCs w:val="21"/>
                <w:lang w:eastAsia="zh-CN"/>
              </w:rPr>
              <w:t>《湖南省饮用水水源保护条例》第三十七条。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CC4980">
            <w:pPr>
              <w:adjustRightInd/>
              <w:spacing w:line="260" w:lineRule="exact"/>
              <w:ind w:firstLine="0" w:firstLineChars="0"/>
              <w:jc w:val="center"/>
              <w:rPr>
                <w:rFonts w:ascii="Times New Roman" w:hAnsi="Times New Roman" w:eastAsia="宋体" w:cs="Times New Roman"/>
                <w:color w:val="auto"/>
                <w:kern w:val="2"/>
                <w:sz w:val="18"/>
                <w:szCs w:val="18"/>
                <w:lang w:val="en-US" w:eastAsia="zh-CN" w:bidi="ar-SA"/>
              </w:rPr>
            </w:pPr>
            <w:r>
              <w:rPr>
                <w:rFonts w:eastAsia="宋体"/>
                <w:color w:val="auto"/>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A1951C3">
            <w:pPr>
              <w:adjustRightInd/>
              <w:spacing w:line="26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22E8A2E">
            <w:pPr>
              <w:adjustRightInd/>
              <w:spacing w:line="260" w:lineRule="exact"/>
              <w:ind w:firstLine="0" w:firstLineChars="0"/>
              <w:jc w:val="center"/>
              <w:rPr>
                <w:rFonts w:ascii="Times New Roman" w:hAnsi="Times New Roman" w:eastAsia="宋体" w:cs="Times New Roman"/>
                <w:color w:val="FF0000"/>
                <w:kern w:val="2"/>
                <w:sz w:val="18"/>
                <w:szCs w:val="18"/>
                <w:lang w:val="en-US" w:eastAsia="zh-CN" w:bidi="ar-SA"/>
              </w:rPr>
            </w:pPr>
          </w:p>
        </w:tc>
      </w:tr>
      <w:tr w14:paraId="1474B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82BBE43">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193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5043DD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sz w:val="21"/>
                <w:szCs w:val="21"/>
                <w:lang w:eastAsia="zh-CN"/>
              </w:rPr>
            </w:pPr>
            <w:r>
              <w:rPr>
                <w:rFonts w:hint="eastAsia" w:cs="宋体"/>
                <w:color w:val="auto"/>
                <w:spacing w:val="0"/>
                <w:w w:val="100"/>
                <w:sz w:val="21"/>
                <w:szCs w:val="21"/>
                <w:lang w:eastAsia="zh-CN"/>
              </w:rPr>
              <w:t>对在乡（镇）、村饮用水水源保护范围内使用剧毒、高残留农药的行政处罚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5777976">
            <w:pPr>
              <w:adjustRightInd/>
              <w:spacing w:line="260" w:lineRule="exact"/>
              <w:ind w:firstLine="0" w:firstLineChars="0"/>
              <w:jc w:val="center"/>
              <w:rPr>
                <w:rFonts w:ascii="Times New Roman" w:hAnsi="Times New Roman" w:eastAsia="宋体" w:cs="Times New Roman"/>
                <w:color w:val="auto"/>
                <w:kern w:val="2"/>
                <w:sz w:val="18"/>
                <w:szCs w:val="18"/>
                <w:lang w:val="en-US" w:eastAsia="zh-CN" w:bidi="ar-SA"/>
              </w:rPr>
            </w:pPr>
            <w:r>
              <w:rPr>
                <w:rFonts w:eastAsia="宋体"/>
                <w:color w:val="auto"/>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09CFE4B">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497C2D5">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08B26AB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14:paraId="6D64CFB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sz w:val="21"/>
                <w:szCs w:val="21"/>
                <w:lang w:eastAsia="zh-CN"/>
              </w:rPr>
            </w:pPr>
            <w:r>
              <w:rPr>
                <w:rFonts w:hint="eastAsia" w:cs="宋体"/>
                <w:color w:val="auto"/>
                <w:spacing w:val="0"/>
                <w:w w:val="100"/>
                <w:sz w:val="21"/>
                <w:szCs w:val="21"/>
                <w:lang w:eastAsia="zh-CN"/>
              </w:rPr>
              <w:t>《湖南省饮用水水源保护条例》第三十九条。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E2FB395">
            <w:pPr>
              <w:adjustRightInd/>
              <w:spacing w:line="260" w:lineRule="exact"/>
              <w:ind w:firstLine="0" w:firstLineChars="0"/>
              <w:jc w:val="center"/>
              <w:rPr>
                <w:rFonts w:ascii="Times New Roman" w:hAnsi="Times New Roman" w:eastAsia="宋体" w:cs="Times New Roman"/>
                <w:color w:val="auto"/>
                <w:kern w:val="2"/>
                <w:sz w:val="18"/>
                <w:szCs w:val="18"/>
                <w:lang w:val="en-US" w:eastAsia="zh-CN" w:bidi="ar-SA"/>
              </w:rPr>
            </w:pPr>
            <w:r>
              <w:rPr>
                <w:rFonts w:eastAsia="宋体"/>
                <w:color w:val="auto"/>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6A24575">
            <w:pPr>
              <w:adjustRightInd/>
              <w:spacing w:line="26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2929971">
            <w:pPr>
              <w:adjustRightInd/>
              <w:spacing w:line="260" w:lineRule="exact"/>
              <w:ind w:firstLine="0" w:firstLineChars="0"/>
              <w:jc w:val="center"/>
              <w:rPr>
                <w:rFonts w:ascii="Times New Roman" w:hAnsi="Times New Roman" w:eastAsia="宋体" w:cs="Times New Roman"/>
                <w:color w:val="FF0000"/>
                <w:kern w:val="2"/>
                <w:sz w:val="18"/>
                <w:szCs w:val="18"/>
                <w:lang w:val="en-US" w:eastAsia="zh-CN" w:bidi="ar-SA"/>
              </w:rPr>
            </w:pPr>
          </w:p>
        </w:tc>
      </w:tr>
      <w:tr w14:paraId="1794D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3FAFEB7">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194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3AE3C4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对未依照《植物检疫条例》规定办理农业领域植物检疫证书或者在报检过程中弄虚作假等行为的行政处罚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608953">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170CDD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02714C9">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85B038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5C5B2C7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《植物检疫条例》第十八条第一、二款</w:t>
            </w:r>
            <w:r>
              <w:rPr>
                <w:rFonts w:hint="eastAsia" w:cs="宋体"/>
                <w:spacing w:val="0"/>
                <w:w w:val="100"/>
                <w:sz w:val="21"/>
                <w:szCs w:val="21"/>
                <w:lang w:eastAsia="zh-CN"/>
              </w:rPr>
              <w:t>。</w:t>
            </w:r>
          </w:p>
          <w:p w14:paraId="086877A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【部门规章】</w:t>
            </w:r>
          </w:p>
          <w:p w14:paraId="3D7049D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color w:val="auto"/>
                <w:spacing w:val="0"/>
                <w:w w:val="100"/>
                <w:sz w:val="21"/>
                <w:szCs w:val="21"/>
              </w:rPr>
              <w:t>《植物检疫条例实施细则》（农业部分）第二十五条</w:t>
            </w:r>
            <w:r>
              <w:rPr>
                <w:rFonts w:hint="eastAsia" w:cs="宋体"/>
                <w:color w:val="auto"/>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81CE99">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841F653">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BCC5306">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5232D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116F138">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195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6006EAD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sz w:val="21"/>
                <w:szCs w:val="21"/>
                <w:lang w:eastAsia="zh-CN"/>
              </w:rPr>
            </w:pPr>
            <w:r>
              <w:rPr>
                <w:rFonts w:hint="eastAsia" w:cs="宋体"/>
                <w:color w:val="auto"/>
                <w:spacing w:val="0"/>
                <w:w w:val="100"/>
                <w:sz w:val="21"/>
                <w:szCs w:val="21"/>
                <w:lang w:eastAsia="zh-CN"/>
              </w:rPr>
              <w:t>对未依照《植物检疫条例》规定办理农业领域植物检疫证书或者在报检过程中弄虚作假等行为的行政处罚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C7296F">
            <w:pPr>
              <w:adjustRightInd/>
              <w:spacing w:line="280" w:lineRule="exact"/>
              <w:ind w:firstLine="0" w:firstLineChars="0"/>
              <w:jc w:val="center"/>
              <w:rPr>
                <w:rFonts w:ascii="Times New Roman" w:hAnsi="Times New Roman" w:eastAsia="宋体" w:cs="Times New Roman"/>
                <w:color w:val="auto"/>
                <w:kern w:val="2"/>
                <w:sz w:val="18"/>
                <w:szCs w:val="18"/>
                <w:lang w:val="en-US" w:eastAsia="zh-CN" w:bidi="ar-SA"/>
              </w:rPr>
            </w:pPr>
            <w:r>
              <w:rPr>
                <w:rFonts w:eastAsia="宋体"/>
                <w:color w:val="auto"/>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508B85F">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E5114EC">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6FABE4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【行政法规】</w:t>
            </w:r>
          </w:p>
          <w:p w14:paraId="7176F6F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sz w:val="21"/>
                <w:szCs w:val="21"/>
                <w:lang w:eastAsia="zh-CN"/>
              </w:rPr>
            </w:pPr>
            <w:r>
              <w:rPr>
                <w:rFonts w:hint="eastAsia" w:cs="宋体"/>
                <w:color w:val="auto"/>
                <w:spacing w:val="0"/>
                <w:w w:val="100"/>
                <w:sz w:val="21"/>
                <w:szCs w:val="21"/>
                <w:lang w:eastAsia="zh-CN"/>
              </w:rPr>
              <w:t>《植物检疫条例》第十一条。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452B90D">
            <w:pPr>
              <w:adjustRightInd/>
              <w:spacing w:line="280" w:lineRule="exact"/>
              <w:ind w:firstLine="0" w:firstLineChars="0"/>
              <w:jc w:val="center"/>
              <w:rPr>
                <w:rFonts w:ascii="Times New Roman" w:hAnsi="Times New Roman" w:eastAsia="宋体" w:cs="Times New Roman"/>
                <w:color w:val="auto"/>
                <w:kern w:val="2"/>
                <w:sz w:val="18"/>
                <w:szCs w:val="18"/>
                <w:lang w:val="en-US" w:eastAsia="zh-CN" w:bidi="ar-SA"/>
              </w:rPr>
            </w:pPr>
            <w:r>
              <w:rPr>
                <w:rFonts w:eastAsia="宋体"/>
                <w:color w:val="auto"/>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2D3FF7A">
            <w:pPr>
              <w:adjustRightInd/>
              <w:spacing w:line="26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1612436">
            <w:pPr>
              <w:adjustRightInd/>
              <w:spacing w:line="260" w:lineRule="exact"/>
              <w:ind w:firstLine="0" w:firstLineChars="0"/>
              <w:jc w:val="center"/>
              <w:rPr>
                <w:rFonts w:ascii="Times New Roman" w:hAnsi="Times New Roman" w:eastAsia="宋体" w:cs="Times New Roman"/>
                <w:color w:val="auto"/>
                <w:kern w:val="2"/>
                <w:sz w:val="18"/>
                <w:szCs w:val="18"/>
                <w:lang w:val="en-US" w:eastAsia="zh-CN" w:bidi="ar-SA"/>
              </w:rPr>
            </w:pPr>
          </w:p>
        </w:tc>
      </w:tr>
      <w:tr w14:paraId="403AA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C77C02F">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196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32CDC40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对生产、销售未取得登记证的肥料产品等行为的行政处罚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0C53E5">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D47F51B">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0B3C87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6E7E740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14:paraId="59A7343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《肥料登记管理办法》第二十六条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B34FA8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8E92BB5">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1F9560F">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35635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1017982">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197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395B036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对转让肥料登记证或登记证号等行为的行政处罚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B5966F2">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138ACD3">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BCB0389">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C6CFD6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14:paraId="4A872AE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《肥料登记管理办法》第二十七条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0174313">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043274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391C783">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103E8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CB24BAE">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198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6CF9958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对未取得采集证或者未按照采集证的规定采集国家重点保护农业野生植物的行政处罚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C982C3">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D1ECD40">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156B1D8">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77B356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7187BD7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《中华人民共和国野生植物保护条例》第二十三条。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9212E7D">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ADDF34B">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3BB3EBB">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4725E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5EC4154">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199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832F97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对违规出售、收购国家重点保护农业野生植物的行政处罚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A2F1D5">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F5FF0E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C080099">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7315D3E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580E5CC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《中华人民共和国野生植物保护条例》第二十四条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E2E5A3">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FEA609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CD34AA7">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5D8CB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3B0AF3D">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200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D34DEA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对伪造、倒卖、转让农业部门颁发的采集证、允许进出口证明书或者有关批准文件、标签的行政处罚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486303">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B7BB934">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0416D5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A9F237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7E7D72A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《中华人民共和国野生植物保护条例》第二十六条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54BA9AF">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83C958A">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7DB75F0">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07B6E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B5540B7">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201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227706B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对外国人在中国境内采集、收购国家重点保护农业野生植物等行为的行政处罚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9ACCFC">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801F0B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0734D28">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DDDCA9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2D8CC97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《中华人民共和国野生植物保护条例》第二十七条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CC2F12">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E44434B">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4A47A8C">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3C749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18F4A09">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202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444963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对农业投入品生产者、销售者、使用者未按照规定及时回收肥料等农业投入品的包装废弃物或者农用薄膜等行为的行政处罚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ED6658">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8CD6FF5">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6DDAEBB">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A5BD61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7417BDC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《中华人民共和国土壤污染防治法》第八十八条</w:t>
            </w:r>
            <w:r>
              <w:rPr>
                <w:rFonts w:hint="eastAsia" w:cs="宋体"/>
                <w:spacing w:val="0"/>
                <w:w w:val="100"/>
                <w:sz w:val="21"/>
                <w:szCs w:val="21"/>
                <w:lang w:eastAsia="zh-CN"/>
              </w:rPr>
              <w:t>。</w:t>
            </w:r>
          </w:p>
          <w:p w14:paraId="566BBD5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14:paraId="5B64DB8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宋体" w:hAnsi="宋体" w:eastAsia="宋体" w:cs="宋体"/>
                <w:spacing w:val="0"/>
                <w:w w:val="100"/>
                <w:kern w:val="2"/>
                <w:sz w:val="21"/>
                <w:szCs w:val="21"/>
                <w:lang w:val="en-US" w:eastAsia="zh-CN" w:bidi="ar-SA"/>
              </w:rPr>
            </w:pPr>
            <w:r>
              <w:rPr>
                <w:rFonts w:hint="eastAsia" w:cs="宋体"/>
                <w:spacing w:val="0"/>
                <w:w w:val="100"/>
                <w:sz w:val="21"/>
                <w:szCs w:val="21"/>
                <w:lang w:val="en-US" w:eastAsia="zh-CN"/>
              </w:rPr>
              <w:t>《农用薄膜管理办法》第二十四条。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4C5D4DC">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59AB3DD">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B539CCA">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6EBA1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F8CE8CA">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203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6C87700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对农用地土壤污染责任人或者土地使用权人未按照规定实施后期管理的行政处罚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0F6832">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1A62CC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83F1909">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63A09FE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【法律】</w:t>
            </w:r>
          </w:p>
          <w:p w14:paraId="056D9FA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ascii="宋体" w:hAnsi="宋体" w:eastAsia="宋体" w:cs="宋体"/>
                <w:color w:val="auto"/>
                <w:spacing w:val="0"/>
                <w:w w:val="100"/>
                <w:sz w:val="21"/>
                <w:szCs w:val="21"/>
              </w:rPr>
              <w:t>《中华人民共和国土壤污染防治法》第七条</w:t>
            </w:r>
            <w:r>
              <w:rPr>
                <w:rFonts w:hint="eastAsia" w:cs="宋体"/>
                <w:color w:val="auto"/>
                <w:spacing w:val="0"/>
                <w:w w:val="100"/>
                <w:sz w:val="21"/>
                <w:szCs w:val="21"/>
                <w:lang w:eastAsia="zh-CN"/>
              </w:rPr>
              <w:t>，第九十二条。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682330">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8BE3E88">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ADEA8C7">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5C3AA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EDC26BE">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204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FF080A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对农用地土壤污染监督管理中，被检查者拒不配合检查，或者在接受检查时弄虚作假的行政处罚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69887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5A623EB">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DF76FCD">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7092DF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【法律】</w:t>
            </w:r>
          </w:p>
          <w:p w14:paraId="1CAE0F7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ascii="宋体" w:hAnsi="宋体" w:eastAsia="宋体" w:cs="宋体"/>
                <w:color w:val="auto"/>
                <w:spacing w:val="0"/>
                <w:w w:val="100"/>
                <w:sz w:val="21"/>
                <w:szCs w:val="21"/>
              </w:rPr>
              <w:t>《中华人民共和国土壤污染防治法》第七条</w:t>
            </w:r>
            <w:r>
              <w:rPr>
                <w:rFonts w:hint="eastAsia" w:cs="宋体"/>
                <w:color w:val="auto"/>
                <w:spacing w:val="0"/>
                <w:w w:val="100"/>
                <w:sz w:val="21"/>
                <w:szCs w:val="21"/>
                <w:lang w:eastAsia="zh-CN"/>
              </w:rPr>
              <w:t>，</w:t>
            </w:r>
            <w:r>
              <w:rPr>
                <w:rFonts w:hint="eastAsia" w:ascii="宋体" w:hAnsi="宋体" w:eastAsia="宋体" w:cs="宋体"/>
                <w:color w:val="auto"/>
                <w:spacing w:val="0"/>
                <w:w w:val="100"/>
                <w:sz w:val="21"/>
                <w:szCs w:val="21"/>
              </w:rPr>
              <w:t>第九十三条</w:t>
            </w:r>
            <w:r>
              <w:rPr>
                <w:rFonts w:hint="eastAsia" w:cs="宋体"/>
                <w:color w:val="auto"/>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E9511D1">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511D0BF">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7C63CA8">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155A6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33911D0">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205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6E05FE2C">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对未按照规定对农用地土壤污染采取风险管理措施等行为的行政处罚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35BBFC">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9B99975">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28DF63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7E7057E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7EDBB5C5">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《中华人民共和国土壤污染防治法》第七条</w:t>
            </w:r>
            <w:r>
              <w:rPr>
                <w:rFonts w:hint="eastAsia" w:ascii="宋体" w:hAnsi="宋体" w:eastAsia="宋体" w:cs="宋体"/>
                <w:spacing w:val="0"/>
                <w:w w:val="100"/>
                <w:sz w:val="21"/>
                <w:szCs w:val="21"/>
                <w:lang w:eastAsia="zh-CN"/>
              </w:rPr>
              <w:t>，</w:t>
            </w:r>
            <w:r>
              <w:rPr>
                <w:rFonts w:hint="eastAsia" w:ascii="宋体" w:hAnsi="宋体" w:eastAsia="宋体" w:cs="宋体"/>
                <w:spacing w:val="0"/>
                <w:w w:val="100"/>
                <w:sz w:val="21"/>
                <w:szCs w:val="21"/>
              </w:rPr>
              <w:t>第九十四条</w:t>
            </w:r>
            <w:r>
              <w:rPr>
                <w:rFonts w:hint="eastAsia" w:ascii="宋体" w:hAnsi="宋体" w:eastAsia="宋体"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FB3B066">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FC84993">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D1F3495">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72144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9BD6DFE">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206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FC250F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对农用地土壤污染责任人或者土地使用权人未按照规定将修复方案、效果评估报告报地方人民政府农业农村主管部门备案的行政处罚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0249C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1F7975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EF675E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13590D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6A4DEAC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《中华人民共和国土壤污染防治法》第七条</w:t>
            </w:r>
            <w:r>
              <w:rPr>
                <w:rFonts w:hint="eastAsia" w:cs="宋体"/>
                <w:spacing w:val="0"/>
                <w:w w:val="100"/>
                <w:sz w:val="21"/>
                <w:szCs w:val="21"/>
                <w:lang w:eastAsia="zh-CN"/>
              </w:rPr>
              <w:t>，</w:t>
            </w:r>
            <w:r>
              <w:rPr>
                <w:rFonts w:hint="eastAsia" w:ascii="宋体" w:hAnsi="宋体" w:eastAsia="宋体" w:cs="宋体"/>
                <w:spacing w:val="0"/>
                <w:w w:val="100"/>
                <w:sz w:val="21"/>
                <w:szCs w:val="21"/>
              </w:rPr>
              <w:t>第九十五条第二项</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3C2860">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E669982">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8821548">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1271E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DEE2049">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207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7CC8FEC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对非法占用耕地等破坏种植条件，或者因开发土地造成土地荒漠化、盐渍化行为涉及农业农村部门职责的行政处罚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B3688A">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D519AEF">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AB5860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1F0498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679299C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《中华人民共和国土地管理法》第七十五条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C0F2AEF">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2CC6E33">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719E37F">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06F30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359E754">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208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DD0FCD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对农村村民未经批准或者采取欺骗手段骗取批准，非法占用土地建住宅的行政处罚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37DB8C">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4289A55">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8CB1F0D">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002360A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2072997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《中华人民共和国土地管理法》第七十八条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5E6A5D">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045CFC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0A73BC3">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76B3B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97FB31D">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209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417D5B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对侵占、损毁、拆除、擅自移动农作物病虫害监测设施设备或者以其他方式妨害农作物病虫害监测设施设备正常运行的行政处罚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857350">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3264B5D">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195E8F8">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A7494B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5647718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《农作物病虫害防治条例》第四十条。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A10DA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4FB6BC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ABD97C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00FEE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3EDB91B">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210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6691BD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对擅自向社会发布农作物病虫害预报、警报或者农业生物灾害信息等行为的行政处罚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C3B4DE">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7739A88">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50B2115">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C11A60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48906AB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spacing w:val="0"/>
                <w:w w:val="100"/>
                <w:sz w:val="21"/>
                <w:szCs w:val="21"/>
                <w:lang w:eastAsia="zh-CN"/>
              </w:rPr>
              <w:t>《农作</w:t>
            </w:r>
            <w:r>
              <w:rPr>
                <w:rFonts w:hint="eastAsia" w:cs="宋体"/>
                <w:color w:val="auto"/>
                <w:spacing w:val="0"/>
                <w:w w:val="100"/>
                <w:sz w:val="21"/>
                <w:szCs w:val="21"/>
                <w:lang w:eastAsia="zh-CN"/>
              </w:rPr>
              <w:t>物病虫害防治条例》第四十一条。</w:t>
            </w:r>
          </w:p>
          <w:p w14:paraId="5918628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14:paraId="4E9C0A8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宋体" w:hAnsi="宋体" w:eastAsia="宋体" w:cs="宋体"/>
                <w:spacing w:val="0"/>
                <w:w w:val="100"/>
                <w:kern w:val="2"/>
                <w:sz w:val="21"/>
                <w:szCs w:val="21"/>
                <w:lang w:val="en-US" w:eastAsia="zh-CN" w:bidi="ar-SA"/>
              </w:rPr>
            </w:pPr>
            <w:r>
              <w:rPr>
                <w:rFonts w:hint="eastAsia" w:cs="宋体"/>
                <w:color w:val="auto"/>
                <w:spacing w:val="0"/>
                <w:w w:val="100"/>
                <w:sz w:val="21"/>
                <w:szCs w:val="21"/>
                <w:lang w:val="en-US" w:eastAsia="zh-CN"/>
              </w:rPr>
              <w:t>《</w:t>
            </w:r>
            <w:r>
              <w:rPr>
                <w:rFonts w:hint="eastAsia" w:cs="宋体"/>
                <w:spacing w:val="0"/>
                <w:w w:val="100"/>
                <w:sz w:val="21"/>
                <w:szCs w:val="21"/>
                <w:lang w:val="en-US" w:eastAsia="zh-CN"/>
              </w:rPr>
              <w:t>湖南省植物保护条例》第十条，第三十条。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0DB5CEA">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04243DF">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E3B79A3">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19F1C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C2EA9D4">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211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78E983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对专业化病虫害防治服务组织不具备相应的设施设备、技术人员、田间作业人员以及规范的管理制度等行为的行政处罚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9E194B">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CC9D71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06207A7">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9F6A08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01F7CD1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《农作物病虫害防治条例》第四十二条。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3C2B425">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E924394">
            <w:pPr>
              <w:adjustRightInd/>
              <w:spacing w:line="26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03F2E6D">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14:paraId="52CC7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09D4C0B">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212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17946E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对境外组织和个人在外国境内开展农作物病虫害监测活动的行政处罚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46F31C">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AD500EF">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AF4817F">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7F09AC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773998D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《农作物病虫害防治条例》第四十三条。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D4F2709">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67C7DBE">
            <w:pPr>
              <w:adjustRightInd/>
              <w:spacing w:line="26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94C6563">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bl>
    <w:p w14:paraId="2B40BA43">
      <w:pPr>
        <w:adjustRightInd/>
        <w:snapToGrid/>
        <w:spacing w:before="144" w:beforeLines="25" w:after="144" w:afterLines="25" w:line="500" w:lineRule="exact"/>
        <w:ind w:firstLine="0" w:firstLineChars="0"/>
        <w:jc w:val="center"/>
        <w:rPr>
          <w:rFonts w:eastAsia="方正小标宋简体"/>
          <w:color w:val="000000"/>
          <w:sz w:val="36"/>
          <w:szCs w:val="36"/>
        </w:rPr>
      </w:pPr>
    </w:p>
    <w:p w14:paraId="5153CD14">
      <w:pPr>
        <w:ind w:firstLine="640"/>
        <w:rPr>
          <w:color w:val="000000"/>
        </w:rPr>
      </w:pPr>
    </w:p>
    <w:p w14:paraId="61A127E7">
      <w:pPr>
        <w:adjustRightInd/>
        <w:snapToGrid/>
        <w:spacing w:before="144" w:beforeLines="25" w:after="144" w:afterLines="25" w:line="500" w:lineRule="exact"/>
        <w:ind w:firstLine="0" w:firstLineChars="0"/>
        <w:jc w:val="center"/>
        <w:rPr>
          <w:rFonts w:hint="eastAsia" w:eastAsia="方正小标宋简体"/>
          <w:color w:val="000000"/>
          <w:sz w:val="36"/>
          <w:szCs w:val="36"/>
          <w:lang w:eastAsia="zh-CN"/>
        </w:rPr>
      </w:pPr>
    </w:p>
    <w:p w14:paraId="568EA088">
      <w:pPr>
        <w:adjustRightInd/>
        <w:snapToGrid/>
        <w:spacing w:before="144" w:beforeLines="25" w:after="144" w:afterLines="25" w:line="500" w:lineRule="exact"/>
        <w:ind w:firstLine="0" w:firstLineChars="0"/>
        <w:jc w:val="center"/>
        <w:rPr>
          <w:rFonts w:hint="eastAsia" w:eastAsia="方正小标宋简体"/>
          <w:color w:val="000000"/>
          <w:sz w:val="36"/>
          <w:szCs w:val="36"/>
          <w:lang w:eastAsia="zh-CN"/>
        </w:rPr>
      </w:pPr>
    </w:p>
    <w:p w14:paraId="7ED7754C">
      <w:pPr>
        <w:adjustRightInd/>
        <w:snapToGrid/>
        <w:spacing w:before="144" w:beforeLines="25" w:after="144" w:afterLines="25" w:line="500" w:lineRule="exact"/>
        <w:ind w:firstLine="0" w:firstLineChars="0"/>
        <w:jc w:val="center"/>
        <w:rPr>
          <w:rFonts w:hint="eastAsia" w:eastAsia="方正小标宋简体"/>
          <w:color w:val="000000"/>
          <w:sz w:val="36"/>
          <w:szCs w:val="36"/>
          <w:lang w:eastAsia="zh-CN"/>
        </w:rPr>
      </w:pPr>
    </w:p>
    <w:p w14:paraId="0E9AB86C">
      <w:pPr>
        <w:adjustRightInd/>
        <w:snapToGrid/>
        <w:spacing w:before="144" w:beforeLines="25" w:after="144" w:afterLines="25" w:line="500" w:lineRule="exact"/>
        <w:ind w:firstLine="0" w:firstLineChars="0"/>
        <w:jc w:val="center"/>
        <w:rPr>
          <w:rFonts w:hint="eastAsia" w:eastAsia="方正小标宋简体"/>
          <w:color w:val="000000"/>
          <w:sz w:val="36"/>
          <w:szCs w:val="36"/>
          <w:lang w:eastAsia="zh-CN"/>
        </w:rPr>
      </w:pPr>
    </w:p>
    <w:p w14:paraId="293977F9">
      <w:pPr>
        <w:adjustRightInd/>
        <w:snapToGrid/>
        <w:spacing w:before="144" w:beforeLines="25" w:after="144" w:afterLines="25" w:line="500" w:lineRule="exact"/>
        <w:ind w:firstLine="0" w:firstLineChars="0"/>
        <w:jc w:val="center"/>
        <w:rPr>
          <w:rFonts w:hint="eastAsia" w:eastAsia="方正小标宋简体"/>
          <w:color w:val="000000"/>
          <w:sz w:val="36"/>
          <w:szCs w:val="36"/>
          <w:lang w:eastAsia="zh-CN"/>
        </w:rPr>
      </w:pPr>
    </w:p>
    <w:p w14:paraId="48F29415">
      <w:pPr>
        <w:adjustRightInd/>
        <w:snapToGrid/>
        <w:spacing w:before="144" w:beforeLines="25" w:after="144" w:afterLines="25" w:line="500" w:lineRule="exact"/>
        <w:ind w:firstLine="0" w:firstLineChars="0"/>
        <w:jc w:val="center"/>
        <w:rPr>
          <w:rFonts w:hint="eastAsia" w:eastAsia="方正小标宋简体"/>
          <w:color w:val="000000"/>
          <w:sz w:val="36"/>
          <w:szCs w:val="36"/>
          <w:lang w:eastAsia="zh-CN"/>
        </w:rPr>
      </w:pPr>
    </w:p>
    <w:p w14:paraId="1C117ABE">
      <w:pPr>
        <w:adjustRightInd/>
        <w:snapToGrid/>
        <w:spacing w:before="144" w:beforeLines="25" w:after="144" w:afterLines="25" w:line="500" w:lineRule="exact"/>
        <w:ind w:firstLine="0" w:firstLineChars="0"/>
        <w:jc w:val="center"/>
        <w:rPr>
          <w:rFonts w:hint="eastAsia" w:eastAsia="方正小标宋简体"/>
          <w:color w:val="000000"/>
          <w:sz w:val="36"/>
          <w:szCs w:val="36"/>
          <w:lang w:eastAsia="zh-CN"/>
        </w:rPr>
      </w:pPr>
      <w:bookmarkStart w:id="0" w:name="_GoBack"/>
      <w:bookmarkEnd w:id="0"/>
    </w:p>
    <w:p w14:paraId="229B3494">
      <w:pPr>
        <w:adjustRightInd/>
        <w:snapToGrid/>
        <w:spacing w:before="144" w:beforeLines="25" w:after="144" w:afterLines="25" w:line="500" w:lineRule="exact"/>
        <w:ind w:firstLine="0" w:firstLineChars="0"/>
        <w:jc w:val="center"/>
        <w:rPr>
          <w:rFonts w:hint="eastAsia" w:eastAsia="方正小标宋简体"/>
          <w:color w:val="000000"/>
          <w:sz w:val="36"/>
          <w:szCs w:val="36"/>
          <w:lang w:eastAsia="zh-CN"/>
        </w:rPr>
      </w:pPr>
    </w:p>
    <w:p w14:paraId="79784467">
      <w:pPr>
        <w:adjustRightInd/>
        <w:snapToGrid/>
        <w:spacing w:before="144" w:beforeLines="25" w:after="144" w:afterLines="25" w:line="500" w:lineRule="exact"/>
        <w:ind w:firstLine="0" w:firstLineChars="0"/>
        <w:jc w:val="center"/>
        <w:rPr>
          <w:rFonts w:hint="eastAsia" w:eastAsia="方正小标宋简体"/>
          <w:color w:val="000000"/>
          <w:sz w:val="36"/>
          <w:szCs w:val="36"/>
          <w:lang w:eastAsia="zh-CN"/>
        </w:rPr>
      </w:pPr>
    </w:p>
    <w:p w14:paraId="59943686">
      <w:pPr>
        <w:adjustRightInd/>
        <w:snapToGrid/>
        <w:spacing w:before="144" w:beforeLines="25" w:after="144" w:afterLines="25" w:line="500" w:lineRule="exact"/>
        <w:ind w:firstLine="0" w:firstLineChars="0"/>
        <w:jc w:val="center"/>
        <w:rPr>
          <w:rFonts w:hint="eastAsia" w:eastAsia="方正小标宋简体"/>
          <w:color w:val="000000"/>
          <w:sz w:val="36"/>
          <w:szCs w:val="36"/>
        </w:rPr>
      </w:pPr>
      <w:r>
        <w:rPr>
          <w:rFonts w:hint="eastAsia" w:eastAsia="方正小标宋简体"/>
          <w:color w:val="000000"/>
          <w:sz w:val="36"/>
          <w:szCs w:val="36"/>
          <w:lang w:eastAsia="zh-CN"/>
        </w:rPr>
        <w:t>沅江市农业农村局行政执法</w:t>
      </w:r>
      <w:r>
        <w:rPr>
          <w:rFonts w:eastAsia="方正小标宋简体"/>
          <w:color w:val="000000"/>
          <w:sz w:val="36"/>
          <w:szCs w:val="36"/>
        </w:rPr>
        <w:t>事项清单</w:t>
      </w:r>
      <w:r>
        <w:rPr>
          <w:rFonts w:hint="eastAsia" w:eastAsia="方正小标宋简体"/>
          <w:color w:val="000000"/>
          <w:sz w:val="36"/>
          <w:szCs w:val="36"/>
          <w:lang w:eastAsia="zh-CN"/>
        </w:rPr>
        <w:t>（</w:t>
      </w:r>
      <w:r>
        <w:rPr>
          <w:rFonts w:eastAsia="方正小标宋简体"/>
          <w:color w:val="000000"/>
          <w:sz w:val="36"/>
          <w:szCs w:val="36"/>
        </w:rPr>
        <w:t>行政</w:t>
      </w:r>
      <w:r>
        <w:rPr>
          <w:rFonts w:hint="eastAsia" w:eastAsia="方正小标宋简体"/>
          <w:color w:val="000000"/>
          <w:sz w:val="36"/>
          <w:szCs w:val="36"/>
          <w:lang w:val="en-US" w:eastAsia="zh-CN"/>
        </w:rPr>
        <w:t>检查</w:t>
      </w:r>
      <w:r>
        <w:rPr>
          <w:rFonts w:hint="eastAsia" w:eastAsia="方正小标宋简体"/>
          <w:color w:val="000000"/>
          <w:sz w:val="36"/>
          <w:szCs w:val="36"/>
          <w:lang w:eastAsia="zh-CN"/>
        </w:rPr>
        <w:t>）</w:t>
      </w:r>
    </w:p>
    <w:tbl>
      <w:tblPr>
        <w:tblStyle w:val="15"/>
        <w:tblW w:w="132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2400"/>
        <w:gridCol w:w="1185"/>
        <w:gridCol w:w="738"/>
        <w:gridCol w:w="842"/>
        <w:gridCol w:w="4961"/>
        <w:gridCol w:w="762"/>
        <w:gridCol w:w="758"/>
        <w:gridCol w:w="990"/>
      </w:tblGrid>
      <w:tr w14:paraId="4CB57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14:paraId="7799D392">
            <w:pPr>
              <w:adjustRightInd/>
              <w:spacing w:line="260" w:lineRule="exact"/>
              <w:ind w:firstLine="0" w:firstLineChars="0"/>
              <w:jc w:val="center"/>
              <w:rPr>
                <w:rFonts w:eastAsia="宋体"/>
                <w:b/>
                <w:bCs/>
                <w:color w:val="000000"/>
                <w:sz w:val="24"/>
                <w:szCs w:val="24"/>
              </w:rPr>
            </w:pPr>
            <w:r>
              <w:rPr>
                <w:rFonts w:eastAsia="宋体"/>
                <w:b/>
                <w:bCs/>
                <w:color w:val="000000"/>
                <w:sz w:val="24"/>
                <w:szCs w:val="24"/>
              </w:rPr>
              <w:t>序号</w:t>
            </w:r>
          </w:p>
        </w:tc>
        <w:tc>
          <w:tcPr>
            <w:tcW w:w="24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E74AC15">
            <w:pPr>
              <w:adjustRightInd/>
              <w:spacing w:line="260" w:lineRule="exact"/>
              <w:ind w:firstLine="0" w:firstLineChars="0"/>
              <w:jc w:val="center"/>
              <w:rPr>
                <w:rFonts w:hint="default" w:eastAsia="宋体"/>
                <w:b/>
                <w:bCs/>
                <w:color w:val="000000"/>
                <w:sz w:val="24"/>
                <w:szCs w:val="24"/>
                <w:lang w:val="en-US" w:eastAsia="zh-CN"/>
              </w:rPr>
            </w:pPr>
            <w:r>
              <w:rPr>
                <w:rFonts w:hint="eastAsia" w:eastAsia="宋体"/>
                <w:b/>
                <w:bCs/>
                <w:color w:val="000000"/>
                <w:sz w:val="24"/>
                <w:szCs w:val="24"/>
                <w:lang w:val="en-US" w:eastAsia="zh-CN"/>
              </w:rPr>
              <w:t>事项名称</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1DC7A762">
            <w:pPr>
              <w:adjustRightInd/>
              <w:spacing w:line="260" w:lineRule="exact"/>
              <w:ind w:firstLine="0" w:firstLineChars="0"/>
              <w:jc w:val="center"/>
              <w:rPr>
                <w:rFonts w:eastAsia="宋体"/>
                <w:b/>
                <w:bCs/>
                <w:color w:val="000000"/>
                <w:sz w:val="24"/>
                <w:szCs w:val="24"/>
              </w:rPr>
            </w:pPr>
            <w:r>
              <w:rPr>
                <w:rFonts w:eastAsia="宋体"/>
                <w:b/>
                <w:bCs/>
                <w:color w:val="000000"/>
                <w:sz w:val="24"/>
                <w:szCs w:val="24"/>
              </w:rPr>
              <w:t>执法类别</w:t>
            </w:r>
          </w:p>
        </w:tc>
        <w:tc>
          <w:tcPr>
            <w:tcW w:w="738" w:type="dxa"/>
            <w:vMerge w:val="restart"/>
            <w:tcBorders>
              <w:top w:val="single" w:color="000000" w:sz="4" w:space="0"/>
              <w:left w:val="single" w:color="000000" w:sz="4" w:space="0"/>
              <w:bottom w:val="single" w:color="000000" w:sz="4" w:space="0"/>
              <w:right w:val="single" w:color="000000" w:sz="4" w:space="0"/>
            </w:tcBorders>
            <w:noWrap w:val="0"/>
            <w:vAlign w:val="center"/>
          </w:tcPr>
          <w:p w14:paraId="177F67F0">
            <w:pPr>
              <w:adjustRightInd/>
              <w:snapToGrid/>
              <w:spacing w:line="260" w:lineRule="exact"/>
              <w:ind w:firstLine="0" w:firstLineChars="0"/>
              <w:jc w:val="center"/>
              <w:rPr>
                <w:rFonts w:eastAsia="宋体"/>
                <w:b/>
                <w:bCs/>
                <w:color w:val="000000"/>
                <w:sz w:val="24"/>
                <w:szCs w:val="24"/>
              </w:rPr>
            </w:pPr>
            <w:r>
              <w:rPr>
                <w:rFonts w:eastAsia="宋体"/>
                <w:b/>
                <w:bCs/>
                <w:color w:val="000000"/>
                <w:sz w:val="24"/>
                <w:szCs w:val="24"/>
              </w:rPr>
              <w:t>执法</w:t>
            </w:r>
          </w:p>
          <w:p w14:paraId="7C635284">
            <w:pPr>
              <w:adjustRightInd/>
              <w:spacing w:line="260" w:lineRule="exact"/>
              <w:ind w:firstLine="0" w:firstLineChars="0"/>
              <w:jc w:val="center"/>
              <w:rPr>
                <w:rFonts w:eastAsia="宋体"/>
                <w:b/>
                <w:bCs/>
                <w:color w:val="000000"/>
                <w:sz w:val="24"/>
                <w:szCs w:val="24"/>
              </w:rPr>
            </w:pPr>
            <w:r>
              <w:rPr>
                <w:rFonts w:eastAsia="宋体"/>
                <w:b/>
                <w:bCs/>
                <w:color w:val="000000"/>
                <w:sz w:val="24"/>
                <w:szCs w:val="24"/>
              </w:rPr>
              <w:t>主体</w:t>
            </w:r>
          </w:p>
        </w:tc>
        <w:tc>
          <w:tcPr>
            <w:tcW w:w="842" w:type="dxa"/>
            <w:vMerge w:val="restart"/>
            <w:tcBorders>
              <w:top w:val="single" w:color="000000" w:sz="4" w:space="0"/>
              <w:left w:val="single" w:color="000000" w:sz="4" w:space="0"/>
              <w:bottom w:val="single" w:color="000000" w:sz="4" w:space="0"/>
              <w:right w:val="single" w:color="000000" w:sz="4" w:space="0"/>
            </w:tcBorders>
            <w:noWrap w:val="0"/>
            <w:vAlign w:val="center"/>
          </w:tcPr>
          <w:p w14:paraId="77F2C338">
            <w:pPr>
              <w:adjustRightInd/>
              <w:snapToGrid/>
              <w:spacing w:line="260" w:lineRule="exact"/>
              <w:ind w:firstLine="0" w:firstLineChars="0"/>
              <w:jc w:val="center"/>
              <w:rPr>
                <w:rFonts w:eastAsia="宋体"/>
                <w:b/>
                <w:bCs/>
                <w:color w:val="000000"/>
                <w:sz w:val="24"/>
                <w:szCs w:val="24"/>
              </w:rPr>
            </w:pPr>
            <w:r>
              <w:rPr>
                <w:rFonts w:eastAsia="宋体"/>
                <w:b/>
                <w:bCs/>
                <w:color w:val="000000"/>
                <w:sz w:val="24"/>
                <w:szCs w:val="24"/>
              </w:rPr>
              <w:t>承办</w:t>
            </w:r>
          </w:p>
          <w:p w14:paraId="1A82CA56">
            <w:pPr>
              <w:adjustRightInd/>
              <w:spacing w:line="260" w:lineRule="exact"/>
              <w:ind w:firstLine="0" w:firstLineChars="0"/>
              <w:jc w:val="center"/>
              <w:rPr>
                <w:rFonts w:eastAsia="宋体"/>
                <w:b/>
                <w:bCs/>
                <w:color w:val="000000"/>
                <w:sz w:val="24"/>
                <w:szCs w:val="24"/>
              </w:rPr>
            </w:pPr>
            <w:r>
              <w:rPr>
                <w:rFonts w:eastAsia="宋体"/>
                <w:b/>
                <w:bCs/>
                <w:color w:val="000000"/>
                <w:sz w:val="24"/>
                <w:szCs w:val="24"/>
              </w:rPr>
              <w:t>机构</w:t>
            </w:r>
          </w:p>
        </w:tc>
        <w:tc>
          <w:tcPr>
            <w:tcW w:w="4961" w:type="dxa"/>
            <w:vMerge w:val="restart"/>
            <w:tcBorders>
              <w:top w:val="single" w:color="000000" w:sz="4" w:space="0"/>
              <w:left w:val="single" w:color="000000" w:sz="4" w:space="0"/>
              <w:right w:val="single" w:color="000000" w:sz="4" w:space="0"/>
            </w:tcBorders>
            <w:noWrap w:val="0"/>
            <w:vAlign w:val="center"/>
          </w:tcPr>
          <w:p w14:paraId="49BA5981">
            <w:pPr>
              <w:adjustRightInd/>
              <w:spacing w:line="260" w:lineRule="exact"/>
              <w:ind w:firstLine="0" w:firstLineChars="0"/>
              <w:jc w:val="center"/>
              <w:rPr>
                <w:rFonts w:hint="eastAsia" w:eastAsia="宋体"/>
                <w:b/>
                <w:bCs/>
                <w:color w:val="000000"/>
                <w:sz w:val="24"/>
                <w:szCs w:val="24"/>
                <w:lang w:eastAsia="zh-CN"/>
              </w:rPr>
            </w:pPr>
            <w:r>
              <w:rPr>
                <w:rFonts w:hint="eastAsia" w:eastAsia="宋体"/>
                <w:b/>
                <w:bCs/>
                <w:color w:val="000000"/>
                <w:sz w:val="24"/>
                <w:szCs w:val="24"/>
                <w:lang w:eastAsia="zh-CN"/>
              </w:rPr>
              <w:t>执法依据</w:t>
            </w:r>
          </w:p>
        </w:tc>
        <w:tc>
          <w:tcPr>
            <w:tcW w:w="762" w:type="dxa"/>
            <w:vMerge w:val="restart"/>
            <w:tcBorders>
              <w:top w:val="single" w:color="000000" w:sz="4" w:space="0"/>
              <w:left w:val="single" w:color="000000" w:sz="4" w:space="0"/>
              <w:bottom w:val="single" w:color="000000" w:sz="4" w:space="0"/>
              <w:right w:val="single" w:color="000000" w:sz="4" w:space="0"/>
            </w:tcBorders>
            <w:noWrap w:val="0"/>
            <w:vAlign w:val="center"/>
          </w:tcPr>
          <w:p w14:paraId="6ED0DF9D">
            <w:pPr>
              <w:adjustRightInd/>
              <w:snapToGrid/>
              <w:spacing w:line="260" w:lineRule="exact"/>
              <w:ind w:firstLine="0" w:firstLineChars="0"/>
              <w:jc w:val="center"/>
              <w:rPr>
                <w:rFonts w:eastAsia="宋体"/>
                <w:b/>
                <w:bCs/>
                <w:color w:val="000000"/>
                <w:sz w:val="24"/>
                <w:szCs w:val="24"/>
              </w:rPr>
            </w:pPr>
            <w:r>
              <w:rPr>
                <w:rFonts w:eastAsia="宋体"/>
                <w:b/>
                <w:bCs/>
                <w:color w:val="000000"/>
                <w:sz w:val="24"/>
                <w:szCs w:val="24"/>
              </w:rPr>
              <w:t>实施</w:t>
            </w:r>
          </w:p>
          <w:p w14:paraId="131E7579">
            <w:pPr>
              <w:adjustRightInd/>
              <w:spacing w:line="260" w:lineRule="exact"/>
              <w:ind w:firstLine="0" w:firstLineChars="0"/>
              <w:jc w:val="center"/>
              <w:rPr>
                <w:rFonts w:eastAsia="宋体"/>
                <w:b/>
                <w:bCs/>
                <w:color w:val="000000"/>
                <w:sz w:val="24"/>
                <w:szCs w:val="24"/>
              </w:rPr>
            </w:pPr>
            <w:r>
              <w:rPr>
                <w:rFonts w:eastAsia="宋体"/>
                <w:b/>
                <w:bCs/>
                <w:color w:val="000000"/>
                <w:sz w:val="24"/>
                <w:szCs w:val="24"/>
              </w:rPr>
              <w:t>对象</w:t>
            </w:r>
          </w:p>
        </w:tc>
        <w:tc>
          <w:tcPr>
            <w:tcW w:w="758" w:type="dxa"/>
            <w:vMerge w:val="restart"/>
            <w:tcBorders>
              <w:top w:val="single" w:color="000000" w:sz="4" w:space="0"/>
              <w:left w:val="single" w:color="000000" w:sz="4" w:space="0"/>
              <w:bottom w:val="single" w:color="000000" w:sz="4" w:space="0"/>
              <w:right w:val="single" w:color="000000" w:sz="4" w:space="0"/>
            </w:tcBorders>
            <w:noWrap w:val="0"/>
            <w:vAlign w:val="center"/>
          </w:tcPr>
          <w:p w14:paraId="5B36997E">
            <w:pPr>
              <w:adjustRightInd/>
              <w:spacing w:line="260" w:lineRule="exact"/>
              <w:ind w:firstLine="0" w:firstLineChars="0"/>
              <w:jc w:val="center"/>
              <w:rPr>
                <w:rFonts w:hint="eastAsia" w:eastAsia="宋体"/>
                <w:b/>
                <w:bCs/>
                <w:color w:val="000000"/>
                <w:sz w:val="24"/>
                <w:szCs w:val="24"/>
                <w:lang w:eastAsia="zh-CN"/>
              </w:rPr>
            </w:pPr>
            <w:r>
              <w:rPr>
                <w:rFonts w:hint="eastAsia" w:eastAsia="宋体"/>
                <w:b/>
                <w:bCs/>
                <w:color w:val="000000"/>
                <w:sz w:val="24"/>
                <w:szCs w:val="24"/>
                <w:lang w:eastAsia="zh-CN"/>
              </w:rPr>
              <w:t>是否涉企</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A0A126A">
            <w:pPr>
              <w:adjustRightInd/>
              <w:spacing w:line="260" w:lineRule="exact"/>
              <w:ind w:firstLine="0" w:firstLineChars="0"/>
              <w:jc w:val="center"/>
              <w:rPr>
                <w:rFonts w:eastAsia="宋体"/>
                <w:b/>
                <w:bCs/>
                <w:color w:val="000000"/>
                <w:sz w:val="24"/>
                <w:szCs w:val="24"/>
              </w:rPr>
            </w:pPr>
            <w:r>
              <w:rPr>
                <w:rFonts w:eastAsia="宋体"/>
                <w:b/>
                <w:bCs/>
                <w:color w:val="000000"/>
                <w:sz w:val="24"/>
                <w:szCs w:val="24"/>
              </w:rPr>
              <w:t>备注</w:t>
            </w:r>
          </w:p>
        </w:tc>
      </w:tr>
      <w:tr w14:paraId="41934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93F315">
            <w:pPr>
              <w:widowControl/>
              <w:adjustRightInd/>
              <w:snapToGrid/>
              <w:spacing w:line="240" w:lineRule="auto"/>
              <w:ind w:firstLine="0" w:firstLineChars="0"/>
              <w:jc w:val="left"/>
              <w:rPr>
                <w:rFonts w:eastAsia="宋体"/>
                <w:color w:val="000000"/>
                <w:sz w:val="18"/>
                <w:szCs w:val="18"/>
              </w:rPr>
            </w:pPr>
          </w:p>
        </w:tc>
        <w:tc>
          <w:tcPr>
            <w:tcW w:w="2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33C033">
            <w:pPr>
              <w:widowControl/>
              <w:adjustRightInd/>
              <w:snapToGrid/>
              <w:spacing w:line="240" w:lineRule="auto"/>
              <w:ind w:firstLine="0" w:firstLineChars="0"/>
              <w:jc w:val="left"/>
              <w:rPr>
                <w:rFonts w:eastAsia="宋体"/>
                <w:color w:val="000000"/>
                <w:sz w:val="18"/>
                <w:szCs w:val="18"/>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ACB2DB">
            <w:pPr>
              <w:widowControl/>
              <w:adjustRightInd/>
              <w:snapToGrid/>
              <w:spacing w:line="240" w:lineRule="auto"/>
              <w:ind w:firstLine="0" w:firstLineChars="0"/>
              <w:jc w:val="left"/>
              <w:rPr>
                <w:rFonts w:eastAsia="宋体"/>
                <w:color w:val="000000"/>
                <w:sz w:val="18"/>
                <w:szCs w:val="18"/>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C5F86">
            <w:pPr>
              <w:widowControl/>
              <w:adjustRightInd/>
              <w:snapToGrid/>
              <w:spacing w:line="240" w:lineRule="auto"/>
              <w:ind w:firstLine="0" w:firstLineChars="0"/>
              <w:jc w:val="left"/>
              <w:rPr>
                <w:rFonts w:eastAsia="宋体"/>
                <w:color w:val="000000"/>
                <w:sz w:val="18"/>
                <w:szCs w:val="18"/>
              </w:rPr>
            </w:pP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F26855">
            <w:pPr>
              <w:widowControl/>
              <w:adjustRightInd/>
              <w:snapToGrid/>
              <w:spacing w:line="240" w:lineRule="auto"/>
              <w:ind w:firstLine="0" w:firstLineChars="0"/>
              <w:jc w:val="left"/>
              <w:rPr>
                <w:rFonts w:eastAsia="宋体"/>
                <w:color w:val="000000"/>
                <w:sz w:val="18"/>
                <w:szCs w:val="18"/>
              </w:rPr>
            </w:pPr>
          </w:p>
        </w:tc>
        <w:tc>
          <w:tcPr>
            <w:tcW w:w="4961" w:type="dxa"/>
            <w:vMerge w:val="continue"/>
            <w:tcBorders>
              <w:left w:val="single" w:color="000000" w:sz="4" w:space="0"/>
              <w:bottom w:val="single" w:color="000000" w:sz="4" w:space="0"/>
              <w:right w:val="single" w:color="000000" w:sz="4" w:space="0"/>
            </w:tcBorders>
            <w:noWrap w:val="0"/>
            <w:vAlign w:val="center"/>
          </w:tcPr>
          <w:p w14:paraId="1BFBB08B">
            <w:pPr>
              <w:widowControl/>
              <w:adjustRightInd/>
              <w:snapToGrid/>
              <w:spacing w:line="240" w:lineRule="auto"/>
              <w:ind w:firstLine="0" w:firstLineChars="0"/>
              <w:jc w:val="left"/>
              <w:rPr>
                <w:rFonts w:eastAsia="宋体"/>
                <w:color w:val="000000"/>
                <w:sz w:val="18"/>
                <w:szCs w:val="18"/>
              </w:rPr>
            </w:pPr>
          </w:p>
        </w:tc>
        <w:tc>
          <w:tcPr>
            <w:tcW w:w="7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A0F78">
            <w:pPr>
              <w:widowControl/>
              <w:adjustRightInd/>
              <w:snapToGrid/>
              <w:spacing w:line="240" w:lineRule="auto"/>
              <w:ind w:firstLine="0" w:firstLineChars="0"/>
              <w:jc w:val="left"/>
              <w:rPr>
                <w:rFonts w:eastAsia="宋体"/>
                <w:color w:val="000000"/>
                <w:sz w:val="18"/>
                <w:szCs w:val="18"/>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8EE8D">
            <w:pPr>
              <w:widowControl/>
              <w:adjustRightInd/>
              <w:snapToGrid/>
              <w:spacing w:line="240" w:lineRule="auto"/>
              <w:ind w:firstLine="0" w:firstLineChars="0"/>
              <w:jc w:val="left"/>
              <w:rPr>
                <w:rFonts w:eastAsia="宋体"/>
                <w:color w:val="000000"/>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B048DC">
            <w:pPr>
              <w:widowControl/>
              <w:adjustRightInd/>
              <w:snapToGrid/>
              <w:spacing w:line="240" w:lineRule="auto"/>
              <w:ind w:firstLine="0" w:firstLineChars="0"/>
              <w:jc w:val="left"/>
              <w:rPr>
                <w:rFonts w:eastAsia="宋体"/>
                <w:color w:val="000000"/>
                <w:sz w:val="18"/>
                <w:szCs w:val="18"/>
              </w:rPr>
            </w:pPr>
          </w:p>
        </w:tc>
      </w:tr>
      <w:tr w14:paraId="1E95D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271966A">
            <w:pPr>
              <w:adjustRightInd/>
              <w:spacing w:line="260" w:lineRule="exact"/>
              <w:ind w:firstLine="0" w:firstLineChars="0"/>
              <w:jc w:val="center"/>
              <w:rPr>
                <w:rFonts w:hint="default"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66518B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000000"/>
                <w:kern w:val="2"/>
                <w:sz w:val="18"/>
                <w:szCs w:val="18"/>
                <w:lang w:val="en-US" w:eastAsia="zh-CN" w:bidi="ar-SA"/>
              </w:rPr>
            </w:pPr>
            <w:r>
              <w:rPr>
                <w:rFonts w:hint="eastAsia" w:eastAsia="宋体"/>
                <w:color w:val="000000"/>
                <w:sz w:val="18"/>
                <w:szCs w:val="18"/>
              </w:rPr>
              <w:t>农产品地理标志监督管理</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E7AAF7F">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70EED123">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0C29AC07">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农产品质量安全监管股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1967976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部门规章</w:t>
            </w:r>
            <w:r>
              <w:rPr>
                <w:rFonts w:hint="eastAsia" w:cs="宋体"/>
                <w:spacing w:val="0"/>
                <w:w w:val="100"/>
                <w:sz w:val="21"/>
                <w:szCs w:val="21"/>
                <w:lang w:eastAsia="zh-CN"/>
              </w:rPr>
              <w:t>】</w:t>
            </w:r>
          </w:p>
          <w:p w14:paraId="714F55D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《农产品地理标志管理办法》第十八条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71F49A73">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5B38A28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45E11B9">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p>
        </w:tc>
      </w:tr>
      <w:tr w14:paraId="50F98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8C6DBA9">
            <w:pPr>
              <w:adjustRightInd/>
              <w:spacing w:line="28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698A40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lang w:eastAsia="zh-CN"/>
              </w:rPr>
            </w:pPr>
            <w:r>
              <w:rPr>
                <w:rFonts w:hint="eastAsia" w:ascii="宋体" w:hAnsi="宋体" w:eastAsia="宋体" w:cs="宋体"/>
                <w:spacing w:val="0"/>
                <w:w w:val="100"/>
                <w:sz w:val="21"/>
                <w:szCs w:val="21"/>
                <w:lang w:eastAsia="zh-CN"/>
              </w:rPr>
              <w:t>监督回收单位对回收的农业机械进行解体或者销毁</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363431CE">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42E955CB">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7BF5AE3B">
            <w:pPr>
              <w:adjustRightInd/>
              <w:spacing w:line="28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农机事务中心</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1C373F6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18EC2E3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宋体" w:hAnsi="宋体" w:eastAsia="宋体" w:cs="宋体"/>
                <w:spacing w:val="0"/>
                <w:w w:val="100"/>
                <w:sz w:val="21"/>
                <w:szCs w:val="21"/>
                <w:lang w:val="en-US" w:eastAsia="zh-CN"/>
              </w:rPr>
            </w:pPr>
            <w:r>
              <w:rPr>
                <w:rFonts w:hint="eastAsia" w:ascii="宋体" w:hAnsi="宋体" w:eastAsia="宋体" w:cs="宋体"/>
                <w:spacing w:val="0"/>
                <w:w w:val="100"/>
                <w:sz w:val="21"/>
                <w:szCs w:val="21"/>
                <w:lang w:eastAsia="zh-CN"/>
              </w:rPr>
              <w:t>《农业机械安全监督管理条例》第三十六条</w:t>
            </w:r>
            <w:r>
              <w:rPr>
                <w:rFonts w:hint="eastAsia" w:cs="宋体"/>
                <w:spacing w:val="0"/>
                <w:w w:val="100"/>
                <w:sz w:val="21"/>
                <w:szCs w:val="21"/>
                <w:lang w:eastAsia="zh-CN"/>
              </w:rPr>
              <w:t>、</w:t>
            </w:r>
            <w:r>
              <w:rPr>
                <w:rFonts w:hint="eastAsia" w:cs="宋体"/>
                <w:spacing w:val="0"/>
                <w:w w:val="100"/>
                <w:sz w:val="21"/>
                <w:szCs w:val="21"/>
                <w:lang w:val="en-US" w:eastAsia="zh-CN"/>
              </w:rPr>
              <w:t>三十七条。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73F1A87A">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40F65C94">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BC769DB">
            <w:pPr>
              <w:adjustRightInd/>
              <w:spacing w:line="280" w:lineRule="exact"/>
              <w:ind w:firstLine="0" w:firstLineChars="0"/>
              <w:jc w:val="both"/>
              <w:rPr>
                <w:rFonts w:hint="eastAsia" w:eastAsia="宋体"/>
                <w:color w:val="000000"/>
                <w:sz w:val="18"/>
                <w:szCs w:val="18"/>
                <w:lang w:eastAsia="zh-CN"/>
              </w:rPr>
            </w:pPr>
          </w:p>
        </w:tc>
      </w:tr>
      <w:tr w14:paraId="37A6F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5475072">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3E6FF9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eastAsia="宋体"/>
                <w:color w:val="000000"/>
                <w:sz w:val="18"/>
                <w:szCs w:val="18"/>
              </w:rPr>
              <w:t>拖拉机驾驶培训机构监督检查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2B1E195">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02390967">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6EAE8A57">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val="en-US" w:eastAsia="zh-CN"/>
              </w:rPr>
              <w:t>农机事务中心</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784D38C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部门规章</w:t>
            </w:r>
            <w:r>
              <w:rPr>
                <w:rFonts w:hint="eastAsia" w:cs="宋体"/>
                <w:spacing w:val="0"/>
                <w:w w:val="100"/>
                <w:sz w:val="21"/>
                <w:szCs w:val="21"/>
                <w:lang w:eastAsia="zh-CN"/>
              </w:rPr>
              <w:t>】</w:t>
            </w:r>
          </w:p>
          <w:p w14:paraId="1E79DDB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lang w:eastAsia="zh-CN"/>
              </w:rPr>
            </w:pPr>
            <w:r>
              <w:rPr>
                <w:rFonts w:hint="eastAsia" w:eastAsia="宋体"/>
                <w:color w:val="000000"/>
                <w:sz w:val="18"/>
                <w:szCs w:val="18"/>
                <w:lang w:eastAsia="zh-CN"/>
              </w:rPr>
              <w:t xml:space="preserve">《拖拉机驾驶培训管理办法》第二十二条 </w:t>
            </w:r>
            <w:r>
              <w:rPr>
                <w:rFonts w:hint="eastAsia"/>
                <w:color w:val="000000"/>
                <w:sz w:val="18"/>
                <w:szCs w:val="18"/>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CAD0BA2">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2299F04E">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0809A2D">
            <w:pPr>
              <w:adjustRightInd/>
              <w:spacing w:line="280" w:lineRule="exact"/>
              <w:ind w:firstLine="0" w:firstLineChars="0"/>
              <w:jc w:val="center"/>
              <w:rPr>
                <w:rFonts w:eastAsia="宋体"/>
                <w:color w:val="000000"/>
                <w:sz w:val="18"/>
                <w:szCs w:val="18"/>
              </w:rPr>
            </w:pPr>
          </w:p>
        </w:tc>
      </w:tr>
      <w:tr w14:paraId="46311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498C533">
            <w:pPr>
              <w:adjustRightInd/>
              <w:spacing w:line="26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4</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17D612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eastAsia="宋体"/>
                <w:color w:val="000000"/>
                <w:sz w:val="18"/>
                <w:szCs w:val="18"/>
              </w:rPr>
              <w:t>绿色食品监督管理</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83A3596">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29C016DE">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1DB6290C">
            <w:pPr>
              <w:adjustRightInd/>
              <w:spacing w:line="28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农产品质量安全监管股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62EED5F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353525F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lang w:eastAsia="zh-CN"/>
              </w:rPr>
            </w:pPr>
            <w:r>
              <w:rPr>
                <w:rFonts w:hint="eastAsia" w:eastAsia="宋体"/>
                <w:color w:val="000000"/>
                <w:sz w:val="18"/>
                <w:szCs w:val="18"/>
                <w:lang w:eastAsia="zh-CN"/>
              </w:rPr>
              <w:t>《中华人民共和国农产品质量安全法》第三条</w:t>
            </w:r>
            <w:r>
              <w:rPr>
                <w:rFonts w:hint="eastAsia"/>
                <w:color w:val="000000"/>
                <w:sz w:val="18"/>
                <w:szCs w:val="18"/>
                <w:lang w:eastAsia="zh-CN"/>
              </w:rPr>
              <w:t>。</w:t>
            </w:r>
          </w:p>
          <w:p w14:paraId="54111E2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部门规章</w:t>
            </w:r>
            <w:r>
              <w:rPr>
                <w:rFonts w:hint="eastAsia" w:cs="宋体"/>
                <w:spacing w:val="0"/>
                <w:w w:val="100"/>
                <w:sz w:val="21"/>
                <w:szCs w:val="21"/>
                <w:lang w:eastAsia="zh-CN"/>
              </w:rPr>
              <w:t>】</w:t>
            </w:r>
          </w:p>
          <w:p w14:paraId="40B8BA9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eastAsia="宋体"/>
                <w:color w:val="000000"/>
                <w:sz w:val="18"/>
                <w:szCs w:val="18"/>
                <w:lang w:val="en-US" w:eastAsia="zh-CN"/>
              </w:rPr>
            </w:pPr>
            <w:r>
              <w:rPr>
                <w:rFonts w:hint="eastAsia" w:eastAsia="宋体"/>
                <w:color w:val="000000"/>
                <w:sz w:val="18"/>
                <w:szCs w:val="18"/>
                <w:lang w:eastAsia="zh-CN"/>
              </w:rPr>
              <w:t>《绿色食品标志管理办法》第四条</w:t>
            </w:r>
            <w:r>
              <w:rPr>
                <w:rFonts w:hint="eastAsia"/>
                <w:color w:val="000000"/>
                <w:sz w:val="18"/>
                <w:szCs w:val="18"/>
                <w:lang w:eastAsia="zh-CN"/>
              </w:rPr>
              <w:t>、</w:t>
            </w:r>
            <w:r>
              <w:rPr>
                <w:rFonts w:hint="eastAsia"/>
                <w:color w:val="000000"/>
                <w:sz w:val="18"/>
                <w:szCs w:val="18"/>
                <w:lang w:val="en-US" w:eastAsia="zh-CN"/>
              </w:rPr>
              <w:t>第二十四条。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7625F0BC">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5F9D868F">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B639A08">
            <w:pPr>
              <w:adjustRightInd/>
              <w:spacing w:line="260" w:lineRule="exact"/>
              <w:ind w:firstLine="0" w:firstLineChars="0"/>
              <w:jc w:val="center"/>
              <w:rPr>
                <w:rFonts w:eastAsia="宋体"/>
                <w:color w:val="000000"/>
                <w:sz w:val="18"/>
                <w:szCs w:val="18"/>
              </w:rPr>
            </w:pPr>
          </w:p>
        </w:tc>
      </w:tr>
      <w:tr w14:paraId="7E2FF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F85204C">
            <w:pPr>
              <w:adjustRightInd/>
              <w:spacing w:line="26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5</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DAD482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eastAsia="宋体"/>
                <w:color w:val="000000"/>
                <w:sz w:val="18"/>
                <w:szCs w:val="18"/>
              </w:rPr>
              <w:t>农业基本建设项目的监督</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86AFE49">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60C089C2">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0D328D93">
            <w:pPr>
              <w:adjustRightInd/>
              <w:spacing w:line="280" w:lineRule="exact"/>
              <w:ind w:firstLine="0" w:firstLineChars="0"/>
              <w:jc w:val="center"/>
              <w:rPr>
                <w:rFonts w:hint="default" w:eastAsia="宋体"/>
                <w:color w:val="000000"/>
                <w:sz w:val="18"/>
                <w:szCs w:val="18"/>
                <w:lang w:val="en-US" w:eastAsia="zh-CN"/>
              </w:rPr>
            </w:pPr>
            <w:r>
              <w:rPr>
                <w:rFonts w:hint="eastAsia" w:eastAsia="宋体"/>
                <w:color w:val="auto"/>
                <w:sz w:val="18"/>
                <w:szCs w:val="18"/>
                <w:lang w:val="en-US" w:eastAsia="zh-CN"/>
              </w:rPr>
              <w:t>社会事业促进股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4AF8CFB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部门规章</w:t>
            </w:r>
            <w:r>
              <w:rPr>
                <w:rFonts w:hint="eastAsia" w:cs="宋体"/>
                <w:spacing w:val="0"/>
                <w:w w:val="100"/>
                <w:sz w:val="21"/>
                <w:szCs w:val="21"/>
                <w:lang w:eastAsia="zh-CN"/>
              </w:rPr>
              <w:t>】</w:t>
            </w:r>
          </w:p>
          <w:p w14:paraId="0A3B54A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eastAsia="宋体"/>
                <w:color w:val="000000"/>
                <w:sz w:val="18"/>
                <w:szCs w:val="18"/>
                <w:lang w:val="en-US" w:eastAsia="zh-CN"/>
              </w:rPr>
            </w:pPr>
            <w:r>
              <w:rPr>
                <w:rFonts w:hint="eastAsia" w:eastAsia="宋体"/>
                <w:color w:val="000000"/>
                <w:sz w:val="18"/>
                <w:szCs w:val="18"/>
              </w:rPr>
              <w:t>《农业基本建设项目管理办法》</w:t>
            </w:r>
            <w:r>
              <w:rPr>
                <w:rFonts w:hint="eastAsia"/>
                <w:color w:val="000000"/>
                <w:sz w:val="18"/>
                <w:szCs w:val="18"/>
                <w:lang w:val="en-US" w:eastAsia="zh-CN"/>
              </w:rPr>
              <w:t>第四条、第三十七条、第三十八条。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0E079977">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55BBCE2A">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83B50F9">
            <w:pPr>
              <w:adjustRightInd/>
              <w:spacing w:line="260" w:lineRule="exact"/>
              <w:ind w:firstLine="0" w:firstLineChars="0"/>
              <w:jc w:val="center"/>
              <w:rPr>
                <w:rFonts w:eastAsia="宋体"/>
                <w:color w:val="000000"/>
                <w:sz w:val="18"/>
                <w:szCs w:val="18"/>
              </w:rPr>
            </w:pPr>
          </w:p>
        </w:tc>
      </w:tr>
      <w:tr w14:paraId="2B1E0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1A75215">
            <w:pPr>
              <w:adjustRightInd/>
              <w:spacing w:line="26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6</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C09336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蔬菜基地监督检查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7139C65">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1D642811">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33158B54">
            <w:pPr>
              <w:adjustRightInd/>
              <w:spacing w:line="28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农产品质量安全监管股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47EC82F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地方性法规</w:t>
            </w:r>
            <w:r>
              <w:rPr>
                <w:rFonts w:hint="eastAsia" w:cs="宋体"/>
                <w:spacing w:val="0"/>
                <w:w w:val="100"/>
                <w:sz w:val="21"/>
                <w:szCs w:val="21"/>
                <w:lang w:eastAsia="zh-CN"/>
              </w:rPr>
              <w:t>】</w:t>
            </w:r>
          </w:p>
          <w:p w14:paraId="2085464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宋体" w:hAnsi="宋体" w:eastAsia="宋体" w:cs="宋体"/>
                <w:spacing w:val="0"/>
                <w:w w:val="100"/>
                <w:sz w:val="21"/>
                <w:szCs w:val="21"/>
                <w:lang w:val="en-US" w:eastAsia="zh-CN"/>
              </w:rPr>
            </w:pPr>
            <w:r>
              <w:rPr>
                <w:rFonts w:hint="eastAsia" w:ascii="宋体" w:hAnsi="宋体" w:eastAsia="宋体" w:cs="宋体"/>
                <w:spacing w:val="0"/>
                <w:w w:val="100"/>
                <w:sz w:val="21"/>
                <w:szCs w:val="21"/>
                <w:lang w:eastAsia="zh-CN"/>
              </w:rPr>
              <w:t>《湖南省城镇蔬菜基地管理条例》</w:t>
            </w:r>
            <w:r>
              <w:rPr>
                <w:rFonts w:hint="eastAsia" w:cs="宋体"/>
                <w:spacing w:val="0"/>
                <w:w w:val="100"/>
                <w:sz w:val="21"/>
                <w:szCs w:val="21"/>
                <w:lang w:val="en-US" w:eastAsia="zh-CN"/>
              </w:rPr>
              <w:t>第十八条。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838C4BD">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446E5C89">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9685BD8">
            <w:pPr>
              <w:adjustRightInd/>
              <w:spacing w:line="260" w:lineRule="exact"/>
              <w:ind w:firstLine="0" w:firstLineChars="0"/>
              <w:jc w:val="center"/>
              <w:rPr>
                <w:rFonts w:eastAsia="宋体"/>
                <w:color w:val="000000"/>
                <w:sz w:val="18"/>
                <w:szCs w:val="18"/>
              </w:rPr>
            </w:pPr>
          </w:p>
        </w:tc>
      </w:tr>
      <w:tr w14:paraId="5DEC0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DCE4EE0">
            <w:pPr>
              <w:adjustRightInd/>
              <w:spacing w:line="26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7</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C29D00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农村可再生能源开发利用的监督</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1B702D7">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33603089">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70094A67">
            <w:pPr>
              <w:adjustRightInd/>
              <w:spacing w:line="28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农业资源保护与利用股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6A4354E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地方性法规</w:t>
            </w:r>
            <w:r>
              <w:rPr>
                <w:rFonts w:hint="eastAsia" w:cs="宋体"/>
                <w:spacing w:val="0"/>
                <w:w w:val="100"/>
                <w:sz w:val="21"/>
                <w:szCs w:val="21"/>
                <w:lang w:eastAsia="zh-CN"/>
              </w:rPr>
              <w:t>】</w:t>
            </w:r>
          </w:p>
          <w:p w14:paraId="581450A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宋体" w:hAnsi="宋体" w:eastAsia="宋体" w:cs="宋体"/>
                <w:spacing w:val="0"/>
                <w:w w:val="100"/>
                <w:sz w:val="21"/>
                <w:szCs w:val="21"/>
                <w:lang w:val="en-US" w:eastAsia="zh-CN"/>
              </w:rPr>
            </w:pPr>
            <w:r>
              <w:rPr>
                <w:rFonts w:hint="eastAsia" w:ascii="宋体" w:hAnsi="宋体" w:eastAsia="宋体" w:cs="宋体"/>
                <w:spacing w:val="0"/>
                <w:w w:val="100"/>
                <w:sz w:val="21"/>
                <w:szCs w:val="21"/>
                <w:lang w:eastAsia="zh-CN"/>
              </w:rPr>
              <w:t>《湖南省农村可再生能源条例》</w:t>
            </w:r>
            <w:r>
              <w:rPr>
                <w:rFonts w:hint="eastAsia" w:cs="宋体"/>
                <w:spacing w:val="0"/>
                <w:w w:val="100"/>
                <w:sz w:val="21"/>
                <w:szCs w:val="21"/>
                <w:lang w:val="en-US" w:eastAsia="zh-CN"/>
              </w:rPr>
              <w:t>第四条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D1353FC">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64A5CD5A">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ADBAA9F">
            <w:pPr>
              <w:adjustRightInd/>
              <w:spacing w:line="260" w:lineRule="exact"/>
              <w:ind w:firstLine="0" w:firstLineChars="0"/>
              <w:jc w:val="center"/>
              <w:rPr>
                <w:rFonts w:eastAsia="宋体"/>
                <w:color w:val="000000"/>
                <w:sz w:val="18"/>
                <w:szCs w:val="18"/>
              </w:rPr>
            </w:pPr>
          </w:p>
        </w:tc>
      </w:tr>
      <w:tr w14:paraId="796F9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3043D34">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8</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80A20C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lang w:eastAsia="zh-CN"/>
              </w:rPr>
            </w:pPr>
            <w:r>
              <w:rPr>
                <w:rFonts w:hint="eastAsia" w:ascii="宋体" w:hAnsi="宋体" w:eastAsia="宋体" w:cs="宋体"/>
                <w:spacing w:val="0"/>
                <w:w w:val="100"/>
                <w:sz w:val="21"/>
                <w:szCs w:val="21"/>
                <w:lang w:eastAsia="zh-CN"/>
              </w:rPr>
              <w:t>牲畜屠宰环节质量安全进行监督管理，组织开展牲畜屠宰行业清理整顿、监督检查等工作</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11EA477">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69315030">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29891956">
            <w:pPr>
              <w:adjustRightInd/>
              <w:spacing w:line="280" w:lineRule="exact"/>
              <w:ind w:firstLine="0" w:firstLineChars="0"/>
              <w:jc w:val="center"/>
              <w:rPr>
                <w:rFonts w:hint="default" w:eastAsia="宋体"/>
                <w:color w:val="000000"/>
                <w:sz w:val="18"/>
                <w:szCs w:val="18"/>
                <w:lang w:val="en-US" w:eastAsia="zh-CN"/>
              </w:rPr>
            </w:pPr>
            <w:r>
              <w:rPr>
                <w:rFonts w:hint="eastAsia" w:eastAsia="宋体"/>
                <w:color w:val="auto"/>
                <w:sz w:val="18"/>
                <w:szCs w:val="18"/>
                <w:lang w:val="en-US" w:eastAsia="zh-CN"/>
              </w:rPr>
              <w:t>畜牧水产管理股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77EB53B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33DECDB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宋体" w:hAnsi="宋体" w:eastAsia="宋体" w:cs="宋体"/>
                <w:spacing w:val="0"/>
                <w:w w:val="100"/>
                <w:sz w:val="21"/>
                <w:szCs w:val="21"/>
                <w:lang w:val="en-US" w:eastAsia="zh-CN"/>
              </w:rPr>
            </w:pPr>
            <w:r>
              <w:rPr>
                <w:rFonts w:hint="eastAsia" w:ascii="宋体" w:hAnsi="宋体" w:eastAsia="宋体" w:cs="宋体"/>
                <w:spacing w:val="0"/>
                <w:w w:val="100"/>
                <w:sz w:val="21"/>
                <w:szCs w:val="21"/>
                <w:lang w:eastAsia="zh-CN"/>
              </w:rPr>
              <w:t>《生猪屠宰管理条例》</w:t>
            </w:r>
            <w:r>
              <w:rPr>
                <w:rFonts w:hint="eastAsia" w:cs="宋体"/>
                <w:spacing w:val="0"/>
                <w:w w:val="100"/>
                <w:sz w:val="21"/>
                <w:szCs w:val="21"/>
                <w:lang w:val="en-US" w:eastAsia="zh-CN"/>
              </w:rPr>
              <w:t>第三条、第二十一条、第二十二条、第二十三条。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640795DD">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54D8E958">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73CAC0C">
            <w:pPr>
              <w:adjustRightInd/>
              <w:spacing w:line="260" w:lineRule="exact"/>
              <w:ind w:firstLine="0" w:firstLineChars="0"/>
              <w:jc w:val="center"/>
              <w:rPr>
                <w:rFonts w:eastAsia="宋体"/>
                <w:color w:val="000000"/>
                <w:sz w:val="18"/>
                <w:szCs w:val="18"/>
              </w:rPr>
            </w:pPr>
          </w:p>
        </w:tc>
      </w:tr>
      <w:tr w14:paraId="58E65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C5E3736">
            <w:pPr>
              <w:adjustRightInd/>
              <w:spacing w:line="26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EB24DA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eastAsia="宋体"/>
                <w:color w:val="000000"/>
                <w:sz w:val="18"/>
                <w:szCs w:val="18"/>
              </w:rPr>
              <w:t>植物产品检疫监督</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BB0B76D">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78AA1539">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7B99AEE8">
            <w:pPr>
              <w:adjustRightInd/>
              <w:spacing w:line="280" w:lineRule="exact"/>
              <w:ind w:firstLine="0" w:firstLineChars="0"/>
              <w:jc w:val="center"/>
              <w:rPr>
                <w:rFonts w:hint="default" w:ascii="Times New Roman" w:hAnsi="Times New Roman" w:eastAsia="宋体" w:cs="Times New Roman"/>
                <w:color w:val="000000"/>
                <w:kern w:val="2"/>
                <w:sz w:val="18"/>
                <w:szCs w:val="18"/>
                <w:lang w:val="en-US" w:eastAsia="zh-CN" w:bidi="ar-SA"/>
              </w:rPr>
            </w:pPr>
            <w:r>
              <w:rPr>
                <w:rFonts w:hint="eastAsia" w:eastAsia="宋体" w:cs="Times New Roman"/>
                <w:color w:val="000000"/>
                <w:kern w:val="2"/>
                <w:sz w:val="18"/>
                <w:szCs w:val="18"/>
                <w:lang w:val="en-US" w:eastAsia="zh-CN" w:bidi="ar-SA"/>
              </w:rPr>
              <w:t>植保站</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64572B5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511E88A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《植物检疫条例》第三条</w:t>
            </w:r>
            <w:r>
              <w:rPr>
                <w:rFonts w:hint="eastAsia" w:ascii="Times New Roman" w:hAnsi="Times New Roman" w:cs="Times New Roman"/>
                <w:color w:val="000000"/>
                <w:kern w:val="2"/>
                <w:sz w:val="18"/>
                <w:szCs w:val="18"/>
                <w:lang w:val="en-US" w:eastAsia="zh-CN" w:bidi="ar-SA"/>
              </w:rPr>
              <w:t>、第十条、第十四条。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16CE70A">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0B478E5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518BD3B">
            <w:pPr>
              <w:adjustRightInd/>
              <w:spacing w:line="260" w:lineRule="exact"/>
              <w:ind w:firstLine="0" w:firstLineChars="0"/>
              <w:jc w:val="center"/>
              <w:rPr>
                <w:rFonts w:eastAsia="宋体"/>
                <w:color w:val="000000"/>
                <w:sz w:val="18"/>
                <w:szCs w:val="18"/>
              </w:rPr>
            </w:pPr>
          </w:p>
        </w:tc>
      </w:tr>
      <w:tr w14:paraId="67BBD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2856D6B">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60F154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eastAsia="宋体"/>
                <w:color w:val="000000"/>
                <w:sz w:val="18"/>
                <w:szCs w:val="18"/>
              </w:rPr>
              <w:t>外来物种监督管理</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28ED0A1">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21D3172A">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781AD19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农业资源保护与利用股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482E6FB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地方性法规</w:t>
            </w:r>
            <w:r>
              <w:rPr>
                <w:rFonts w:hint="eastAsia" w:cs="宋体"/>
                <w:spacing w:val="0"/>
                <w:w w:val="100"/>
                <w:sz w:val="21"/>
                <w:szCs w:val="21"/>
                <w:lang w:eastAsia="zh-CN"/>
              </w:rPr>
              <w:t>】</w:t>
            </w:r>
          </w:p>
          <w:p w14:paraId="245708E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《湖南省外来物种管理条例》</w:t>
            </w:r>
            <w:r>
              <w:rPr>
                <w:rFonts w:hint="eastAsia" w:ascii="Times New Roman" w:hAnsi="Times New Roman" w:cs="Times New Roman"/>
                <w:color w:val="000000"/>
                <w:kern w:val="2"/>
                <w:sz w:val="18"/>
                <w:szCs w:val="18"/>
                <w:lang w:val="en-US" w:eastAsia="zh-CN" w:bidi="ar-SA"/>
              </w:rPr>
              <w:t>第二十八条。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988AB13">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44A1C14E">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3D4D15C">
            <w:pPr>
              <w:adjustRightInd/>
              <w:spacing w:line="260" w:lineRule="exact"/>
              <w:ind w:firstLine="0" w:firstLineChars="0"/>
              <w:jc w:val="center"/>
              <w:rPr>
                <w:rFonts w:eastAsia="宋体"/>
                <w:color w:val="000000"/>
                <w:sz w:val="18"/>
                <w:szCs w:val="18"/>
              </w:rPr>
            </w:pPr>
          </w:p>
        </w:tc>
      </w:tr>
      <w:tr w14:paraId="45803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9A4D7B8">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9A82D5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对一事一议筹资筹劳的监督</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34609912">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51BE1CB2">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3AFA214C">
            <w:pPr>
              <w:adjustRightInd/>
              <w:spacing w:line="28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农村经济经营管理站</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554011C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lang w:eastAsia="zh-CN"/>
              </w:rPr>
            </w:pPr>
            <w:r>
              <w:rPr>
                <w:rFonts w:hint="eastAsia" w:ascii="宋体" w:hAnsi="宋体" w:eastAsia="宋体" w:cs="宋体"/>
                <w:color w:val="auto"/>
                <w:spacing w:val="0"/>
                <w:w w:val="100"/>
                <w:sz w:val="21"/>
                <w:szCs w:val="21"/>
                <w:lang w:eastAsia="zh-CN"/>
              </w:rPr>
              <w:t>《国务院办公厅关于转发农业部村民一事一议筹资筹劳管理办法的通知》</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5432426A">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1E05CACF">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D83F2B4">
            <w:pPr>
              <w:adjustRightInd/>
              <w:spacing w:line="260" w:lineRule="exact"/>
              <w:ind w:firstLine="0" w:firstLineChars="0"/>
              <w:jc w:val="center"/>
              <w:rPr>
                <w:rFonts w:eastAsia="宋体"/>
                <w:color w:val="000000"/>
                <w:sz w:val="18"/>
                <w:szCs w:val="18"/>
              </w:rPr>
            </w:pPr>
          </w:p>
        </w:tc>
      </w:tr>
      <w:tr w14:paraId="3009D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7312395">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A8845B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农业机械产品质量监督管理</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A2CA1AE">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4C9391F0">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001026E8">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农机事务中心</w:t>
            </w:r>
          </w:p>
          <w:p w14:paraId="5A857463">
            <w:pPr>
              <w:adjustRightInd/>
              <w:spacing w:line="280" w:lineRule="exact"/>
              <w:ind w:firstLine="0" w:firstLineChars="0"/>
              <w:jc w:val="center"/>
              <w:rPr>
                <w:rFonts w:hint="eastAsia" w:eastAsia="宋体"/>
                <w:color w:val="000000"/>
                <w:sz w:val="18"/>
                <w:szCs w:val="18"/>
                <w:lang w:eastAsia="zh-CN"/>
              </w:rPr>
            </w:pP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1451989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法律</w:t>
            </w:r>
            <w:r>
              <w:rPr>
                <w:rFonts w:hint="eastAsia" w:cs="宋体"/>
                <w:spacing w:val="0"/>
                <w:w w:val="100"/>
                <w:sz w:val="21"/>
                <w:szCs w:val="21"/>
                <w:lang w:eastAsia="zh-CN"/>
              </w:rPr>
              <w:t>】</w:t>
            </w:r>
          </w:p>
          <w:p w14:paraId="74A3EBF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lang w:eastAsia="zh-CN"/>
              </w:rPr>
            </w:pPr>
            <w:r>
              <w:rPr>
                <w:rFonts w:hint="eastAsia" w:ascii="宋体" w:hAnsi="宋体" w:eastAsia="宋体" w:cs="宋体"/>
                <w:spacing w:val="0"/>
                <w:w w:val="100"/>
                <w:sz w:val="21"/>
                <w:szCs w:val="21"/>
                <w:lang w:eastAsia="zh-CN"/>
              </w:rPr>
              <w:t>《中华人民共和国产品质量法》第八条</w:t>
            </w:r>
          </w:p>
          <w:p w14:paraId="6DFDAE8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地方性法规</w:t>
            </w:r>
            <w:r>
              <w:rPr>
                <w:rFonts w:hint="eastAsia" w:cs="宋体"/>
                <w:spacing w:val="0"/>
                <w:w w:val="100"/>
                <w:sz w:val="21"/>
                <w:szCs w:val="21"/>
                <w:lang w:eastAsia="zh-CN"/>
              </w:rPr>
              <w:t>】</w:t>
            </w:r>
          </w:p>
          <w:p w14:paraId="226CFC4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lang w:eastAsia="zh-CN"/>
              </w:rPr>
            </w:pPr>
            <w:r>
              <w:rPr>
                <w:rFonts w:hint="eastAsia" w:ascii="宋体" w:hAnsi="宋体" w:eastAsia="宋体" w:cs="宋体"/>
                <w:spacing w:val="0"/>
                <w:w w:val="100"/>
                <w:sz w:val="21"/>
                <w:szCs w:val="21"/>
                <w:lang w:eastAsia="zh-CN"/>
              </w:rPr>
              <w:t>《湖南省农业机械管理条例》第七条第三款</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27C6BA1E">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43B8B3FC">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53FFABE">
            <w:pPr>
              <w:adjustRightInd/>
              <w:spacing w:line="260" w:lineRule="exact"/>
              <w:ind w:firstLine="0" w:firstLineChars="0"/>
              <w:jc w:val="center"/>
              <w:rPr>
                <w:rFonts w:eastAsia="宋体"/>
                <w:color w:val="000000"/>
                <w:sz w:val="18"/>
                <w:szCs w:val="18"/>
              </w:rPr>
            </w:pPr>
          </w:p>
        </w:tc>
      </w:tr>
      <w:tr w14:paraId="2756B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0607343">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64F3F1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lang w:eastAsia="zh-CN"/>
              </w:rPr>
            </w:pPr>
            <w:r>
              <w:rPr>
                <w:rFonts w:hint="eastAsia" w:ascii="宋体" w:hAnsi="宋体" w:eastAsia="宋体" w:cs="宋体"/>
                <w:spacing w:val="0"/>
                <w:w w:val="100"/>
                <w:sz w:val="21"/>
                <w:szCs w:val="21"/>
                <w:lang w:eastAsia="zh-CN"/>
              </w:rPr>
              <w:t>农业转基因生物安全的监督检查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C24B29C">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58589FEC">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5914D652">
            <w:pPr>
              <w:adjustRightInd/>
              <w:spacing w:line="280" w:lineRule="exact"/>
              <w:ind w:firstLine="0" w:firstLineChars="0"/>
              <w:jc w:val="center"/>
              <w:rPr>
                <w:rFonts w:hint="eastAsia" w:eastAsia="宋体"/>
                <w:color w:val="auto"/>
                <w:sz w:val="18"/>
                <w:szCs w:val="18"/>
                <w:lang w:eastAsia="zh-CN"/>
              </w:rPr>
            </w:pPr>
            <w:r>
              <w:rPr>
                <w:rFonts w:hint="eastAsia" w:eastAsia="宋体"/>
                <w:color w:val="auto"/>
                <w:sz w:val="18"/>
                <w:szCs w:val="18"/>
                <w:lang w:val="en-US" w:eastAsia="zh-CN"/>
              </w:rPr>
              <w:t>科教股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41DE493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045AEFF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宋体" w:hAnsi="宋体" w:eastAsia="宋体" w:cs="宋体"/>
                <w:spacing w:val="0"/>
                <w:w w:val="100"/>
                <w:sz w:val="21"/>
                <w:szCs w:val="21"/>
                <w:lang w:val="en-US" w:eastAsia="zh-CN"/>
              </w:rPr>
            </w:pPr>
            <w:r>
              <w:rPr>
                <w:rFonts w:hint="default" w:ascii="宋体" w:hAnsi="宋体" w:eastAsia="宋体" w:cs="宋体"/>
                <w:spacing w:val="0"/>
                <w:w w:val="100"/>
                <w:sz w:val="21"/>
                <w:szCs w:val="21"/>
                <w:lang w:val="en-US" w:eastAsia="zh-CN"/>
              </w:rPr>
              <w:t>《中华人民共和国农业转基因生物安全管理条例》</w:t>
            </w:r>
            <w:r>
              <w:rPr>
                <w:rFonts w:hint="eastAsia" w:cs="宋体"/>
                <w:spacing w:val="0"/>
                <w:w w:val="100"/>
                <w:sz w:val="21"/>
                <w:szCs w:val="21"/>
                <w:lang w:val="en-US" w:eastAsia="zh-CN"/>
              </w:rPr>
              <w:t>第四条、第三十九条。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50B5755C">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2DB10A50">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48DC6E1">
            <w:pPr>
              <w:adjustRightInd/>
              <w:spacing w:line="260" w:lineRule="exact"/>
              <w:ind w:firstLine="0" w:firstLineChars="0"/>
              <w:jc w:val="center"/>
              <w:rPr>
                <w:rFonts w:eastAsia="宋体"/>
                <w:color w:val="000000"/>
                <w:sz w:val="18"/>
                <w:szCs w:val="18"/>
              </w:rPr>
            </w:pPr>
          </w:p>
        </w:tc>
      </w:tr>
      <w:tr w14:paraId="1279D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BA300B4">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14</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C34355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eastAsia="宋体"/>
                <w:color w:val="000000"/>
                <w:sz w:val="18"/>
                <w:szCs w:val="18"/>
              </w:rPr>
              <w:t>对定点屠宰的生猪进行集中同步检疫和瘦肉精等禁用药物检验</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C7A63B9">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44656560">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30CAC4BF">
            <w:pPr>
              <w:adjustRightInd/>
              <w:spacing w:line="280" w:lineRule="exact"/>
              <w:ind w:firstLine="0" w:firstLineChars="0"/>
              <w:jc w:val="center"/>
              <w:rPr>
                <w:rFonts w:hint="default" w:ascii="Times New Roman" w:hAnsi="Times New Roman" w:eastAsia="宋体" w:cs="Times New Roman"/>
                <w:color w:val="auto"/>
                <w:kern w:val="2"/>
                <w:sz w:val="18"/>
                <w:szCs w:val="18"/>
                <w:lang w:val="en-US" w:eastAsia="zh-CN" w:bidi="ar-SA"/>
              </w:rPr>
            </w:pPr>
            <w:r>
              <w:rPr>
                <w:rFonts w:hint="eastAsia" w:eastAsia="宋体"/>
                <w:color w:val="auto"/>
                <w:sz w:val="18"/>
                <w:szCs w:val="18"/>
                <w:lang w:val="en-US" w:eastAsia="zh-CN"/>
              </w:rPr>
              <w:t>畜牧水产事务中心</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46D8913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地方性法规</w:t>
            </w:r>
            <w:r>
              <w:rPr>
                <w:rFonts w:hint="eastAsia" w:cs="宋体"/>
                <w:spacing w:val="0"/>
                <w:w w:val="100"/>
                <w:sz w:val="21"/>
                <w:szCs w:val="21"/>
                <w:lang w:eastAsia="zh-CN"/>
              </w:rPr>
              <w:t>】</w:t>
            </w:r>
          </w:p>
          <w:p w14:paraId="64A3C33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《湖南省生猪屠宰管理条例》</w:t>
            </w:r>
            <w:r>
              <w:rPr>
                <w:rFonts w:hint="eastAsia" w:ascii="Times New Roman" w:hAnsi="Times New Roman" w:cs="Times New Roman"/>
                <w:color w:val="000000"/>
                <w:kern w:val="2"/>
                <w:sz w:val="18"/>
                <w:szCs w:val="18"/>
                <w:lang w:val="en-US" w:eastAsia="zh-CN" w:bidi="ar-SA"/>
              </w:rPr>
              <w:t>第十六条。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E78D676">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3AC7F5A3">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49A28D1">
            <w:pPr>
              <w:adjustRightInd/>
              <w:spacing w:line="260" w:lineRule="exact"/>
              <w:ind w:firstLine="0" w:firstLineChars="0"/>
              <w:jc w:val="center"/>
              <w:rPr>
                <w:rFonts w:eastAsia="宋体"/>
                <w:color w:val="000000"/>
                <w:sz w:val="18"/>
                <w:szCs w:val="18"/>
              </w:rPr>
            </w:pPr>
          </w:p>
        </w:tc>
      </w:tr>
      <w:tr w14:paraId="76E32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990D8B6">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15</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DCF3DA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eastAsia="宋体"/>
                <w:color w:val="000000"/>
                <w:sz w:val="18"/>
                <w:szCs w:val="18"/>
              </w:rPr>
              <w:t>水生野生植物保护监督</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E083484">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335C09E6">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4511C4BE">
            <w:pPr>
              <w:adjustRightInd/>
              <w:spacing w:line="280" w:lineRule="exact"/>
              <w:ind w:firstLine="0" w:firstLineChars="0"/>
              <w:jc w:val="center"/>
              <w:rPr>
                <w:rFonts w:hint="default" w:ascii="Times New Roman" w:hAnsi="Times New Roman" w:eastAsia="宋体" w:cs="Times New Roman"/>
                <w:color w:val="000000"/>
                <w:kern w:val="2"/>
                <w:sz w:val="18"/>
                <w:szCs w:val="18"/>
                <w:lang w:val="en-US" w:eastAsia="zh-CN" w:bidi="ar-SA"/>
              </w:rPr>
            </w:pPr>
            <w:r>
              <w:rPr>
                <w:rFonts w:hint="eastAsia" w:eastAsia="宋体" w:cs="Times New Roman"/>
                <w:color w:val="000000"/>
                <w:kern w:val="2"/>
                <w:sz w:val="18"/>
                <w:szCs w:val="18"/>
                <w:lang w:val="en-US" w:eastAsia="zh-CN" w:bidi="ar-SA"/>
              </w:rPr>
              <w:t>农业资源保护与利用股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4CE61A0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473074C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《中华人民共和国野生植物保护条例》第十九条</w:t>
            </w:r>
            <w:r>
              <w:rPr>
                <w:rFonts w:hint="eastAsia" w:ascii="Times New Roman" w:hAnsi="Times New Roman" w:cs="Times New Roman"/>
                <w:color w:val="000000"/>
                <w:kern w:val="2"/>
                <w:sz w:val="18"/>
                <w:szCs w:val="18"/>
                <w:lang w:val="en-US" w:eastAsia="zh-CN" w:bidi="ar-SA"/>
              </w:rPr>
              <w:t>。</w:t>
            </w:r>
          </w:p>
          <w:p w14:paraId="499EE18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部门规章</w:t>
            </w:r>
            <w:r>
              <w:rPr>
                <w:rFonts w:hint="eastAsia" w:cs="宋体"/>
                <w:spacing w:val="0"/>
                <w:w w:val="100"/>
                <w:sz w:val="21"/>
                <w:szCs w:val="21"/>
                <w:lang w:eastAsia="zh-CN"/>
              </w:rPr>
              <w:t>】</w:t>
            </w:r>
          </w:p>
          <w:p w14:paraId="462C87F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《农业野生植物保护办法》第二十四条</w:t>
            </w:r>
            <w:r>
              <w:rPr>
                <w:rFonts w:hint="eastAsia" w:ascii="Times New Roman" w:hAnsi="Times New Roman" w:cs="Times New Roman"/>
                <w:color w:val="auto"/>
                <w:kern w:val="2"/>
                <w:sz w:val="18"/>
                <w:szCs w:val="18"/>
                <w:lang w:val="en-US" w:eastAsia="zh-CN" w:bidi="ar-SA"/>
              </w:rPr>
              <w:t>第二款。</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121BE0B1">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68C651A3">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A9A171F">
            <w:pPr>
              <w:adjustRightInd/>
              <w:spacing w:line="260" w:lineRule="exact"/>
              <w:ind w:firstLine="0" w:firstLineChars="0"/>
              <w:jc w:val="center"/>
              <w:rPr>
                <w:rFonts w:eastAsia="宋体"/>
                <w:color w:val="000000"/>
                <w:sz w:val="18"/>
                <w:szCs w:val="18"/>
              </w:rPr>
            </w:pPr>
          </w:p>
        </w:tc>
      </w:tr>
      <w:tr w14:paraId="22C96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A789F86">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16</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4FA423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eastAsia="宋体"/>
                <w:color w:val="000000"/>
                <w:sz w:val="18"/>
                <w:szCs w:val="18"/>
              </w:rPr>
              <w:t>疫情普查、调查的管理</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61DF932">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039DD313">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6413AE01">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s="Times New Roman"/>
                <w:color w:val="000000"/>
                <w:kern w:val="2"/>
                <w:sz w:val="18"/>
                <w:szCs w:val="18"/>
                <w:lang w:val="en-US" w:eastAsia="zh-CN" w:bidi="ar-SA"/>
              </w:rPr>
              <w:t>植保站</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37D498D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地方性法规</w:t>
            </w:r>
            <w:r>
              <w:rPr>
                <w:rFonts w:hint="eastAsia" w:cs="宋体"/>
                <w:spacing w:val="0"/>
                <w:w w:val="100"/>
                <w:sz w:val="21"/>
                <w:szCs w:val="21"/>
                <w:lang w:eastAsia="zh-CN"/>
              </w:rPr>
              <w:t>】</w:t>
            </w:r>
          </w:p>
          <w:p w14:paraId="5926837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《湖南省植物检疫实施办法》第六条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71BAE91E">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48DD816C">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782E206">
            <w:pPr>
              <w:adjustRightInd/>
              <w:spacing w:line="260" w:lineRule="exact"/>
              <w:ind w:firstLine="0" w:firstLineChars="0"/>
              <w:jc w:val="center"/>
              <w:rPr>
                <w:rFonts w:eastAsia="宋体"/>
                <w:color w:val="000000"/>
                <w:sz w:val="18"/>
                <w:szCs w:val="18"/>
              </w:rPr>
            </w:pPr>
          </w:p>
        </w:tc>
      </w:tr>
      <w:tr w14:paraId="5D598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5C3D2A6">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17</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1D1CDF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eastAsia="宋体"/>
                <w:color w:val="000000"/>
                <w:sz w:val="18"/>
                <w:szCs w:val="18"/>
              </w:rPr>
              <w:t>饲料、饲料添加剂的监督检查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15269B7">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07E5B278">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4119C802">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畜牧水产管理股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3F134DB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2EB42DE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《饲料和饲料添加剂管理条例》第三十三条</w:t>
            </w:r>
            <w:r>
              <w:rPr>
                <w:rFonts w:hint="eastAsia" w:ascii="Times New Roman" w:hAnsi="Times New Roman" w:cs="Times New Roman"/>
                <w:color w:val="000000"/>
                <w:kern w:val="2"/>
                <w:sz w:val="18"/>
                <w:szCs w:val="18"/>
                <w:lang w:val="en-US" w:eastAsia="zh-CN" w:bidi="ar-SA"/>
              </w:rPr>
              <w:t>、第三十四条第一、二项。</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0EF4EF1A">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44BD72B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C960F2A">
            <w:pPr>
              <w:adjustRightInd/>
              <w:spacing w:line="260" w:lineRule="exact"/>
              <w:ind w:firstLine="0" w:firstLineChars="0"/>
              <w:jc w:val="center"/>
              <w:rPr>
                <w:rFonts w:eastAsia="宋体"/>
                <w:color w:val="000000"/>
                <w:sz w:val="18"/>
                <w:szCs w:val="18"/>
              </w:rPr>
            </w:pPr>
          </w:p>
        </w:tc>
      </w:tr>
      <w:tr w14:paraId="00A86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EFE9122">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18</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CF66AA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eastAsia="宋体"/>
                <w:color w:val="000000"/>
                <w:sz w:val="18"/>
                <w:szCs w:val="18"/>
              </w:rPr>
              <w:t>辖区内植物检疫对象普查和重点对象调查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3B6377C">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69F1F9E1">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74D71E7A">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s="Times New Roman"/>
                <w:color w:val="000000"/>
                <w:kern w:val="2"/>
                <w:sz w:val="18"/>
                <w:szCs w:val="18"/>
                <w:lang w:val="en-US" w:eastAsia="zh-CN" w:bidi="ar-SA"/>
              </w:rPr>
              <w:t>植保站</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3E7B23D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w:t>
            </w:r>
            <w:r>
              <w:rPr>
                <w:rFonts w:hint="eastAsia" w:cs="宋体"/>
                <w:color w:val="auto"/>
                <w:spacing w:val="0"/>
                <w:w w:val="100"/>
                <w:sz w:val="21"/>
                <w:szCs w:val="21"/>
                <w:lang w:val="en-US" w:eastAsia="zh-CN"/>
              </w:rPr>
              <w:t>地方性法规</w:t>
            </w:r>
            <w:r>
              <w:rPr>
                <w:rFonts w:hint="eastAsia" w:cs="宋体"/>
                <w:color w:val="auto"/>
                <w:spacing w:val="0"/>
                <w:w w:val="100"/>
                <w:sz w:val="21"/>
                <w:szCs w:val="21"/>
                <w:lang w:eastAsia="zh-CN"/>
              </w:rPr>
              <w:t>】</w:t>
            </w:r>
          </w:p>
          <w:p w14:paraId="650A7F7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《湖南省植物检疫实施办法》第六条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5314BBC">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01F63E15">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D398B31">
            <w:pPr>
              <w:adjustRightInd/>
              <w:spacing w:line="260" w:lineRule="exact"/>
              <w:ind w:firstLine="0" w:firstLineChars="0"/>
              <w:jc w:val="center"/>
              <w:rPr>
                <w:rFonts w:eastAsia="宋体"/>
                <w:color w:val="000000"/>
                <w:sz w:val="18"/>
                <w:szCs w:val="18"/>
              </w:rPr>
            </w:pPr>
          </w:p>
        </w:tc>
      </w:tr>
      <w:tr w14:paraId="0EB8D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8796C30">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DCDBDD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lang w:eastAsia="zh-CN"/>
              </w:rPr>
            </w:pPr>
            <w:r>
              <w:rPr>
                <w:rFonts w:hint="eastAsia" w:ascii="宋体" w:hAnsi="宋体" w:eastAsia="宋体" w:cs="宋体"/>
                <w:spacing w:val="0"/>
                <w:w w:val="100"/>
                <w:sz w:val="21"/>
                <w:szCs w:val="21"/>
                <w:lang w:eastAsia="zh-CN"/>
              </w:rPr>
              <w:t>农药监督检查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19031C5">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1BA59C11">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13050F4E">
            <w:pPr>
              <w:adjustRightInd/>
              <w:spacing w:line="280" w:lineRule="exact"/>
              <w:ind w:firstLine="0" w:firstLineChars="0"/>
              <w:jc w:val="center"/>
              <w:rPr>
                <w:rFonts w:hint="eastAsia" w:eastAsia="宋体"/>
                <w:color w:val="000000"/>
                <w:sz w:val="18"/>
                <w:szCs w:val="18"/>
                <w:lang w:eastAsia="zh-CN"/>
              </w:rPr>
            </w:pPr>
            <w:r>
              <w:rPr>
                <w:rFonts w:hint="eastAsia" w:eastAsia="宋体" w:cs="Times New Roman"/>
                <w:color w:val="000000"/>
                <w:kern w:val="2"/>
                <w:sz w:val="18"/>
                <w:szCs w:val="18"/>
                <w:lang w:val="en-US" w:eastAsia="zh-CN" w:bidi="ar-SA"/>
              </w:rPr>
              <w:t>植保站</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0FE0083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76311B3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val="en-US" w:eastAsia="zh-CN"/>
              </w:rPr>
            </w:pPr>
            <w:r>
              <w:rPr>
                <w:rFonts w:hint="eastAsia" w:ascii="宋体" w:hAnsi="宋体" w:eastAsia="宋体" w:cs="宋体"/>
                <w:spacing w:val="0"/>
                <w:w w:val="100"/>
                <w:sz w:val="21"/>
                <w:szCs w:val="21"/>
                <w:lang w:eastAsia="zh-CN"/>
              </w:rPr>
              <w:t>《农药管理条例》</w:t>
            </w:r>
            <w:r>
              <w:rPr>
                <w:rFonts w:hint="eastAsia" w:cs="宋体"/>
                <w:spacing w:val="0"/>
                <w:w w:val="100"/>
                <w:sz w:val="21"/>
                <w:szCs w:val="21"/>
                <w:lang w:val="en-US" w:eastAsia="zh-CN"/>
              </w:rPr>
              <w:t>第三条。</w:t>
            </w:r>
          </w:p>
          <w:p w14:paraId="7B3D71F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部门规章</w:t>
            </w:r>
            <w:r>
              <w:rPr>
                <w:rFonts w:hint="eastAsia" w:cs="宋体"/>
                <w:spacing w:val="0"/>
                <w:w w:val="100"/>
                <w:sz w:val="21"/>
                <w:szCs w:val="21"/>
                <w:lang w:eastAsia="zh-CN"/>
              </w:rPr>
              <w:t>】</w:t>
            </w:r>
          </w:p>
          <w:p w14:paraId="1EC62CA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宋体" w:hAnsi="宋体" w:eastAsia="宋体" w:cs="宋体"/>
                <w:spacing w:val="0"/>
                <w:w w:val="100"/>
                <w:sz w:val="21"/>
                <w:szCs w:val="21"/>
                <w:lang w:val="en-US" w:eastAsia="zh-CN"/>
              </w:rPr>
            </w:pPr>
            <w:r>
              <w:rPr>
                <w:rFonts w:hint="eastAsia" w:cs="宋体"/>
                <w:spacing w:val="0"/>
                <w:w w:val="100"/>
                <w:sz w:val="21"/>
                <w:szCs w:val="21"/>
                <w:lang w:val="en-US" w:eastAsia="zh-CN"/>
              </w:rPr>
              <w:t>《农药管理条例实施办法》第二条、第三十二条。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1C73007F">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1CE137BF">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0EFD888">
            <w:pPr>
              <w:adjustRightInd/>
              <w:spacing w:line="260" w:lineRule="exact"/>
              <w:ind w:firstLine="0" w:firstLineChars="0"/>
              <w:jc w:val="center"/>
              <w:rPr>
                <w:rFonts w:eastAsia="宋体"/>
                <w:color w:val="000000"/>
                <w:sz w:val="18"/>
                <w:szCs w:val="18"/>
              </w:rPr>
            </w:pPr>
          </w:p>
        </w:tc>
      </w:tr>
      <w:tr w14:paraId="57CA1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1F517F3">
            <w:pPr>
              <w:adjustRightInd/>
              <w:spacing w:line="260" w:lineRule="exact"/>
              <w:ind w:firstLine="0" w:firstLineChars="0"/>
              <w:jc w:val="center"/>
              <w:rPr>
                <w:rFonts w:hint="default" w:eastAsia="宋体"/>
                <w:color w:val="auto"/>
                <w:sz w:val="18"/>
                <w:szCs w:val="18"/>
                <w:lang w:val="en-US" w:eastAsia="zh-CN"/>
              </w:rPr>
            </w:pPr>
            <w:r>
              <w:rPr>
                <w:rFonts w:hint="eastAsia" w:eastAsia="宋体"/>
                <w:color w:val="auto"/>
                <w:sz w:val="18"/>
                <w:szCs w:val="18"/>
                <w:lang w:val="en-US" w:eastAsia="zh-CN"/>
              </w:rPr>
              <w:t>20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9C9C33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auto"/>
                <w:sz w:val="18"/>
                <w:szCs w:val="18"/>
              </w:rPr>
            </w:pPr>
            <w:r>
              <w:rPr>
                <w:rFonts w:hint="eastAsia" w:eastAsia="宋体"/>
                <w:color w:val="auto"/>
                <w:sz w:val="18"/>
                <w:szCs w:val="18"/>
              </w:rPr>
              <w:t>基本农田保护情况的检查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DDDB8E9">
            <w:pPr>
              <w:adjustRightInd/>
              <w:spacing w:line="280" w:lineRule="exact"/>
              <w:ind w:firstLine="0" w:firstLineChars="0"/>
              <w:jc w:val="center"/>
              <w:rPr>
                <w:rFonts w:ascii="Times New Roman" w:hAnsi="Times New Roman" w:eastAsia="宋体" w:cs="Times New Roman"/>
                <w:color w:val="auto"/>
                <w:kern w:val="2"/>
                <w:sz w:val="18"/>
                <w:szCs w:val="18"/>
                <w:lang w:val="en-US" w:eastAsia="zh-CN" w:bidi="ar-SA"/>
              </w:rPr>
            </w:pPr>
            <w:r>
              <w:rPr>
                <w:rFonts w:hint="eastAsia" w:eastAsia="宋体"/>
                <w:color w:val="auto"/>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768605E6">
            <w:pPr>
              <w:adjustRightInd/>
              <w:spacing w:line="280" w:lineRule="exact"/>
              <w:ind w:firstLine="0" w:firstLineChars="0"/>
              <w:jc w:val="center"/>
              <w:rPr>
                <w:rFonts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295915FC">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s="Times New Roman"/>
                <w:color w:val="auto"/>
                <w:kern w:val="2"/>
                <w:sz w:val="18"/>
                <w:szCs w:val="18"/>
                <w:lang w:val="en-US" w:eastAsia="zh-CN" w:bidi="ar-SA"/>
              </w:rPr>
              <w:t>农田建设与农垦股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517CDF6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【行政法规】</w:t>
            </w:r>
          </w:p>
          <w:p w14:paraId="5B7AA2D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《中华人民共和国基本农田保护条例》</w:t>
            </w:r>
            <w:r>
              <w:rPr>
                <w:rFonts w:hint="eastAsia" w:ascii="Times New Roman" w:hAnsi="Times New Roman" w:cs="Times New Roman"/>
                <w:color w:val="auto"/>
                <w:kern w:val="2"/>
                <w:sz w:val="18"/>
                <w:szCs w:val="18"/>
                <w:lang w:val="en-US" w:eastAsia="zh-CN" w:bidi="ar-SA"/>
              </w:rPr>
              <w:t>第二十八条。</w:t>
            </w:r>
          </w:p>
          <w:p w14:paraId="0D4EA6F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w:t>
            </w:r>
            <w:r>
              <w:rPr>
                <w:rFonts w:hint="eastAsia" w:cs="宋体"/>
                <w:color w:val="auto"/>
                <w:spacing w:val="0"/>
                <w:w w:val="100"/>
                <w:sz w:val="21"/>
                <w:szCs w:val="21"/>
                <w:lang w:val="en-US" w:eastAsia="zh-CN"/>
              </w:rPr>
              <w:t>地方性法规</w:t>
            </w:r>
            <w:r>
              <w:rPr>
                <w:rFonts w:hint="eastAsia" w:cs="宋体"/>
                <w:color w:val="auto"/>
                <w:spacing w:val="0"/>
                <w:w w:val="100"/>
                <w:sz w:val="21"/>
                <w:szCs w:val="21"/>
                <w:lang w:eastAsia="zh-CN"/>
              </w:rPr>
              <w:t>】</w:t>
            </w:r>
          </w:p>
          <w:p w14:paraId="75893B3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Times New Roman" w:hAnsi="Times New Roman"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《湖南省基本农田保护条例》</w:t>
            </w:r>
            <w:r>
              <w:rPr>
                <w:rFonts w:hint="eastAsia" w:ascii="Times New Roman" w:hAnsi="Times New Roman" w:cs="Times New Roman"/>
                <w:color w:val="auto"/>
                <w:kern w:val="2"/>
                <w:sz w:val="18"/>
                <w:szCs w:val="18"/>
                <w:lang w:val="en-US" w:eastAsia="zh-CN" w:bidi="ar-SA"/>
              </w:rPr>
              <w:t>第七条第二款。</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2216B38F">
            <w:pPr>
              <w:adjustRightInd/>
              <w:spacing w:line="280" w:lineRule="exact"/>
              <w:ind w:firstLine="0" w:firstLineChars="0"/>
              <w:jc w:val="center"/>
              <w:rPr>
                <w:rFonts w:ascii="Times New Roman" w:hAnsi="Times New Roman" w:eastAsia="宋体" w:cs="Times New Roman"/>
                <w:color w:val="auto"/>
                <w:kern w:val="2"/>
                <w:sz w:val="18"/>
                <w:szCs w:val="18"/>
                <w:lang w:val="en-US" w:eastAsia="zh-CN" w:bidi="ar-SA"/>
              </w:rPr>
            </w:pPr>
            <w:r>
              <w:rPr>
                <w:rFonts w:eastAsia="宋体"/>
                <w:color w:val="auto"/>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46FE063B">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CB56D0D">
            <w:pPr>
              <w:adjustRightInd/>
              <w:spacing w:line="260" w:lineRule="exact"/>
              <w:ind w:firstLine="0" w:firstLineChars="0"/>
              <w:jc w:val="center"/>
              <w:rPr>
                <w:rFonts w:eastAsia="宋体"/>
                <w:color w:val="auto"/>
                <w:sz w:val="18"/>
                <w:szCs w:val="18"/>
              </w:rPr>
            </w:pPr>
          </w:p>
        </w:tc>
      </w:tr>
      <w:tr w14:paraId="771D5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78474B9">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CAAA24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eastAsia="宋体"/>
                <w:color w:val="000000"/>
                <w:sz w:val="18"/>
                <w:szCs w:val="18"/>
              </w:rPr>
              <w:t>对进入农业环境中的污染物进行经常性监测</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5E5005E">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2CB8EB5D">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7BF2605D">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农业资源保护与利用股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4B03ACE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5991B84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cs="Times New Roman"/>
                <w:color w:val="000000"/>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《中华人民共和国基本农田保护条例》</w:t>
            </w:r>
            <w:r>
              <w:rPr>
                <w:rFonts w:hint="eastAsia" w:ascii="Times New Roman" w:hAnsi="Times New Roman" w:cs="Times New Roman"/>
                <w:color w:val="000000"/>
                <w:kern w:val="2"/>
                <w:sz w:val="18"/>
                <w:szCs w:val="18"/>
                <w:lang w:val="en-US" w:eastAsia="zh-CN" w:bidi="ar-SA"/>
              </w:rPr>
              <w:t>第二十八条。</w:t>
            </w:r>
          </w:p>
          <w:p w14:paraId="34C29F1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地方性法规</w:t>
            </w:r>
            <w:r>
              <w:rPr>
                <w:rFonts w:hint="eastAsia" w:cs="宋体"/>
                <w:spacing w:val="0"/>
                <w:w w:val="100"/>
                <w:sz w:val="21"/>
                <w:szCs w:val="21"/>
                <w:lang w:eastAsia="zh-CN"/>
              </w:rPr>
              <w:t>】</w:t>
            </w:r>
          </w:p>
          <w:p w14:paraId="0A77EB2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default" w:ascii="Times New Roman" w:hAnsi="Times New Roman" w:cs="Times New Roman"/>
                <w:color w:val="000000"/>
                <w:kern w:val="2"/>
                <w:sz w:val="18"/>
                <w:szCs w:val="18"/>
                <w:lang w:val="en-US" w:eastAsia="zh-CN" w:bidi="ar-SA"/>
              </w:rPr>
              <w:t>《湖南省基本农田保护条例》</w:t>
            </w:r>
            <w:r>
              <w:rPr>
                <w:rFonts w:hint="eastAsia" w:ascii="Times New Roman" w:hAnsi="Times New Roman" w:cs="Times New Roman"/>
                <w:color w:val="000000"/>
                <w:kern w:val="2"/>
                <w:sz w:val="18"/>
                <w:szCs w:val="18"/>
                <w:lang w:val="en-US" w:eastAsia="zh-CN" w:bidi="ar-SA"/>
              </w:rPr>
              <w:t>第七条第二款。</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219AAF0">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7109115B">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BE92290">
            <w:pPr>
              <w:adjustRightInd/>
              <w:spacing w:line="260" w:lineRule="exact"/>
              <w:ind w:firstLine="0" w:firstLineChars="0"/>
              <w:jc w:val="center"/>
              <w:rPr>
                <w:rFonts w:eastAsia="宋体"/>
                <w:color w:val="000000"/>
                <w:sz w:val="18"/>
                <w:szCs w:val="18"/>
              </w:rPr>
            </w:pPr>
          </w:p>
        </w:tc>
      </w:tr>
      <w:tr w14:paraId="06661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EDD9324">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E26CC2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eastAsia="宋体"/>
                <w:color w:val="000000"/>
                <w:sz w:val="18"/>
                <w:szCs w:val="18"/>
              </w:rPr>
              <w:t>向农田灌溉渠道排放废水污水的监测</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450C293">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5004A792">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104EBA2B">
            <w:pPr>
              <w:adjustRightInd/>
              <w:spacing w:line="280" w:lineRule="exact"/>
              <w:ind w:firstLine="0" w:firstLineChars="0"/>
              <w:jc w:val="center"/>
              <w:rPr>
                <w:rFonts w:ascii="Times New Roman" w:hAnsi="Times New Roman" w:eastAsia="宋体" w:cs="Times New Roman"/>
                <w:color w:val="FF0000"/>
                <w:kern w:val="2"/>
                <w:sz w:val="18"/>
                <w:szCs w:val="18"/>
                <w:lang w:val="en-US" w:eastAsia="zh-CN" w:bidi="ar-SA"/>
              </w:rPr>
            </w:pPr>
            <w:r>
              <w:rPr>
                <w:rFonts w:hint="eastAsia" w:eastAsia="宋体" w:cs="Times New Roman"/>
                <w:color w:val="auto"/>
                <w:kern w:val="2"/>
                <w:sz w:val="18"/>
                <w:szCs w:val="18"/>
                <w:lang w:val="en-US" w:eastAsia="zh-CN" w:bidi="ar-SA"/>
              </w:rPr>
              <w:t>农田建设与农垦股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130A394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3BF3B52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cs="Times New Roman"/>
                <w:color w:val="000000"/>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《中华人民共和国基本农田保护条例》</w:t>
            </w:r>
            <w:r>
              <w:rPr>
                <w:rFonts w:hint="eastAsia" w:ascii="Times New Roman" w:hAnsi="Times New Roman" w:cs="Times New Roman"/>
                <w:color w:val="000000"/>
                <w:kern w:val="2"/>
                <w:sz w:val="18"/>
                <w:szCs w:val="18"/>
                <w:lang w:val="en-US" w:eastAsia="zh-CN" w:bidi="ar-SA"/>
              </w:rPr>
              <w:t>第二十八条。</w:t>
            </w:r>
          </w:p>
          <w:p w14:paraId="530A468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地方性法规</w:t>
            </w:r>
            <w:r>
              <w:rPr>
                <w:rFonts w:hint="eastAsia" w:cs="宋体"/>
                <w:spacing w:val="0"/>
                <w:w w:val="100"/>
                <w:sz w:val="21"/>
                <w:szCs w:val="21"/>
                <w:lang w:eastAsia="zh-CN"/>
              </w:rPr>
              <w:t>】</w:t>
            </w:r>
          </w:p>
          <w:p w14:paraId="1B3A3F6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default" w:ascii="Times New Roman" w:hAnsi="Times New Roman" w:cs="Times New Roman"/>
                <w:color w:val="000000"/>
                <w:kern w:val="2"/>
                <w:sz w:val="18"/>
                <w:szCs w:val="18"/>
                <w:lang w:val="en-US" w:eastAsia="zh-CN" w:bidi="ar-SA"/>
              </w:rPr>
              <w:t>《湖南省基本农田保护条例》</w:t>
            </w:r>
            <w:r>
              <w:rPr>
                <w:rFonts w:hint="eastAsia" w:ascii="Times New Roman" w:hAnsi="Times New Roman" w:cs="Times New Roman"/>
                <w:color w:val="000000"/>
                <w:kern w:val="2"/>
                <w:sz w:val="18"/>
                <w:szCs w:val="18"/>
                <w:lang w:val="en-US" w:eastAsia="zh-CN" w:bidi="ar-SA"/>
              </w:rPr>
              <w:t>第七条第二款。</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7A3CF253">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59AAE5CF">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5C34378">
            <w:pPr>
              <w:adjustRightInd/>
              <w:spacing w:line="260" w:lineRule="exact"/>
              <w:ind w:firstLine="0" w:firstLineChars="0"/>
              <w:jc w:val="center"/>
              <w:rPr>
                <w:rFonts w:eastAsia="宋体"/>
                <w:color w:val="000000"/>
                <w:sz w:val="18"/>
                <w:szCs w:val="18"/>
              </w:rPr>
            </w:pPr>
          </w:p>
        </w:tc>
      </w:tr>
      <w:tr w14:paraId="0FBAF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AA9D6B0">
            <w:pPr>
              <w:adjustRightInd/>
              <w:spacing w:line="260" w:lineRule="exact"/>
              <w:ind w:firstLine="0" w:firstLineChars="0"/>
              <w:jc w:val="center"/>
              <w:rPr>
                <w:rFonts w:hint="default" w:eastAsia="宋体"/>
                <w:color w:val="auto"/>
                <w:sz w:val="18"/>
                <w:szCs w:val="18"/>
                <w:lang w:val="en-US" w:eastAsia="zh-CN"/>
              </w:rPr>
            </w:pPr>
            <w:r>
              <w:rPr>
                <w:rFonts w:hint="eastAsia" w:eastAsia="宋体"/>
                <w:color w:val="auto"/>
                <w:sz w:val="18"/>
                <w:szCs w:val="18"/>
                <w:lang w:val="en-US" w:eastAsia="zh-CN"/>
              </w:rPr>
              <w:t>23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FF1D4C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auto"/>
                <w:sz w:val="18"/>
                <w:szCs w:val="18"/>
              </w:rPr>
            </w:pPr>
            <w:r>
              <w:rPr>
                <w:rFonts w:hint="eastAsia" w:eastAsia="宋体"/>
                <w:color w:val="auto"/>
                <w:sz w:val="18"/>
                <w:szCs w:val="18"/>
              </w:rPr>
              <w:t>基本农田的保护情况检查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51DC7E8">
            <w:pPr>
              <w:adjustRightInd/>
              <w:spacing w:line="280" w:lineRule="exact"/>
              <w:ind w:firstLine="0" w:firstLineChars="0"/>
              <w:jc w:val="center"/>
              <w:rPr>
                <w:rFonts w:ascii="Times New Roman" w:hAnsi="Times New Roman" w:eastAsia="宋体" w:cs="Times New Roman"/>
                <w:color w:val="auto"/>
                <w:kern w:val="2"/>
                <w:sz w:val="18"/>
                <w:szCs w:val="18"/>
                <w:lang w:val="en-US" w:eastAsia="zh-CN" w:bidi="ar-SA"/>
              </w:rPr>
            </w:pPr>
            <w:r>
              <w:rPr>
                <w:rFonts w:hint="eastAsia" w:eastAsia="宋体"/>
                <w:color w:val="auto"/>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2E65F1AC">
            <w:pPr>
              <w:adjustRightInd/>
              <w:spacing w:line="280" w:lineRule="exact"/>
              <w:ind w:firstLine="0" w:firstLineChars="0"/>
              <w:jc w:val="center"/>
              <w:rPr>
                <w:rFonts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0175D983">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s="Times New Roman"/>
                <w:color w:val="auto"/>
                <w:kern w:val="2"/>
                <w:sz w:val="18"/>
                <w:szCs w:val="18"/>
                <w:lang w:val="en-US" w:eastAsia="zh-CN" w:bidi="ar-SA"/>
              </w:rPr>
              <w:t>土肥站</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25D949C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【行政法规】</w:t>
            </w:r>
          </w:p>
          <w:p w14:paraId="2C51A48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《中华人民共和国基本农田保护条例》</w:t>
            </w:r>
            <w:r>
              <w:rPr>
                <w:rFonts w:hint="eastAsia" w:ascii="Times New Roman" w:hAnsi="Times New Roman" w:cs="Times New Roman"/>
                <w:color w:val="auto"/>
                <w:kern w:val="2"/>
                <w:sz w:val="18"/>
                <w:szCs w:val="18"/>
                <w:lang w:val="en-US" w:eastAsia="zh-CN" w:bidi="ar-SA"/>
              </w:rPr>
              <w:t>第二十八条。</w:t>
            </w:r>
          </w:p>
          <w:p w14:paraId="46CEAE1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w:t>
            </w:r>
            <w:r>
              <w:rPr>
                <w:rFonts w:hint="eastAsia" w:cs="宋体"/>
                <w:color w:val="auto"/>
                <w:spacing w:val="0"/>
                <w:w w:val="100"/>
                <w:sz w:val="21"/>
                <w:szCs w:val="21"/>
                <w:lang w:val="en-US" w:eastAsia="zh-CN"/>
              </w:rPr>
              <w:t>地方性法规</w:t>
            </w:r>
            <w:r>
              <w:rPr>
                <w:rFonts w:hint="eastAsia" w:cs="宋体"/>
                <w:color w:val="auto"/>
                <w:spacing w:val="0"/>
                <w:w w:val="100"/>
                <w:sz w:val="21"/>
                <w:szCs w:val="21"/>
                <w:lang w:eastAsia="zh-CN"/>
              </w:rPr>
              <w:t>】</w:t>
            </w:r>
          </w:p>
          <w:p w14:paraId="2A937B6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《湖南省基本农田保护条例》</w:t>
            </w:r>
            <w:r>
              <w:rPr>
                <w:rFonts w:hint="eastAsia" w:ascii="Times New Roman" w:hAnsi="Times New Roman" w:cs="Times New Roman"/>
                <w:color w:val="auto"/>
                <w:kern w:val="2"/>
                <w:sz w:val="18"/>
                <w:szCs w:val="18"/>
                <w:lang w:val="en-US" w:eastAsia="zh-CN" w:bidi="ar-SA"/>
              </w:rPr>
              <w:t>第七条第二款。</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5C63AC35">
            <w:pPr>
              <w:adjustRightInd/>
              <w:spacing w:line="280" w:lineRule="exact"/>
              <w:ind w:firstLine="0" w:firstLineChars="0"/>
              <w:jc w:val="center"/>
              <w:rPr>
                <w:rFonts w:ascii="Times New Roman" w:hAnsi="Times New Roman" w:eastAsia="宋体" w:cs="Times New Roman"/>
                <w:color w:val="auto"/>
                <w:kern w:val="2"/>
                <w:sz w:val="18"/>
                <w:szCs w:val="18"/>
                <w:lang w:val="en-US" w:eastAsia="zh-CN" w:bidi="ar-SA"/>
              </w:rPr>
            </w:pPr>
            <w:r>
              <w:rPr>
                <w:rFonts w:eastAsia="宋体"/>
                <w:color w:val="auto"/>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6017CB3E">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4373637">
            <w:pPr>
              <w:adjustRightInd/>
              <w:spacing w:line="260" w:lineRule="exact"/>
              <w:ind w:firstLine="0" w:firstLineChars="0"/>
              <w:jc w:val="center"/>
              <w:rPr>
                <w:rFonts w:eastAsia="宋体"/>
                <w:color w:val="auto"/>
                <w:sz w:val="18"/>
                <w:szCs w:val="18"/>
              </w:rPr>
            </w:pPr>
          </w:p>
        </w:tc>
      </w:tr>
      <w:tr w14:paraId="68AFE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68BEB3A">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24</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01C0EB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rPr>
            </w:pPr>
            <w:r>
              <w:rPr>
                <w:rFonts w:hint="eastAsia" w:eastAsia="宋体"/>
                <w:color w:val="000000"/>
                <w:sz w:val="18"/>
                <w:szCs w:val="18"/>
              </w:rPr>
              <w:t>本行政区域内污染和破坏农业环境的事故的现场检查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C956266">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2BF374E1">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3F9FE597">
            <w:pPr>
              <w:adjustRightInd/>
              <w:spacing w:line="280" w:lineRule="exact"/>
              <w:ind w:firstLine="0" w:firstLineChars="0"/>
              <w:jc w:val="center"/>
              <w:rPr>
                <w:rFonts w:hint="eastAsia" w:eastAsia="宋体"/>
                <w:color w:val="FF0000"/>
                <w:sz w:val="18"/>
                <w:szCs w:val="18"/>
                <w:lang w:eastAsia="zh-CN"/>
              </w:rPr>
            </w:pPr>
            <w:r>
              <w:rPr>
                <w:rFonts w:hint="eastAsia" w:eastAsia="宋体"/>
                <w:color w:val="000000"/>
                <w:sz w:val="18"/>
                <w:szCs w:val="18"/>
                <w:lang w:val="en-US" w:eastAsia="zh-CN"/>
              </w:rPr>
              <w:t>农业资源保护与利用股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22313A4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392CE8C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cs="Times New Roman"/>
                <w:color w:val="000000"/>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《中华人民共和国基本农田保护条例》</w:t>
            </w:r>
            <w:r>
              <w:rPr>
                <w:rFonts w:hint="eastAsia" w:ascii="Times New Roman" w:hAnsi="Times New Roman" w:cs="Times New Roman"/>
                <w:color w:val="000000"/>
                <w:kern w:val="2"/>
                <w:sz w:val="18"/>
                <w:szCs w:val="18"/>
                <w:lang w:val="en-US" w:eastAsia="zh-CN" w:bidi="ar-SA"/>
              </w:rPr>
              <w:t>第二十八条。</w:t>
            </w:r>
          </w:p>
          <w:p w14:paraId="22ADE47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地方性法规</w:t>
            </w:r>
            <w:r>
              <w:rPr>
                <w:rFonts w:hint="eastAsia" w:cs="宋体"/>
                <w:spacing w:val="0"/>
                <w:w w:val="100"/>
                <w:sz w:val="21"/>
                <w:szCs w:val="21"/>
                <w:lang w:eastAsia="zh-CN"/>
              </w:rPr>
              <w:t>】</w:t>
            </w:r>
          </w:p>
          <w:p w14:paraId="273B8BA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default" w:ascii="Times New Roman" w:hAnsi="Times New Roman" w:cs="Times New Roman"/>
                <w:color w:val="000000"/>
                <w:kern w:val="2"/>
                <w:sz w:val="18"/>
                <w:szCs w:val="18"/>
                <w:lang w:val="en-US" w:eastAsia="zh-CN" w:bidi="ar-SA"/>
              </w:rPr>
              <w:t>《湖南省基本农田保护条例》</w:t>
            </w:r>
            <w:r>
              <w:rPr>
                <w:rFonts w:hint="eastAsia" w:ascii="Times New Roman" w:hAnsi="Times New Roman" w:cs="Times New Roman"/>
                <w:color w:val="000000"/>
                <w:kern w:val="2"/>
                <w:sz w:val="18"/>
                <w:szCs w:val="18"/>
                <w:lang w:val="en-US" w:eastAsia="zh-CN" w:bidi="ar-SA"/>
              </w:rPr>
              <w:t>第七条第二款。</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5C93CCF3">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4F3FAE17">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B39A11F">
            <w:pPr>
              <w:adjustRightInd/>
              <w:spacing w:line="260" w:lineRule="exact"/>
              <w:ind w:firstLine="0" w:firstLineChars="0"/>
              <w:jc w:val="center"/>
              <w:rPr>
                <w:rFonts w:eastAsia="宋体"/>
                <w:color w:val="000000"/>
                <w:sz w:val="18"/>
                <w:szCs w:val="18"/>
              </w:rPr>
            </w:pPr>
          </w:p>
        </w:tc>
      </w:tr>
      <w:tr w14:paraId="215DE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9"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FB1443D">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25</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FBF0C2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rPr>
            </w:pPr>
            <w:r>
              <w:rPr>
                <w:rFonts w:hint="eastAsia" w:eastAsia="宋体"/>
                <w:color w:val="000000"/>
                <w:sz w:val="18"/>
                <w:szCs w:val="18"/>
              </w:rPr>
              <w:t>农业综合执法监督</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8EF11C4">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1F5968B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32B5E1F7">
            <w:pPr>
              <w:adjustRightInd/>
              <w:spacing w:line="280" w:lineRule="exact"/>
              <w:ind w:firstLine="0" w:firstLineChars="0"/>
              <w:jc w:val="center"/>
              <w:rPr>
                <w:rFonts w:hint="default" w:ascii="Times New Roman" w:hAnsi="Times New Roman" w:eastAsia="宋体" w:cs="Times New Roman"/>
                <w:color w:val="000000"/>
                <w:kern w:val="2"/>
                <w:sz w:val="18"/>
                <w:szCs w:val="18"/>
                <w:lang w:val="en-US" w:eastAsia="zh-CN" w:bidi="ar-SA"/>
              </w:rPr>
            </w:pPr>
            <w:r>
              <w:rPr>
                <w:rFonts w:hint="eastAsia" w:eastAsia="宋体" w:cs="Times New Roman"/>
                <w:color w:val="000000"/>
                <w:kern w:val="2"/>
                <w:sz w:val="18"/>
                <w:szCs w:val="18"/>
                <w:lang w:val="en-US" w:eastAsia="zh-CN" w:bidi="ar-SA"/>
              </w:rPr>
              <w:t>农业综合行政执法大队</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5725E00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法律</w:t>
            </w:r>
            <w:r>
              <w:rPr>
                <w:rFonts w:hint="eastAsia" w:cs="宋体"/>
                <w:spacing w:val="0"/>
                <w:w w:val="100"/>
                <w:sz w:val="21"/>
                <w:szCs w:val="21"/>
                <w:lang w:eastAsia="zh-CN"/>
              </w:rPr>
              <w:t>】</w:t>
            </w:r>
          </w:p>
          <w:p w14:paraId="3462E82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 xml:space="preserve">《中华人民共和国农业法》第八十八条 </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54357F48">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2BB51550">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7A4C228">
            <w:pPr>
              <w:adjustRightInd/>
              <w:spacing w:line="260" w:lineRule="exact"/>
              <w:ind w:firstLine="0" w:firstLineChars="0"/>
              <w:jc w:val="center"/>
              <w:rPr>
                <w:rFonts w:eastAsia="宋体"/>
                <w:color w:val="000000"/>
                <w:sz w:val="18"/>
                <w:szCs w:val="18"/>
              </w:rPr>
            </w:pPr>
          </w:p>
        </w:tc>
      </w:tr>
      <w:tr w14:paraId="206B1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30C2A6A">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26</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6CB6F5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rPr>
            </w:pPr>
            <w:r>
              <w:rPr>
                <w:rFonts w:hint="eastAsia" w:eastAsia="宋体"/>
                <w:color w:val="000000"/>
                <w:sz w:val="18"/>
                <w:szCs w:val="18"/>
              </w:rPr>
              <w:t>特定农业机械使用情况监督检查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7C65D32">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2BA97CAE">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136DB9ED">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农机事务中心</w:t>
            </w:r>
          </w:p>
          <w:p w14:paraId="7D361E54">
            <w:pPr>
              <w:adjustRightInd/>
              <w:spacing w:line="280" w:lineRule="exact"/>
              <w:ind w:firstLine="0" w:firstLineChars="0"/>
              <w:jc w:val="center"/>
              <w:rPr>
                <w:rFonts w:hint="eastAsia" w:eastAsia="宋体"/>
                <w:color w:val="000000"/>
                <w:sz w:val="18"/>
                <w:szCs w:val="18"/>
                <w:lang w:eastAsia="zh-CN"/>
              </w:rPr>
            </w:pP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7A44FF4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法律</w:t>
            </w:r>
            <w:r>
              <w:rPr>
                <w:rFonts w:hint="eastAsia" w:cs="宋体"/>
                <w:spacing w:val="0"/>
                <w:w w:val="100"/>
                <w:sz w:val="21"/>
                <w:szCs w:val="21"/>
                <w:lang w:eastAsia="zh-CN"/>
              </w:rPr>
              <w:t>】</w:t>
            </w:r>
          </w:p>
          <w:p w14:paraId="7B0717D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《中华人民共和国农业机械化促进法》</w:t>
            </w:r>
            <w:r>
              <w:rPr>
                <w:rFonts w:hint="eastAsia" w:ascii="Times New Roman" w:hAnsi="Times New Roman" w:cs="Times New Roman"/>
                <w:color w:val="000000"/>
                <w:kern w:val="2"/>
                <w:sz w:val="18"/>
                <w:szCs w:val="18"/>
                <w:lang w:val="en-US" w:eastAsia="zh-CN" w:bidi="ar-SA"/>
              </w:rPr>
              <w:t>第六条、第十二条、第二十七条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2B63140">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7C908D28">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46F0486">
            <w:pPr>
              <w:adjustRightInd/>
              <w:spacing w:line="260" w:lineRule="exact"/>
              <w:ind w:firstLine="0" w:firstLineChars="0"/>
              <w:jc w:val="center"/>
              <w:rPr>
                <w:rFonts w:eastAsia="宋体"/>
                <w:color w:val="000000"/>
                <w:sz w:val="18"/>
                <w:szCs w:val="18"/>
              </w:rPr>
            </w:pPr>
          </w:p>
        </w:tc>
      </w:tr>
      <w:tr w14:paraId="41296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2B6C393">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27</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7687EC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rPr>
            </w:pPr>
            <w:r>
              <w:rPr>
                <w:rFonts w:hint="eastAsia" w:eastAsia="宋体"/>
                <w:color w:val="000000"/>
                <w:sz w:val="18"/>
                <w:szCs w:val="18"/>
              </w:rPr>
              <w:t>实验室生物安全的监督</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EDDE034">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7CEFAD29">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7B8108C4">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畜牧水产管理股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1554BBE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2C3E032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《病原微生物实验室生物安全管理条例》第四十九条　</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A9F0F73">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7F45F4F3">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F59854B">
            <w:pPr>
              <w:adjustRightInd/>
              <w:spacing w:line="260" w:lineRule="exact"/>
              <w:ind w:firstLine="0" w:firstLineChars="0"/>
              <w:jc w:val="center"/>
              <w:rPr>
                <w:rFonts w:eastAsia="宋体"/>
                <w:color w:val="000000"/>
                <w:sz w:val="18"/>
                <w:szCs w:val="18"/>
              </w:rPr>
            </w:pPr>
          </w:p>
        </w:tc>
      </w:tr>
      <w:tr w14:paraId="15E5C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5D05C5A">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28</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CF6FD1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rPr>
            </w:pPr>
            <w:r>
              <w:rPr>
                <w:rFonts w:hint="eastAsia" w:eastAsia="宋体"/>
                <w:color w:val="000000"/>
                <w:sz w:val="18"/>
                <w:szCs w:val="18"/>
              </w:rPr>
              <w:t>农民负担监督检查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132F46A">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7A366C8D">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17DEABA2">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农村经济经营管理站</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2D7A14D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7DC4007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《农民承担费用和劳务管理条例》第三条</w:t>
            </w:r>
            <w:r>
              <w:rPr>
                <w:rFonts w:hint="eastAsia" w:ascii="Times New Roman" w:hAnsi="Times New Roman" w:cs="Times New Roman"/>
                <w:color w:val="000000"/>
                <w:kern w:val="2"/>
                <w:sz w:val="18"/>
                <w:szCs w:val="18"/>
                <w:lang w:val="en-US" w:eastAsia="zh-CN" w:bidi="ar-SA"/>
              </w:rPr>
              <w:t>、第四条。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2F447ED6">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56C71425">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DB4FD7E">
            <w:pPr>
              <w:adjustRightInd/>
              <w:spacing w:line="260" w:lineRule="exact"/>
              <w:ind w:firstLine="0" w:firstLineChars="0"/>
              <w:jc w:val="center"/>
              <w:rPr>
                <w:rFonts w:eastAsia="宋体"/>
                <w:color w:val="000000"/>
                <w:sz w:val="18"/>
                <w:szCs w:val="18"/>
              </w:rPr>
            </w:pPr>
          </w:p>
        </w:tc>
      </w:tr>
      <w:tr w14:paraId="6BD02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5CA0143">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3161C7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rPr>
            </w:pPr>
            <w:r>
              <w:rPr>
                <w:rFonts w:hint="eastAsia" w:eastAsia="宋体"/>
                <w:color w:val="000000"/>
                <w:sz w:val="18"/>
                <w:szCs w:val="18"/>
              </w:rPr>
              <w:t>屠宰、经营、运输以及参加展览、演出和比赛的动物，经营和运输的动物和动物产品附有检疫证明、检疫标志情况的监督抽查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7D4FD03">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41E76CAC">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2D7D7602">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畜牧水产管理股</w:t>
            </w:r>
          </w:p>
          <w:p w14:paraId="6905E97F">
            <w:pPr>
              <w:adjustRightInd/>
              <w:spacing w:line="280" w:lineRule="exact"/>
              <w:ind w:firstLine="0" w:firstLineChars="0"/>
              <w:jc w:val="center"/>
              <w:rPr>
                <w:rFonts w:hint="eastAsia" w:eastAsia="宋体"/>
                <w:color w:val="000000"/>
                <w:sz w:val="18"/>
                <w:szCs w:val="18"/>
                <w:lang w:eastAsia="zh-CN"/>
              </w:rPr>
            </w:pP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17887D9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法律</w:t>
            </w:r>
            <w:r>
              <w:rPr>
                <w:rFonts w:hint="eastAsia" w:cs="宋体"/>
                <w:spacing w:val="0"/>
                <w:w w:val="100"/>
                <w:sz w:val="21"/>
                <w:szCs w:val="21"/>
                <w:lang w:eastAsia="zh-CN"/>
              </w:rPr>
              <w:t>】</w:t>
            </w:r>
          </w:p>
          <w:p w14:paraId="45C22A0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《中华人民共和国动物防疫法》第七条</w:t>
            </w:r>
            <w:r>
              <w:rPr>
                <w:rFonts w:hint="eastAsia" w:ascii="Times New Roman" w:hAnsi="Times New Roman" w:cs="Times New Roman"/>
                <w:color w:val="000000"/>
                <w:kern w:val="2"/>
                <w:sz w:val="18"/>
                <w:szCs w:val="18"/>
                <w:lang w:val="en-US" w:eastAsia="zh-CN" w:bidi="ar-SA"/>
              </w:rPr>
              <w:t>、第八条、第九条、第四十三条。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6CD32A80">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4BC6E15F">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F097EC5">
            <w:pPr>
              <w:adjustRightInd/>
              <w:spacing w:line="260" w:lineRule="exact"/>
              <w:ind w:firstLine="0" w:firstLineChars="0"/>
              <w:jc w:val="center"/>
              <w:rPr>
                <w:rFonts w:eastAsia="宋体"/>
                <w:color w:val="000000"/>
                <w:sz w:val="18"/>
                <w:szCs w:val="18"/>
              </w:rPr>
            </w:pPr>
          </w:p>
        </w:tc>
      </w:tr>
      <w:tr w14:paraId="3A8CD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2D318A3">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30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62D6B4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rPr>
            </w:pPr>
            <w:r>
              <w:rPr>
                <w:rFonts w:hint="eastAsia" w:eastAsia="宋体"/>
                <w:color w:val="000000"/>
                <w:sz w:val="18"/>
                <w:szCs w:val="18"/>
              </w:rPr>
              <w:t>种子行政执法现场检查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9CBE48F">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005C9F61">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5482BBEF">
            <w:pPr>
              <w:adjustRightInd/>
              <w:spacing w:line="280" w:lineRule="exact"/>
              <w:ind w:firstLine="0" w:firstLineChars="0"/>
              <w:jc w:val="center"/>
              <w:rPr>
                <w:rFonts w:hint="default" w:eastAsia="宋体"/>
                <w:color w:val="auto"/>
                <w:sz w:val="18"/>
                <w:szCs w:val="18"/>
                <w:lang w:val="en-US" w:eastAsia="zh-CN"/>
              </w:rPr>
            </w:pPr>
            <w:r>
              <w:rPr>
                <w:rFonts w:hint="eastAsia" w:eastAsia="宋体"/>
                <w:color w:val="auto"/>
                <w:sz w:val="18"/>
                <w:szCs w:val="18"/>
                <w:lang w:val="en-US" w:eastAsia="zh-CN"/>
              </w:rPr>
              <w:t>种业农药管理股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699D499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法律</w:t>
            </w:r>
            <w:r>
              <w:rPr>
                <w:rFonts w:hint="eastAsia" w:cs="宋体"/>
                <w:spacing w:val="0"/>
                <w:w w:val="100"/>
                <w:sz w:val="21"/>
                <w:szCs w:val="21"/>
                <w:lang w:eastAsia="zh-CN"/>
              </w:rPr>
              <w:t>】</w:t>
            </w:r>
          </w:p>
          <w:p w14:paraId="740CE52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《中华人民共和国种子法》第三条</w:t>
            </w:r>
            <w:r>
              <w:rPr>
                <w:rFonts w:hint="eastAsia" w:ascii="Times New Roman" w:hAnsi="Times New Roman" w:cs="Times New Roman"/>
                <w:color w:val="000000"/>
                <w:kern w:val="2"/>
                <w:sz w:val="18"/>
                <w:szCs w:val="18"/>
                <w:lang w:val="en-US" w:eastAsia="zh-CN" w:bidi="ar-SA"/>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7EB10480">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7E014D44">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6C513ED">
            <w:pPr>
              <w:adjustRightInd/>
              <w:spacing w:line="260" w:lineRule="exact"/>
              <w:ind w:firstLine="0" w:firstLineChars="0"/>
              <w:jc w:val="center"/>
              <w:rPr>
                <w:rFonts w:eastAsia="宋体"/>
                <w:color w:val="000000"/>
                <w:sz w:val="18"/>
                <w:szCs w:val="18"/>
              </w:rPr>
            </w:pPr>
          </w:p>
        </w:tc>
      </w:tr>
      <w:tr w14:paraId="3FA35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7544A89">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31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CDB9A8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rPr>
            </w:pPr>
            <w:r>
              <w:rPr>
                <w:rFonts w:hint="eastAsia" w:eastAsia="宋体"/>
                <w:color w:val="000000"/>
                <w:sz w:val="18"/>
                <w:szCs w:val="18"/>
              </w:rPr>
              <w:t>生猪定点屠宰厂（场）和小型生猪屠宰点无害化处理的监督检查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53178C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2F48C315">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6513A413">
            <w:pPr>
              <w:adjustRightInd/>
              <w:spacing w:line="280" w:lineRule="exact"/>
              <w:ind w:firstLine="0" w:firstLineChars="0"/>
              <w:jc w:val="center"/>
              <w:rPr>
                <w:rFonts w:hint="eastAsia" w:eastAsia="宋体"/>
                <w:color w:val="auto"/>
                <w:sz w:val="18"/>
                <w:szCs w:val="18"/>
                <w:lang w:eastAsia="zh-CN"/>
              </w:rPr>
            </w:pPr>
            <w:r>
              <w:rPr>
                <w:rFonts w:hint="eastAsia" w:eastAsia="宋体"/>
                <w:color w:val="auto"/>
                <w:sz w:val="18"/>
                <w:szCs w:val="18"/>
                <w:lang w:val="en-US" w:eastAsia="zh-CN"/>
              </w:rPr>
              <w:t>畜牧水产管理股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5DF7F4E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地方性法规</w:t>
            </w:r>
            <w:r>
              <w:rPr>
                <w:rFonts w:hint="eastAsia" w:cs="宋体"/>
                <w:spacing w:val="0"/>
                <w:w w:val="100"/>
                <w:sz w:val="21"/>
                <w:szCs w:val="21"/>
                <w:lang w:eastAsia="zh-CN"/>
              </w:rPr>
              <w:t>】</w:t>
            </w:r>
          </w:p>
          <w:p w14:paraId="4FBAA8F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《湖南省生猪屠宰管理条例》第十八条</w:t>
            </w:r>
            <w:r>
              <w:rPr>
                <w:rFonts w:hint="eastAsia" w:ascii="Times New Roman" w:hAnsi="Times New Roman" w:cs="Times New Roman"/>
                <w:color w:val="000000"/>
                <w:kern w:val="2"/>
                <w:sz w:val="18"/>
                <w:szCs w:val="18"/>
                <w:lang w:val="en-US" w:eastAsia="zh-CN" w:bidi="ar-SA"/>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8FF8B56">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4C82CB37">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2667CF5">
            <w:pPr>
              <w:adjustRightInd/>
              <w:spacing w:line="260" w:lineRule="exact"/>
              <w:ind w:firstLine="0" w:firstLineChars="0"/>
              <w:jc w:val="center"/>
              <w:rPr>
                <w:rFonts w:eastAsia="宋体"/>
                <w:color w:val="000000"/>
                <w:sz w:val="18"/>
                <w:szCs w:val="18"/>
              </w:rPr>
            </w:pPr>
          </w:p>
        </w:tc>
      </w:tr>
      <w:tr w14:paraId="5A086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F1811AA">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32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E65C05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rPr>
            </w:pPr>
            <w:r>
              <w:rPr>
                <w:rFonts w:hint="eastAsia" w:eastAsia="宋体"/>
                <w:color w:val="000000"/>
                <w:sz w:val="18"/>
                <w:szCs w:val="18"/>
              </w:rPr>
              <w:t>引种消毒处理和隔离试种的监督检查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700B874">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4613EABF">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7782F83B">
            <w:pPr>
              <w:adjustRightInd/>
              <w:spacing w:line="280" w:lineRule="exact"/>
              <w:ind w:firstLine="0" w:firstLineChars="0"/>
              <w:jc w:val="center"/>
              <w:rPr>
                <w:rFonts w:hint="eastAsia" w:eastAsia="宋体"/>
                <w:color w:val="auto"/>
                <w:sz w:val="18"/>
                <w:szCs w:val="18"/>
                <w:lang w:eastAsia="zh-CN"/>
              </w:rPr>
            </w:pPr>
            <w:r>
              <w:rPr>
                <w:rFonts w:hint="eastAsia" w:eastAsia="宋体" w:cs="Times New Roman"/>
                <w:color w:val="auto"/>
                <w:kern w:val="2"/>
                <w:sz w:val="18"/>
                <w:szCs w:val="18"/>
                <w:lang w:val="en-US" w:eastAsia="zh-CN" w:bidi="ar-SA"/>
              </w:rPr>
              <w:t>植保站</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2DF0C1F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部门规章</w:t>
            </w:r>
            <w:r>
              <w:rPr>
                <w:rFonts w:hint="eastAsia" w:cs="宋体"/>
                <w:spacing w:val="0"/>
                <w:w w:val="100"/>
                <w:sz w:val="21"/>
                <w:szCs w:val="21"/>
                <w:lang w:eastAsia="zh-CN"/>
              </w:rPr>
              <w:t>】</w:t>
            </w:r>
          </w:p>
          <w:p w14:paraId="18D60EA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《植物检疫条例实施细则（农业部分）》第四条</w:t>
            </w:r>
            <w:r>
              <w:rPr>
                <w:rFonts w:hint="eastAsia" w:ascii="Times New Roman" w:hAnsi="Times New Roman" w:cs="Times New Roman"/>
                <w:color w:val="auto"/>
                <w:kern w:val="2"/>
                <w:sz w:val="18"/>
                <w:szCs w:val="18"/>
                <w:lang w:val="en-US" w:eastAsia="zh-CN" w:bidi="ar-SA"/>
              </w:rPr>
              <w:t>第一款第三项第四点。</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86D8BE8">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69251826">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449CFAD">
            <w:pPr>
              <w:adjustRightInd/>
              <w:spacing w:line="260" w:lineRule="exact"/>
              <w:ind w:firstLine="0" w:firstLineChars="0"/>
              <w:jc w:val="center"/>
              <w:rPr>
                <w:rFonts w:eastAsia="宋体"/>
                <w:color w:val="000000"/>
                <w:sz w:val="18"/>
                <w:szCs w:val="18"/>
              </w:rPr>
            </w:pPr>
          </w:p>
        </w:tc>
      </w:tr>
      <w:tr w14:paraId="6FD2E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C235B74">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33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0B7BA0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rPr>
            </w:pPr>
            <w:r>
              <w:rPr>
                <w:rFonts w:hint="eastAsia" w:eastAsia="宋体"/>
                <w:color w:val="000000"/>
                <w:sz w:val="18"/>
                <w:szCs w:val="18"/>
              </w:rPr>
              <w:t>农产品、畜禽水产品质量安全监测</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88D3827">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26C5D6C2">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3B1D7309">
            <w:pPr>
              <w:adjustRightInd/>
              <w:spacing w:line="280" w:lineRule="exact"/>
              <w:ind w:firstLine="0" w:firstLineChars="0"/>
              <w:jc w:val="center"/>
              <w:rPr>
                <w:rFonts w:hint="eastAsia" w:eastAsia="宋体"/>
                <w:color w:val="auto"/>
                <w:sz w:val="18"/>
                <w:szCs w:val="18"/>
                <w:lang w:eastAsia="zh-CN"/>
              </w:rPr>
            </w:pPr>
            <w:r>
              <w:rPr>
                <w:rFonts w:hint="eastAsia" w:eastAsia="宋体"/>
                <w:color w:val="auto"/>
                <w:sz w:val="18"/>
                <w:szCs w:val="18"/>
                <w:lang w:eastAsia="zh-CN"/>
              </w:rPr>
              <w:t>农产品质量安全监管股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65898CB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法律</w:t>
            </w:r>
            <w:r>
              <w:rPr>
                <w:rFonts w:hint="eastAsia" w:cs="宋体"/>
                <w:spacing w:val="0"/>
                <w:w w:val="100"/>
                <w:sz w:val="21"/>
                <w:szCs w:val="21"/>
                <w:lang w:eastAsia="zh-CN"/>
              </w:rPr>
              <w:t>】</w:t>
            </w:r>
          </w:p>
          <w:p w14:paraId="0754857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《中华人民共和国农产品质量安全法》第三十四条</w:t>
            </w:r>
            <w:r>
              <w:rPr>
                <w:rFonts w:hint="eastAsia" w:ascii="Times New Roman" w:hAnsi="Times New Roman" w:cs="Times New Roman"/>
                <w:color w:val="000000"/>
                <w:kern w:val="2"/>
                <w:sz w:val="18"/>
                <w:szCs w:val="18"/>
                <w:lang w:val="en-US" w:eastAsia="zh-CN" w:bidi="ar-SA"/>
              </w:rPr>
              <w:t>、三十九条。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197FB7C">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12B0C9F9">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CE8DEBF">
            <w:pPr>
              <w:adjustRightInd/>
              <w:spacing w:line="260" w:lineRule="exact"/>
              <w:ind w:firstLine="0" w:firstLineChars="0"/>
              <w:jc w:val="center"/>
              <w:rPr>
                <w:rFonts w:eastAsia="宋体"/>
                <w:color w:val="000000"/>
                <w:sz w:val="18"/>
                <w:szCs w:val="18"/>
              </w:rPr>
            </w:pPr>
          </w:p>
        </w:tc>
      </w:tr>
      <w:tr w14:paraId="2463E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E1C39AF">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34</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747448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rPr>
            </w:pPr>
            <w:r>
              <w:rPr>
                <w:rFonts w:hint="eastAsia" w:eastAsia="宋体"/>
                <w:color w:val="000000"/>
                <w:sz w:val="18"/>
                <w:szCs w:val="18"/>
              </w:rPr>
              <w:t>对种用、乳用动物的定期检测</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701A241">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0EC60E4D">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48046C5D">
            <w:pPr>
              <w:adjustRightInd/>
              <w:spacing w:line="280" w:lineRule="exact"/>
              <w:ind w:firstLine="0" w:firstLineChars="0"/>
              <w:jc w:val="center"/>
              <w:rPr>
                <w:rFonts w:hint="eastAsia" w:eastAsia="宋体"/>
                <w:color w:val="auto"/>
                <w:sz w:val="18"/>
                <w:szCs w:val="18"/>
                <w:lang w:eastAsia="zh-CN"/>
              </w:rPr>
            </w:pPr>
            <w:r>
              <w:rPr>
                <w:rFonts w:hint="eastAsia" w:eastAsia="宋体"/>
                <w:color w:val="auto"/>
                <w:sz w:val="18"/>
                <w:szCs w:val="18"/>
                <w:lang w:eastAsia="zh-CN"/>
              </w:rPr>
              <w:t>农产品质量安全监管股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7F55825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法律</w:t>
            </w:r>
            <w:r>
              <w:rPr>
                <w:rFonts w:hint="eastAsia" w:cs="宋体"/>
                <w:spacing w:val="0"/>
                <w:w w:val="100"/>
                <w:sz w:val="21"/>
                <w:szCs w:val="21"/>
                <w:lang w:eastAsia="zh-CN"/>
              </w:rPr>
              <w:t>】</w:t>
            </w:r>
          </w:p>
          <w:p w14:paraId="3141AEE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《中华人民共和国动物防疫法》第七条</w:t>
            </w:r>
            <w:r>
              <w:rPr>
                <w:rFonts w:hint="eastAsia" w:ascii="Times New Roman" w:hAnsi="Times New Roman" w:cs="Times New Roman"/>
                <w:color w:val="000000"/>
                <w:kern w:val="2"/>
                <w:sz w:val="18"/>
                <w:szCs w:val="18"/>
                <w:lang w:val="en-US" w:eastAsia="zh-CN" w:bidi="ar-SA"/>
              </w:rPr>
              <w:t>、第八条、第十八条。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7D17418B">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2FDC7743">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4720D3F">
            <w:pPr>
              <w:adjustRightInd/>
              <w:spacing w:line="260" w:lineRule="exact"/>
              <w:ind w:firstLine="0" w:firstLineChars="0"/>
              <w:jc w:val="center"/>
              <w:rPr>
                <w:rFonts w:eastAsia="宋体"/>
                <w:color w:val="000000"/>
                <w:sz w:val="18"/>
                <w:szCs w:val="18"/>
              </w:rPr>
            </w:pPr>
          </w:p>
        </w:tc>
      </w:tr>
      <w:tr w14:paraId="2D980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D379ADE">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35</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8E0655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rPr>
            </w:pPr>
            <w:r>
              <w:rPr>
                <w:rFonts w:hint="eastAsia" w:eastAsia="宋体"/>
                <w:color w:val="000000"/>
                <w:sz w:val="18"/>
                <w:szCs w:val="18"/>
              </w:rPr>
              <w:t>动物饲养场、养殖小区、动物隔离场所、动物屠宰加工场所、动物和动物产品无害化处理场所、动物和动物产品集贸市场的动物防疫条件的监督检查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AB3D1CD">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208E5304">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7349C733">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畜牧水产管理股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28CC013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部门规章</w:t>
            </w:r>
            <w:r>
              <w:rPr>
                <w:rFonts w:hint="eastAsia" w:cs="宋体"/>
                <w:spacing w:val="0"/>
                <w:w w:val="100"/>
                <w:sz w:val="21"/>
                <w:szCs w:val="21"/>
                <w:lang w:eastAsia="zh-CN"/>
              </w:rPr>
              <w:t>】</w:t>
            </w:r>
          </w:p>
          <w:p w14:paraId="279CAD1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《动物防疫条件审查办法》第三条</w:t>
            </w:r>
            <w:r>
              <w:rPr>
                <w:rFonts w:hint="eastAsia" w:ascii="Times New Roman" w:hAnsi="Times New Roman" w:cs="Times New Roman"/>
                <w:color w:val="000000"/>
                <w:kern w:val="2"/>
                <w:sz w:val="18"/>
                <w:szCs w:val="18"/>
                <w:lang w:val="en-US" w:eastAsia="zh-CN" w:bidi="ar-SA"/>
              </w:rPr>
              <w:t>、第三十条。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02A5D9B0">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66836642">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01A90AB">
            <w:pPr>
              <w:adjustRightInd/>
              <w:spacing w:line="260" w:lineRule="exact"/>
              <w:ind w:firstLine="0" w:firstLineChars="0"/>
              <w:jc w:val="center"/>
              <w:rPr>
                <w:rFonts w:eastAsia="宋体"/>
                <w:color w:val="000000"/>
                <w:sz w:val="18"/>
                <w:szCs w:val="18"/>
              </w:rPr>
            </w:pPr>
          </w:p>
        </w:tc>
      </w:tr>
      <w:tr w14:paraId="17EC7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B5743F7">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36</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D7BC36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rPr>
            </w:pPr>
            <w:r>
              <w:rPr>
                <w:rFonts w:hint="eastAsia" w:eastAsia="宋体"/>
                <w:color w:val="000000"/>
                <w:sz w:val="18"/>
                <w:szCs w:val="18"/>
              </w:rPr>
              <w:t>农作物种子质量监督抽查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696339E">
            <w:pPr>
              <w:adjustRightInd/>
              <w:spacing w:line="280" w:lineRule="exact"/>
              <w:ind w:firstLine="0" w:firstLineChars="0"/>
              <w:jc w:val="center"/>
              <w:rPr>
                <w:rFonts w:hint="eastAsia" w:eastAsia="宋体"/>
                <w:color w:val="000000"/>
                <w:sz w:val="18"/>
                <w:szCs w:val="18"/>
                <w:lang w:val="en-US" w:eastAsia="zh-CN"/>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27576F4F">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19176F4F">
            <w:pPr>
              <w:adjustRightInd/>
              <w:spacing w:line="280" w:lineRule="exact"/>
              <w:ind w:firstLine="0" w:firstLineChars="0"/>
              <w:jc w:val="center"/>
              <w:rPr>
                <w:rFonts w:hint="default" w:eastAsia="宋体"/>
                <w:color w:val="auto"/>
                <w:sz w:val="18"/>
                <w:szCs w:val="18"/>
                <w:lang w:val="en-US" w:eastAsia="zh-CN"/>
              </w:rPr>
            </w:pPr>
            <w:r>
              <w:rPr>
                <w:rFonts w:hint="eastAsia" w:eastAsia="宋体"/>
                <w:color w:val="auto"/>
                <w:sz w:val="18"/>
                <w:szCs w:val="18"/>
                <w:lang w:val="en-US" w:eastAsia="zh-CN"/>
              </w:rPr>
              <w:t>种业农药管理股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30582F1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w:t>
            </w:r>
            <w:r>
              <w:rPr>
                <w:rFonts w:hint="eastAsia" w:cs="宋体"/>
                <w:color w:val="auto"/>
                <w:spacing w:val="0"/>
                <w:w w:val="100"/>
                <w:sz w:val="21"/>
                <w:szCs w:val="21"/>
                <w:lang w:val="en-US" w:eastAsia="zh-CN"/>
              </w:rPr>
              <w:t>法律</w:t>
            </w:r>
            <w:r>
              <w:rPr>
                <w:rFonts w:hint="eastAsia" w:cs="宋体"/>
                <w:color w:val="auto"/>
                <w:spacing w:val="0"/>
                <w:w w:val="100"/>
                <w:sz w:val="21"/>
                <w:szCs w:val="21"/>
                <w:lang w:eastAsia="zh-CN"/>
              </w:rPr>
              <w:t>】</w:t>
            </w:r>
          </w:p>
          <w:p w14:paraId="1952951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《中华人民共和国种子法》第四十七条</w:t>
            </w:r>
            <w:r>
              <w:rPr>
                <w:rFonts w:hint="eastAsia" w:ascii="Times New Roman" w:hAnsi="Times New Roman" w:cs="Times New Roman"/>
                <w:color w:val="auto"/>
                <w:kern w:val="2"/>
                <w:sz w:val="18"/>
                <w:szCs w:val="18"/>
                <w:lang w:val="en-US" w:eastAsia="zh-CN" w:bidi="ar-SA"/>
              </w:rPr>
              <w:t>、第四十八条第一款。</w:t>
            </w:r>
          </w:p>
          <w:p w14:paraId="3A049FB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w:t>
            </w:r>
            <w:r>
              <w:rPr>
                <w:rFonts w:hint="eastAsia" w:cs="宋体"/>
                <w:color w:val="auto"/>
                <w:spacing w:val="0"/>
                <w:w w:val="100"/>
                <w:sz w:val="21"/>
                <w:szCs w:val="21"/>
                <w:lang w:val="en-US" w:eastAsia="zh-CN"/>
              </w:rPr>
              <w:t>部门规章</w:t>
            </w:r>
            <w:r>
              <w:rPr>
                <w:rFonts w:hint="eastAsia" w:cs="宋体"/>
                <w:color w:val="auto"/>
                <w:spacing w:val="0"/>
                <w:w w:val="100"/>
                <w:sz w:val="21"/>
                <w:szCs w:val="21"/>
                <w:lang w:eastAsia="zh-CN"/>
              </w:rPr>
              <w:t>】</w:t>
            </w:r>
          </w:p>
          <w:p w14:paraId="32A4747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cs="Times New Roman"/>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《农作物种子质量监督抽查管理办法》第二条、 第三条。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D44B558">
            <w:pPr>
              <w:adjustRightInd/>
              <w:spacing w:line="280" w:lineRule="exact"/>
              <w:ind w:firstLine="0" w:firstLineChars="0"/>
              <w:jc w:val="center"/>
              <w:rPr>
                <w:rFonts w:eastAsia="宋体"/>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64AED348">
            <w:pPr>
              <w:adjustRightInd/>
              <w:spacing w:line="280" w:lineRule="exact"/>
              <w:ind w:firstLine="0" w:firstLineChars="0"/>
              <w:jc w:val="center"/>
              <w:rPr>
                <w:rFonts w:hint="eastAsia" w:eastAsia="宋体"/>
                <w:color w:val="000000"/>
                <w:sz w:val="18"/>
                <w:szCs w:val="18"/>
                <w:lang w:eastAsia="zh-CN"/>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11D82C8">
            <w:pPr>
              <w:adjustRightInd/>
              <w:spacing w:line="260" w:lineRule="exact"/>
              <w:ind w:firstLine="0" w:firstLineChars="0"/>
              <w:jc w:val="center"/>
              <w:rPr>
                <w:rFonts w:eastAsia="宋体"/>
                <w:color w:val="000000"/>
                <w:sz w:val="18"/>
                <w:szCs w:val="18"/>
              </w:rPr>
            </w:pPr>
          </w:p>
        </w:tc>
      </w:tr>
      <w:tr w14:paraId="1D44B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7A84556">
            <w:pPr>
              <w:adjustRightInd/>
              <w:spacing w:line="260" w:lineRule="exact"/>
              <w:ind w:firstLine="0" w:firstLineChars="0"/>
              <w:jc w:val="center"/>
              <w:rPr>
                <w:rFonts w:hint="default"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37</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E537E0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rPr>
            </w:pPr>
            <w:r>
              <w:rPr>
                <w:rFonts w:hint="eastAsia" w:eastAsia="宋体"/>
                <w:color w:val="000000"/>
                <w:sz w:val="18"/>
                <w:szCs w:val="18"/>
              </w:rPr>
              <w:t>处理经检疫不合格的动物、动物产品的监督检查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576A364">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511B7745">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42C64FB6">
            <w:pPr>
              <w:adjustRightInd/>
              <w:spacing w:line="280" w:lineRule="exact"/>
              <w:ind w:firstLine="0" w:firstLineChars="0"/>
              <w:jc w:val="center"/>
              <w:rPr>
                <w:rFonts w:hint="eastAsia" w:eastAsia="宋体"/>
                <w:color w:val="auto"/>
                <w:sz w:val="18"/>
                <w:szCs w:val="18"/>
                <w:lang w:eastAsia="zh-CN"/>
              </w:rPr>
            </w:pPr>
            <w:r>
              <w:rPr>
                <w:rFonts w:hint="eastAsia" w:eastAsia="宋体"/>
                <w:color w:val="auto"/>
                <w:sz w:val="18"/>
                <w:szCs w:val="18"/>
                <w:lang w:eastAsia="zh-CN"/>
              </w:rPr>
              <w:t>畜牧水产管理股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4080EE2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w:t>
            </w:r>
            <w:r>
              <w:rPr>
                <w:rFonts w:hint="eastAsia" w:cs="宋体"/>
                <w:color w:val="auto"/>
                <w:spacing w:val="0"/>
                <w:w w:val="100"/>
                <w:sz w:val="21"/>
                <w:szCs w:val="21"/>
                <w:lang w:val="en-US" w:eastAsia="zh-CN"/>
              </w:rPr>
              <w:t>法律</w:t>
            </w:r>
            <w:r>
              <w:rPr>
                <w:rFonts w:hint="eastAsia" w:cs="宋体"/>
                <w:color w:val="auto"/>
                <w:spacing w:val="0"/>
                <w:w w:val="100"/>
                <w:sz w:val="21"/>
                <w:szCs w:val="21"/>
                <w:lang w:eastAsia="zh-CN"/>
              </w:rPr>
              <w:t>】</w:t>
            </w:r>
          </w:p>
          <w:p w14:paraId="110DA4C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《中华人民共和国动物防疫法》第七条</w:t>
            </w:r>
            <w:r>
              <w:rPr>
                <w:rFonts w:hint="eastAsia" w:ascii="Times New Roman" w:hAnsi="Times New Roman" w:cs="Times New Roman"/>
                <w:color w:val="auto"/>
                <w:kern w:val="2"/>
                <w:sz w:val="18"/>
                <w:szCs w:val="18"/>
                <w:lang w:val="en-US" w:eastAsia="zh-CN" w:bidi="ar-SA"/>
              </w:rPr>
              <w:t>、第八条、第九条第四十八条。</w:t>
            </w:r>
          </w:p>
          <w:p w14:paraId="7EA2A6B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w:t>
            </w:r>
            <w:r>
              <w:rPr>
                <w:rFonts w:hint="eastAsia" w:cs="宋体"/>
                <w:color w:val="auto"/>
                <w:spacing w:val="0"/>
                <w:w w:val="100"/>
                <w:sz w:val="21"/>
                <w:szCs w:val="21"/>
                <w:lang w:val="en-US" w:eastAsia="zh-CN"/>
              </w:rPr>
              <w:t>部门规章</w:t>
            </w:r>
            <w:r>
              <w:rPr>
                <w:rFonts w:hint="eastAsia" w:cs="宋体"/>
                <w:color w:val="auto"/>
                <w:spacing w:val="0"/>
                <w:w w:val="100"/>
                <w:sz w:val="21"/>
                <w:szCs w:val="21"/>
                <w:lang w:eastAsia="zh-CN"/>
              </w:rPr>
              <w:t>】</w:t>
            </w:r>
          </w:p>
          <w:p w14:paraId="0D4FB73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《动物检疫管理办法》第十八条</w:t>
            </w:r>
            <w:r>
              <w:rPr>
                <w:rFonts w:hint="eastAsia" w:ascii="Times New Roman" w:hAnsi="Times New Roman" w:cs="Times New Roman"/>
                <w:color w:val="auto"/>
                <w:kern w:val="2"/>
                <w:sz w:val="18"/>
                <w:szCs w:val="18"/>
                <w:lang w:val="en-US" w:eastAsia="zh-CN" w:bidi="ar-SA"/>
              </w:rPr>
              <w:t>、</w:t>
            </w:r>
            <w:r>
              <w:rPr>
                <w:rFonts w:hint="default" w:ascii="Times New Roman" w:hAnsi="Times New Roman" w:cs="Times New Roman"/>
                <w:color w:val="auto"/>
                <w:kern w:val="2"/>
                <w:sz w:val="18"/>
                <w:szCs w:val="18"/>
                <w:lang w:val="en-US" w:eastAsia="zh-CN" w:bidi="ar-SA"/>
              </w:rPr>
              <w:t>第二十四条</w:t>
            </w:r>
            <w:r>
              <w:rPr>
                <w:rFonts w:hint="eastAsia" w:ascii="Times New Roman" w:hAnsi="Times New Roman" w:cs="Times New Roman"/>
                <w:color w:val="auto"/>
                <w:kern w:val="2"/>
                <w:sz w:val="18"/>
                <w:szCs w:val="18"/>
                <w:lang w:val="en-US" w:eastAsia="zh-CN" w:bidi="ar-SA"/>
              </w:rPr>
              <w:t>、</w:t>
            </w:r>
            <w:r>
              <w:rPr>
                <w:rFonts w:hint="default" w:ascii="Times New Roman" w:hAnsi="Times New Roman" w:cs="Times New Roman"/>
                <w:color w:val="auto"/>
                <w:kern w:val="2"/>
                <w:sz w:val="18"/>
                <w:szCs w:val="18"/>
                <w:lang w:val="en-US" w:eastAsia="zh-CN" w:bidi="ar-SA"/>
              </w:rPr>
              <w:t>第三十条</w:t>
            </w:r>
            <w:r>
              <w:rPr>
                <w:rFonts w:hint="eastAsia" w:ascii="Times New Roman" w:hAnsi="Times New Roman" w:cs="Times New Roman"/>
                <w:color w:val="auto"/>
                <w:kern w:val="2"/>
                <w:sz w:val="18"/>
                <w:szCs w:val="18"/>
                <w:lang w:val="en-US" w:eastAsia="zh-CN" w:bidi="ar-SA"/>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04AEE7A1">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551EC199">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5AFBD09">
            <w:pPr>
              <w:adjustRightInd/>
              <w:spacing w:line="260" w:lineRule="exact"/>
              <w:ind w:firstLine="0" w:firstLineChars="0"/>
              <w:jc w:val="center"/>
              <w:rPr>
                <w:rFonts w:eastAsia="宋体"/>
                <w:color w:val="000000"/>
                <w:sz w:val="18"/>
                <w:szCs w:val="18"/>
              </w:rPr>
            </w:pPr>
          </w:p>
        </w:tc>
      </w:tr>
      <w:tr w14:paraId="3A231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91C48AE">
            <w:pPr>
              <w:adjustRightInd/>
              <w:spacing w:line="260" w:lineRule="exact"/>
              <w:ind w:firstLine="0" w:firstLineChars="0"/>
              <w:jc w:val="center"/>
              <w:rPr>
                <w:rFonts w:hint="default"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38</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A7A271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rPr>
            </w:pPr>
            <w:r>
              <w:rPr>
                <w:rFonts w:hint="eastAsia" w:eastAsia="宋体"/>
                <w:color w:val="000000"/>
                <w:sz w:val="18"/>
                <w:szCs w:val="18"/>
              </w:rPr>
              <w:t>水生野生动物自然保护区管理的监督检查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ECAE409">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2DED73AB">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12033D46">
            <w:pPr>
              <w:adjustRightInd/>
              <w:spacing w:line="280" w:lineRule="exact"/>
              <w:ind w:firstLine="0" w:firstLineChars="0"/>
              <w:jc w:val="center"/>
              <w:rPr>
                <w:rFonts w:hint="default" w:eastAsia="宋体"/>
                <w:color w:val="auto"/>
                <w:sz w:val="18"/>
                <w:szCs w:val="18"/>
                <w:lang w:val="en-US" w:eastAsia="zh-CN"/>
              </w:rPr>
            </w:pPr>
            <w:r>
              <w:rPr>
                <w:rFonts w:hint="eastAsia" w:eastAsia="宋体"/>
                <w:color w:val="auto"/>
                <w:sz w:val="18"/>
                <w:szCs w:val="18"/>
                <w:lang w:val="en-US" w:eastAsia="zh-CN"/>
              </w:rPr>
              <w:t>农业资源保护与利用股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264A0E8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default" w:ascii="Times New Roman" w:hAnsi="Times New Roman" w:cs="Times New Roman"/>
                <w:color w:val="auto"/>
                <w:kern w:val="2"/>
                <w:sz w:val="18"/>
                <w:szCs w:val="18"/>
                <w:lang w:val="en-US" w:eastAsia="zh-CN" w:bidi="ar-SA"/>
              </w:rPr>
              <w:t xml:space="preserve"> </w:t>
            </w:r>
            <w:r>
              <w:rPr>
                <w:rFonts w:hint="eastAsia" w:cs="宋体"/>
                <w:color w:val="auto"/>
                <w:spacing w:val="0"/>
                <w:w w:val="100"/>
                <w:sz w:val="21"/>
                <w:szCs w:val="21"/>
                <w:lang w:eastAsia="zh-CN"/>
              </w:rPr>
              <w:t>【行政法规】</w:t>
            </w:r>
          </w:p>
          <w:p w14:paraId="3E4F54D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《中华人民共和国野生植物保护条例》第十九条</w:t>
            </w:r>
            <w:r>
              <w:rPr>
                <w:rFonts w:hint="eastAsia" w:ascii="Times New Roman" w:hAnsi="Times New Roman" w:cs="Times New Roman"/>
                <w:color w:val="auto"/>
                <w:kern w:val="2"/>
                <w:sz w:val="18"/>
                <w:szCs w:val="18"/>
                <w:lang w:val="en-US" w:eastAsia="zh-CN" w:bidi="ar-SA"/>
              </w:rPr>
              <w:t>。</w:t>
            </w:r>
          </w:p>
          <w:p w14:paraId="7143C29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w:t>
            </w:r>
            <w:r>
              <w:rPr>
                <w:rFonts w:hint="eastAsia" w:cs="宋体"/>
                <w:color w:val="auto"/>
                <w:spacing w:val="0"/>
                <w:w w:val="100"/>
                <w:sz w:val="21"/>
                <w:szCs w:val="21"/>
                <w:lang w:val="en-US" w:eastAsia="zh-CN"/>
              </w:rPr>
              <w:t>部门规章</w:t>
            </w:r>
            <w:r>
              <w:rPr>
                <w:rFonts w:hint="eastAsia" w:cs="宋体"/>
                <w:color w:val="auto"/>
                <w:spacing w:val="0"/>
                <w:w w:val="100"/>
                <w:sz w:val="21"/>
                <w:szCs w:val="21"/>
                <w:lang w:eastAsia="zh-CN"/>
              </w:rPr>
              <w:t>】</w:t>
            </w:r>
          </w:p>
          <w:p w14:paraId="495A9FA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《农业野生植物保护办法》第二十四条</w:t>
            </w:r>
            <w:r>
              <w:rPr>
                <w:rFonts w:hint="eastAsia" w:ascii="Times New Roman" w:hAnsi="Times New Roman" w:cs="Times New Roman"/>
                <w:color w:val="auto"/>
                <w:kern w:val="2"/>
                <w:sz w:val="18"/>
                <w:szCs w:val="18"/>
                <w:lang w:val="en-US" w:eastAsia="zh-CN" w:bidi="ar-SA"/>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20781CED">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58459230">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C5C120D">
            <w:pPr>
              <w:adjustRightInd/>
              <w:spacing w:line="260" w:lineRule="exact"/>
              <w:ind w:firstLine="0" w:firstLineChars="0"/>
              <w:jc w:val="center"/>
              <w:rPr>
                <w:rFonts w:eastAsia="宋体"/>
                <w:color w:val="000000"/>
                <w:sz w:val="18"/>
                <w:szCs w:val="18"/>
              </w:rPr>
            </w:pPr>
          </w:p>
        </w:tc>
      </w:tr>
      <w:tr w14:paraId="23E65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24CCADC">
            <w:pPr>
              <w:adjustRightInd/>
              <w:spacing w:line="260" w:lineRule="exact"/>
              <w:ind w:firstLine="0" w:firstLineChars="0"/>
              <w:jc w:val="center"/>
              <w:rPr>
                <w:rFonts w:hint="default"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39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8AF443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rPr>
            </w:pPr>
            <w:r>
              <w:rPr>
                <w:rFonts w:hint="eastAsia" w:eastAsia="宋体"/>
                <w:color w:val="000000"/>
                <w:sz w:val="18"/>
                <w:szCs w:val="18"/>
              </w:rPr>
              <w:t>对饲料、饲料添加剂生产企业的监督</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A6DA63F">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047EE034">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49660FA8">
            <w:pPr>
              <w:adjustRightInd/>
              <w:spacing w:line="280" w:lineRule="exact"/>
              <w:ind w:firstLine="0" w:firstLineChars="0"/>
              <w:jc w:val="center"/>
              <w:rPr>
                <w:rFonts w:hint="eastAsia" w:eastAsia="宋体"/>
                <w:color w:val="auto"/>
                <w:sz w:val="18"/>
                <w:szCs w:val="18"/>
                <w:lang w:eastAsia="zh-CN"/>
              </w:rPr>
            </w:pPr>
            <w:r>
              <w:rPr>
                <w:rFonts w:hint="eastAsia" w:eastAsia="宋体"/>
                <w:color w:val="auto"/>
                <w:sz w:val="18"/>
                <w:szCs w:val="18"/>
                <w:lang w:eastAsia="zh-CN"/>
              </w:rPr>
              <w:t>畜牧水产管理股</w:t>
            </w:r>
          </w:p>
          <w:p w14:paraId="0D26D993">
            <w:pPr>
              <w:adjustRightInd/>
              <w:spacing w:line="280" w:lineRule="exact"/>
              <w:ind w:firstLine="0" w:firstLineChars="0"/>
              <w:jc w:val="center"/>
              <w:rPr>
                <w:rFonts w:hint="eastAsia" w:eastAsia="宋体"/>
                <w:color w:val="auto"/>
                <w:sz w:val="18"/>
                <w:szCs w:val="18"/>
                <w:lang w:eastAsia="zh-CN"/>
              </w:rPr>
            </w:pP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4C3A276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《饲料和饲料添加剂管理条例》第三条</w:t>
            </w:r>
            <w:r>
              <w:rPr>
                <w:rFonts w:hint="eastAsia" w:ascii="Times New Roman" w:hAnsi="Times New Roman" w:cs="Times New Roman"/>
                <w:color w:val="auto"/>
                <w:kern w:val="2"/>
                <w:sz w:val="18"/>
                <w:szCs w:val="18"/>
                <w:lang w:val="en-US" w:eastAsia="zh-CN" w:bidi="ar-SA"/>
              </w:rPr>
              <w:t>、第三十二条。</w:t>
            </w:r>
          </w:p>
          <w:p w14:paraId="43430B0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cs="Times New Roman"/>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《饲料和饲料添加剂许可管理办法》第十六条。</w:t>
            </w:r>
          </w:p>
          <w:p w14:paraId="35E95D4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cs="Times New Roman"/>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《饲料质量安全管理规范》第五条。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04C27CB2">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6FD2A49D">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F065675">
            <w:pPr>
              <w:adjustRightInd/>
              <w:spacing w:line="260" w:lineRule="exact"/>
              <w:ind w:firstLine="0" w:firstLineChars="0"/>
              <w:jc w:val="center"/>
              <w:rPr>
                <w:rFonts w:eastAsia="宋体"/>
                <w:color w:val="000000"/>
                <w:sz w:val="18"/>
                <w:szCs w:val="18"/>
              </w:rPr>
            </w:pPr>
          </w:p>
        </w:tc>
      </w:tr>
      <w:tr w14:paraId="227A6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B03049C">
            <w:pPr>
              <w:adjustRightInd/>
              <w:spacing w:line="260" w:lineRule="exact"/>
              <w:ind w:firstLine="0" w:firstLineChars="0"/>
              <w:jc w:val="center"/>
              <w:rPr>
                <w:rFonts w:hint="default"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40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21121C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rPr>
            </w:pPr>
            <w:r>
              <w:rPr>
                <w:rFonts w:hint="eastAsia" w:eastAsia="宋体"/>
                <w:color w:val="000000"/>
                <w:sz w:val="18"/>
                <w:szCs w:val="18"/>
              </w:rPr>
              <w:t>在禁渔区或者禁渔期内销售非法捕捞的与货物进行监督检查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1EF6A50">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7E989261">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1A9F893C">
            <w:pPr>
              <w:adjustRightInd/>
              <w:spacing w:line="280" w:lineRule="exact"/>
              <w:ind w:firstLine="0" w:firstLineChars="0"/>
              <w:jc w:val="center"/>
              <w:rPr>
                <w:rFonts w:hint="default" w:eastAsia="宋体"/>
                <w:color w:val="auto"/>
                <w:sz w:val="18"/>
                <w:szCs w:val="18"/>
                <w:lang w:val="en-US" w:eastAsia="zh-CN"/>
              </w:rPr>
            </w:pPr>
            <w:r>
              <w:rPr>
                <w:rFonts w:hint="eastAsia" w:eastAsia="宋体"/>
                <w:color w:val="auto"/>
                <w:sz w:val="18"/>
                <w:szCs w:val="18"/>
                <w:lang w:val="en-US" w:eastAsia="zh-CN"/>
              </w:rPr>
              <w:t>农业综合行政执法大队</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10BDDA1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w:t>
            </w:r>
            <w:r>
              <w:rPr>
                <w:rFonts w:hint="eastAsia" w:cs="宋体"/>
                <w:color w:val="auto"/>
                <w:spacing w:val="0"/>
                <w:w w:val="100"/>
                <w:sz w:val="21"/>
                <w:szCs w:val="21"/>
                <w:lang w:val="en-US" w:eastAsia="zh-CN"/>
              </w:rPr>
              <w:t>法律</w:t>
            </w:r>
            <w:r>
              <w:rPr>
                <w:rFonts w:hint="eastAsia" w:cs="宋体"/>
                <w:color w:val="auto"/>
                <w:spacing w:val="0"/>
                <w:w w:val="100"/>
                <w:sz w:val="21"/>
                <w:szCs w:val="21"/>
                <w:lang w:eastAsia="zh-CN"/>
              </w:rPr>
              <w:t>】</w:t>
            </w:r>
          </w:p>
          <w:p w14:paraId="09F15F0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《中华人民共和国渔业法》第三十八条</w:t>
            </w:r>
            <w:r>
              <w:rPr>
                <w:rFonts w:hint="eastAsia" w:ascii="Times New Roman" w:hAnsi="Times New Roman" w:cs="Times New Roman"/>
                <w:color w:val="auto"/>
                <w:kern w:val="2"/>
                <w:sz w:val="18"/>
                <w:szCs w:val="18"/>
                <w:lang w:val="en-US" w:eastAsia="zh-CN" w:bidi="ar-SA"/>
              </w:rPr>
              <w:t>。</w:t>
            </w:r>
          </w:p>
          <w:p w14:paraId="5C2954C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【行政法规】</w:t>
            </w:r>
          </w:p>
          <w:p w14:paraId="698F97F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《中华人民共和国渔业法实施细则》第七条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10FB1B82">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7F18158E">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B8B96B1">
            <w:pPr>
              <w:adjustRightInd/>
              <w:spacing w:line="260" w:lineRule="exact"/>
              <w:ind w:firstLine="0" w:firstLineChars="0"/>
              <w:jc w:val="center"/>
              <w:rPr>
                <w:rFonts w:eastAsia="宋体"/>
                <w:color w:val="000000"/>
                <w:sz w:val="18"/>
                <w:szCs w:val="18"/>
              </w:rPr>
            </w:pPr>
          </w:p>
        </w:tc>
      </w:tr>
      <w:tr w14:paraId="039E5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F390E1C">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41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B37B35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rPr>
            </w:pPr>
            <w:r>
              <w:rPr>
                <w:rFonts w:hint="eastAsia" w:eastAsia="宋体"/>
                <w:color w:val="000000"/>
                <w:sz w:val="18"/>
                <w:szCs w:val="18"/>
              </w:rPr>
              <w:t>对跨省引水产苗种的监督检查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6F0076D">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577B180A">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49E65072">
            <w:pPr>
              <w:adjustRightInd/>
              <w:spacing w:line="280" w:lineRule="exact"/>
              <w:ind w:firstLine="0" w:firstLineChars="0"/>
              <w:jc w:val="center"/>
              <w:rPr>
                <w:rFonts w:hint="eastAsia" w:eastAsia="宋体"/>
                <w:color w:val="auto"/>
                <w:sz w:val="18"/>
                <w:szCs w:val="18"/>
                <w:lang w:eastAsia="zh-CN"/>
              </w:rPr>
            </w:pPr>
            <w:r>
              <w:rPr>
                <w:rFonts w:hint="eastAsia" w:eastAsia="宋体"/>
                <w:color w:val="auto"/>
                <w:sz w:val="18"/>
                <w:szCs w:val="18"/>
                <w:lang w:val="en-US" w:eastAsia="zh-CN"/>
              </w:rPr>
              <w:t>畜牧水产管理股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354F45E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w:t>
            </w:r>
            <w:r>
              <w:rPr>
                <w:rFonts w:hint="eastAsia" w:cs="宋体"/>
                <w:color w:val="auto"/>
                <w:spacing w:val="0"/>
                <w:w w:val="100"/>
                <w:sz w:val="21"/>
                <w:szCs w:val="21"/>
                <w:lang w:val="en-US" w:eastAsia="zh-CN"/>
              </w:rPr>
              <w:t>部门规章</w:t>
            </w:r>
            <w:r>
              <w:rPr>
                <w:rFonts w:hint="eastAsia" w:cs="宋体"/>
                <w:color w:val="auto"/>
                <w:spacing w:val="0"/>
                <w:w w:val="100"/>
                <w:sz w:val="21"/>
                <w:szCs w:val="21"/>
                <w:lang w:eastAsia="zh-CN"/>
              </w:rPr>
              <w:t>】</w:t>
            </w:r>
          </w:p>
          <w:p w14:paraId="3F8E52F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《动物检疫管理办法》第三十一条</w:t>
            </w:r>
            <w:r>
              <w:rPr>
                <w:rFonts w:hint="eastAsia" w:ascii="Times New Roman" w:hAnsi="Times New Roman" w:cs="Times New Roman"/>
                <w:color w:val="auto"/>
                <w:kern w:val="2"/>
                <w:sz w:val="18"/>
                <w:szCs w:val="18"/>
                <w:lang w:val="en-US" w:eastAsia="zh-CN" w:bidi="ar-SA"/>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2DFB1458">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0157321D">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556C5C4">
            <w:pPr>
              <w:adjustRightInd/>
              <w:spacing w:line="260" w:lineRule="exact"/>
              <w:ind w:firstLine="0" w:firstLineChars="0"/>
              <w:jc w:val="center"/>
              <w:rPr>
                <w:rFonts w:eastAsia="宋体"/>
                <w:color w:val="000000"/>
                <w:sz w:val="18"/>
                <w:szCs w:val="18"/>
              </w:rPr>
            </w:pPr>
          </w:p>
        </w:tc>
      </w:tr>
      <w:tr w14:paraId="73E1E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3D0DFAB">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41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9667B1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rPr>
            </w:pPr>
            <w:r>
              <w:rPr>
                <w:rFonts w:hint="eastAsia" w:eastAsia="宋体"/>
                <w:color w:val="000000"/>
                <w:sz w:val="18"/>
                <w:szCs w:val="18"/>
              </w:rPr>
              <w:t>农产品质量安全检查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1F15398">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6F8C699C">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619BB025">
            <w:pPr>
              <w:adjustRightInd/>
              <w:spacing w:line="280" w:lineRule="exact"/>
              <w:ind w:firstLine="0" w:firstLineChars="0"/>
              <w:jc w:val="center"/>
              <w:rPr>
                <w:rFonts w:hint="eastAsia" w:eastAsia="宋体"/>
                <w:color w:val="auto"/>
                <w:sz w:val="18"/>
                <w:szCs w:val="18"/>
                <w:lang w:eastAsia="zh-CN"/>
              </w:rPr>
            </w:pPr>
            <w:r>
              <w:rPr>
                <w:rFonts w:hint="eastAsia" w:eastAsia="宋体"/>
                <w:color w:val="auto"/>
                <w:sz w:val="18"/>
                <w:szCs w:val="18"/>
                <w:lang w:eastAsia="zh-CN"/>
              </w:rPr>
              <w:t>农产品质量安全监管股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4B86539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w:t>
            </w:r>
            <w:r>
              <w:rPr>
                <w:rFonts w:hint="eastAsia" w:cs="宋体"/>
                <w:color w:val="auto"/>
                <w:spacing w:val="0"/>
                <w:w w:val="100"/>
                <w:sz w:val="21"/>
                <w:szCs w:val="21"/>
                <w:lang w:val="en-US" w:eastAsia="zh-CN"/>
              </w:rPr>
              <w:t>法律</w:t>
            </w:r>
            <w:r>
              <w:rPr>
                <w:rFonts w:hint="eastAsia" w:cs="宋体"/>
                <w:color w:val="auto"/>
                <w:spacing w:val="0"/>
                <w:w w:val="100"/>
                <w:sz w:val="21"/>
                <w:szCs w:val="21"/>
                <w:lang w:eastAsia="zh-CN"/>
              </w:rPr>
              <w:t>】</w:t>
            </w:r>
          </w:p>
          <w:p w14:paraId="4C3E5DE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《中华人民共和国农产品质量安全法》第三十九条</w:t>
            </w:r>
            <w:r>
              <w:rPr>
                <w:rFonts w:hint="eastAsia" w:ascii="Times New Roman" w:hAnsi="Times New Roman" w:cs="Times New Roman"/>
                <w:color w:val="auto"/>
                <w:kern w:val="2"/>
                <w:sz w:val="18"/>
                <w:szCs w:val="18"/>
                <w:lang w:val="en-US" w:eastAsia="zh-CN" w:bidi="ar-SA"/>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0CE4BAA">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2E2C935E">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30641E2">
            <w:pPr>
              <w:adjustRightInd/>
              <w:spacing w:line="260" w:lineRule="exact"/>
              <w:ind w:firstLine="0" w:firstLineChars="0"/>
              <w:jc w:val="center"/>
              <w:rPr>
                <w:rFonts w:eastAsia="宋体"/>
                <w:color w:val="000000"/>
                <w:sz w:val="18"/>
                <w:szCs w:val="18"/>
              </w:rPr>
            </w:pPr>
          </w:p>
        </w:tc>
      </w:tr>
      <w:tr w14:paraId="1A611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1375EC2">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42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29D075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rPr>
            </w:pPr>
            <w:r>
              <w:rPr>
                <w:rFonts w:hint="eastAsia" w:eastAsia="宋体"/>
                <w:color w:val="000000"/>
                <w:sz w:val="18"/>
                <w:szCs w:val="18"/>
              </w:rPr>
              <w:t>渔业法律、法规实施的检查监督</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04035B9">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000F2925">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3BD7DB90">
            <w:pPr>
              <w:adjustRightInd/>
              <w:spacing w:line="280" w:lineRule="exact"/>
              <w:ind w:firstLine="0" w:firstLineChars="0"/>
              <w:jc w:val="center"/>
              <w:rPr>
                <w:rFonts w:hint="default" w:eastAsia="宋体"/>
                <w:color w:val="auto"/>
                <w:sz w:val="18"/>
                <w:szCs w:val="18"/>
                <w:lang w:val="en-US" w:eastAsia="zh-CN"/>
              </w:rPr>
            </w:pPr>
            <w:r>
              <w:rPr>
                <w:rFonts w:hint="eastAsia" w:eastAsia="宋体"/>
                <w:color w:val="auto"/>
                <w:sz w:val="18"/>
                <w:szCs w:val="18"/>
                <w:lang w:val="en-US" w:eastAsia="zh-CN"/>
              </w:rPr>
              <w:t>畜牧水产管理股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2F82A33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法律</w:t>
            </w:r>
            <w:r>
              <w:rPr>
                <w:rFonts w:hint="eastAsia" w:cs="宋体"/>
                <w:spacing w:val="0"/>
                <w:w w:val="100"/>
                <w:sz w:val="21"/>
                <w:szCs w:val="21"/>
                <w:lang w:eastAsia="zh-CN"/>
              </w:rPr>
              <w:t>】</w:t>
            </w:r>
          </w:p>
          <w:p w14:paraId="46F829B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w:t>
            </w:r>
            <w:r>
              <w:rPr>
                <w:rFonts w:hint="eastAsia" w:ascii="Times New Roman" w:hAnsi="Times New Roman" w:cs="Times New Roman"/>
                <w:color w:val="auto"/>
                <w:kern w:val="2"/>
                <w:sz w:val="18"/>
                <w:szCs w:val="18"/>
                <w:lang w:val="en-US" w:eastAsia="zh-CN" w:bidi="ar-SA"/>
              </w:rPr>
              <w:t>中华人民共和国</w:t>
            </w:r>
            <w:r>
              <w:rPr>
                <w:rFonts w:hint="eastAsia" w:ascii="Times New Roman" w:hAnsi="Times New Roman" w:eastAsia="宋体" w:cs="Times New Roman"/>
                <w:color w:val="auto"/>
                <w:kern w:val="2"/>
                <w:sz w:val="18"/>
                <w:szCs w:val="18"/>
                <w:lang w:val="en-US" w:eastAsia="zh-CN" w:bidi="ar-SA"/>
              </w:rPr>
              <w:t>渔业法》第七条</w:t>
            </w:r>
            <w:r>
              <w:rPr>
                <w:rFonts w:hint="eastAsia" w:ascii="Times New Roman" w:hAnsi="Times New Roman" w:cs="Times New Roman"/>
                <w:color w:val="auto"/>
                <w:kern w:val="2"/>
                <w:sz w:val="18"/>
                <w:szCs w:val="18"/>
                <w:lang w:val="en-US" w:eastAsia="zh-CN" w:bidi="ar-SA"/>
              </w:rPr>
              <w:t>。</w:t>
            </w:r>
          </w:p>
          <w:p w14:paraId="23DE609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w:t>
            </w:r>
            <w:r>
              <w:rPr>
                <w:rFonts w:hint="eastAsia" w:cs="宋体"/>
                <w:color w:val="auto"/>
                <w:spacing w:val="0"/>
                <w:w w:val="100"/>
                <w:sz w:val="21"/>
                <w:szCs w:val="21"/>
                <w:lang w:val="en-US" w:eastAsia="zh-CN"/>
              </w:rPr>
              <w:t>地方性法规</w:t>
            </w:r>
            <w:r>
              <w:rPr>
                <w:rFonts w:hint="eastAsia" w:cs="宋体"/>
                <w:color w:val="auto"/>
                <w:spacing w:val="0"/>
                <w:w w:val="100"/>
                <w:sz w:val="21"/>
                <w:szCs w:val="21"/>
                <w:lang w:eastAsia="zh-CN"/>
              </w:rPr>
              <w:t>】</w:t>
            </w:r>
          </w:p>
          <w:p w14:paraId="3B9F2C2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《湖南渔业条例》第八条</w:t>
            </w:r>
            <w:r>
              <w:rPr>
                <w:rFonts w:hint="eastAsia" w:ascii="Times New Roman" w:hAnsi="Times New Roman" w:cs="Times New Roman"/>
                <w:color w:val="auto"/>
                <w:kern w:val="2"/>
                <w:sz w:val="18"/>
                <w:szCs w:val="18"/>
                <w:lang w:val="en-US" w:eastAsia="zh-CN" w:bidi="ar-SA"/>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7E7BA011">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39E9FA87">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6601134">
            <w:pPr>
              <w:adjustRightInd/>
              <w:spacing w:line="260" w:lineRule="exact"/>
              <w:ind w:firstLine="0" w:firstLineChars="0"/>
              <w:jc w:val="center"/>
              <w:rPr>
                <w:rFonts w:eastAsia="宋体"/>
                <w:color w:val="000000"/>
                <w:sz w:val="18"/>
                <w:szCs w:val="18"/>
              </w:rPr>
            </w:pPr>
          </w:p>
        </w:tc>
      </w:tr>
      <w:tr w14:paraId="196F1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4D1A080">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43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C21E76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rPr>
            </w:pPr>
            <w:r>
              <w:rPr>
                <w:rFonts w:hint="eastAsia" w:eastAsia="宋体"/>
                <w:color w:val="000000"/>
                <w:sz w:val="18"/>
                <w:szCs w:val="18"/>
              </w:rPr>
              <w:t>兽药及兽药残留量监督检查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7D3F0E9">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3079623A">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63C0C0B2">
            <w:pPr>
              <w:adjustRightInd/>
              <w:spacing w:line="280" w:lineRule="exact"/>
              <w:ind w:firstLine="0" w:firstLineChars="0"/>
              <w:jc w:val="center"/>
              <w:rPr>
                <w:rFonts w:hint="eastAsia" w:eastAsia="宋体"/>
                <w:color w:val="auto"/>
                <w:sz w:val="18"/>
                <w:szCs w:val="18"/>
                <w:lang w:eastAsia="zh-CN"/>
              </w:rPr>
            </w:pPr>
            <w:r>
              <w:rPr>
                <w:rFonts w:hint="eastAsia" w:eastAsia="宋体"/>
                <w:color w:val="auto"/>
                <w:sz w:val="18"/>
                <w:szCs w:val="18"/>
                <w:lang w:val="en-US" w:eastAsia="zh-CN"/>
              </w:rPr>
              <w:t>畜牧水产管理股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6816B80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cs="宋体"/>
                <w:spacing w:val="0"/>
                <w:w w:val="100"/>
                <w:sz w:val="21"/>
                <w:szCs w:val="21"/>
                <w:lang w:eastAsia="zh-CN"/>
              </w:rPr>
              <w:t>【行政法规】</w:t>
            </w:r>
            <w:r>
              <w:rPr>
                <w:rFonts w:hint="eastAsia" w:ascii="Times New Roman" w:hAnsi="Times New Roman" w:eastAsia="宋体" w:cs="Times New Roman"/>
                <w:color w:val="000000"/>
                <w:kern w:val="2"/>
                <w:sz w:val="18"/>
                <w:szCs w:val="18"/>
                <w:lang w:val="en-US" w:eastAsia="zh-CN" w:bidi="ar-SA"/>
              </w:rPr>
              <w:t>《兽药管理条例》第三条第二款</w:t>
            </w:r>
            <w:r>
              <w:rPr>
                <w:rFonts w:hint="eastAsia" w:ascii="Times New Roman" w:hAnsi="Times New Roman" w:cs="Times New Roman"/>
                <w:color w:val="000000"/>
                <w:kern w:val="2"/>
                <w:sz w:val="18"/>
                <w:szCs w:val="18"/>
                <w:lang w:val="en-US" w:eastAsia="zh-CN" w:bidi="ar-SA"/>
              </w:rPr>
              <w:t>、</w:t>
            </w:r>
            <w:r>
              <w:rPr>
                <w:rFonts w:hint="eastAsia" w:ascii="Times New Roman" w:hAnsi="Times New Roman" w:eastAsia="宋体" w:cs="Times New Roman"/>
                <w:color w:val="000000"/>
                <w:kern w:val="2"/>
                <w:sz w:val="18"/>
                <w:szCs w:val="18"/>
                <w:lang w:val="en-US" w:eastAsia="zh-CN" w:bidi="ar-SA"/>
              </w:rPr>
              <w:t>第四十二条第二款</w:t>
            </w:r>
            <w:r>
              <w:rPr>
                <w:rFonts w:hint="eastAsia" w:ascii="Times New Roman" w:hAnsi="Times New Roman" w:cs="Times New Roman"/>
                <w:color w:val="000000"/>
                <w:kern w:val="2"/>
                <w:sz w:val="18"/>
                <w:szCs w:val="18"/>
                <w:lang w:val="en-US" w:eastAsia="zh-CN" w:bidi="ar-SA"/>
              </w:rPr>
              <w:t>、</w:t>
            </w:r>
            <w:r>
              <w:rPr>
                <w:rFonts w:hint="eastAsia" w:ascii="Times New Roman" w:hAnsi="Times New Roman" w:eastAsia="宋体" w:cs="Times New Roman"/>
                <w:color w:val="000000"/>
                <w:kern w:val="2"/>
                <w:sz w:val="18"/>
                <w:szCs w:val="18"/>
                <w:lang w:val="en-US" w:eastAsia="zh-CN" w:bidi="ar-SA"/>
              </w:rPr>
              <w:t>第四十四条第一款</w:t>
            </w:r>
            <w:r>
              <w:rPr>
                <w:rFonts w:hint="eastAsia" w:ascii="Times New Roman" w:hAnsi="Times New Roman" w:cs="Times New Roman"/>
                <w:color w:val="000000"/>
                <w:kern w:val="2"/>
                <w:sz w:val="18"/>
                <w:szCs w:val="18"/>
                <w:lang w:val="en-US" w:eastAsia="zh-CN" w:bidi="ar-SA"/>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5431AF26">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53CC4F38">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048D6B0">
            <w:pPr>
              <w:adjustRightInd/>
              <w:spacing w:line="260" w:lineRule="exact"/>
              <w:ind w:firstLine="0" w:firstLineChars="0"/>
              <w:jc w:val="center"/>
              <w:rPr>
                <w:rFonts w:eastAsia="宋体"/>
                <w:color w:val="000000"/>
                <w:sz w:val="18"/>
                <w:szCs w:val="18"/>
              </w:rPr>
            </w:pPr>
          </w:p>
        </w:tc>
      </w:tr>
      <w:tr w14:paraId="627CC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414374C">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44</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D6BDDD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rPr>
            </w:pPr>
            <w:r>
              <w:rPr>
                <w:rFonts w:hint="eastAsia" w:eastAsia="宋体"/>
                <w:color w:val="000000"/>
                <w:sz w:val="18"/>
                <w:szCs w:val="18"/>
              </w:rPr>
              <w:t>辖区内的肥料生产、经营和使用单位的监督检查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475B0E3">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12BF09A3">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4D5C3853">
            <w:pPr>
              <w:adjustRightInd/>
              <w:spacing w:line="280" w:lineRule="exact"/>
              <w:ind w:firstLine="0" w:firstLineChars="0"/>
              <w:jc w:val="center"/>
              <w:rPr>
                <w:rFonts w:hint="default" w:eastAsia="宋体"/>
                <w:color w:val="auto"/>
                <w:sz w:val="18"/>
                <w:szCs w:val="18"/>
                <w:lang w:val="en-US" w:eastAsia="zh-CN"/>
              </w:rPr>
            </w:pPr>
            <w:r>
              <w:rPr>
                <w:rFonts w:hint="eastAsia" w:eastAsia="宋体"/>
                <w:color w:val="auto"/>
                <w:sz w:val="18"/>
                <w:szCs w:val="18"/>
                <w:lang w:val="en-US" w:eastAsia="zh-CN"/>
              </w:rPr>
              <w:t>土肥站</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2B584D1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部门规章</w:t>
            </w:r>
            <w:r>
              <w:rPr>
                <w:rFonts w:hint="eastAsia" w:cs="宋体"/>
                <w:spacing w:val="0"/>
                <w:w w:val="100"/>
                <w:sz w:val="21"/>
                <w:szCs w:val="21"/>
                <w:lang w:eastAsia="zh-CN"/>
              </w:rPr>
              <w:t>】</w:t>
            </w:r>
          </w:p>
          <w:p w14:paraId="0D8AA31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color w:val="000000"/>
                <w:kern w:val="2"/>
                <w:sz w:val="18"/>
                <w:szCs w:val="18"/>
                <w:lang w:val="en-US" w:eastAsia="zh-CN" w:bidi="ar-SA"/>
              </w:rPr>
              <w:t>《肥料登记管理办法》第七条</w:t>
            </w:r>
            <w:r>
              <w:rPr>
                <w:rFonts w:hint="eastAsia" w:ascii="Times New Roman" w:hAnsi="Times New Roman" w:cs="Times New Roman"/>
                <w:color w:val="000000"/>
                <w:kern w:val="2"/>
                <w:sz w:val="18"/>
                <w:szCs w:val="18"/>
                <w:lang w:val="en-US" w:eastAsia="zh-CN" w:bidi="ar-SA"/>
              </w:rPr>
              <w:t>、</w:t>
            </w:r>
            <w:r>
              <w:rPr>
                <w:rFonts w:hint="eastAsia" w:ascii="Times New Roman" w:hAnsi="Times New Roman" w:eastAsia="宋体" w:cs="Times New Roman"/>
                <w:color w:val="000000"/>
                <w:kern w:val="2"/>
                <w:sz w:val="18"/>
                <w:szCs w:val="18"/>
                <w:lang w:val="en-US" w:eastAsia="zh-CN" w:bidi="ar-SA"/>
              </w:rPr>
              <w:t>第二十五条</w:t>
            </w:r>
            <w:r>
              <w:rPr>
                <w:rFonts w:hint="eastAsia" w:ascii="Times New Roman" w:hAnsi="Times New Roman" w:cs="Times New Roman"/>
                <w:color w:val="000000"/>
                <w:kern w:val="2"/>
                <w:sz w:val="18"/>
                <w:szCs w:val="18"/>
                <w:lang w:val="en-US" w:eastAsia="zh-CN" w:bidi="ar-SA"/>
              </w:rPr>
              <w:t>。</w:t>
            </w:r>
            <w:r>
              <w:rPr>
                <w:rFonts w:hint="eastAsia" w:ascii="Times New Roman" w:hAnsi="Times New Roman" w:eastAsia="宋体" w:cs="Times New Roman"/>
                <w:color w:val="000000"/>
                <w:kern w:val="2"/>
                <w:sz w:val="18"/>
                <w:szCs w:val="18"/>
                <w:lang w:val="en-US" w:eastAsia="zh-CN" w:bidi="ar-SA"/>
              </w:rPr>
              <w:t xml:space="preserve"> </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5B70D653">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336BBD53">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6137CE5">
            <w:pPr>
              <w:adjustRightInd/>
              <w:spacing w:line="260" w:lineRule="exact"/>
              <w:ind w:firstLine="0" w:firstLineChars="0"/>
              <w:jc w:val="center"/>
              <w:rPr>
                <w:rFonts w:eastAsia="宋体"/>
                <w:color w:val="000000"/>
                <w:sz w:val="18"/>
                <w:szCs w:val="18"/>
              </w:rPr>
            </w:pPr>
          </w:p>
        </w:tc>
      </w:tr>
      <w:tr w14:paraId="34E94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314BC4F">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45</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B2F0A9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rPr>
            </w:pPr>
            <w:r>
              <w:rPr>
                <w:rFonts w:hint="eastAsia" w:eastAsia="宋体"/>
                <w:color w:val="000000"/>
                <w:sz w:val="18"/>
                <w:szCs w:val="18"/>
              </w:rPr>
              <w:t>对农业机械维修者的从业资格、维修人员资格、维修质量、维修设备和检测仪器技术状态以及安全生产情况实施监督检查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E8B934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01C1F186">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69159DED">
            <w:pPr>
              <w:adjustRightInd/>
              <w:spacing w:line="280" w:lineRule="exact"/>
              <w:ind w:firstLine="0" w:firstLineChars="0"/>
              <w:jc w:val="center"/>
              <w:rPr>
                <w:rFonts w:hint="eastAsia" w:eastAsia="宋体"/>
                <w:color w:val="auto"/>
                <w:sz w:val="18"/>
                <w:szCs w:val="18"/>
                <w:lang w:eastAsia="zh-CN"/>
              </w:rPr>
            </w:pPr>
            <w:r>
              <w:rPr>
                <w:rFonts w:hint="eastAsia" w:eastAsia="宋体"/>
                <w:color w:val="auto"/>
                <w:sz w:val="18"/>
                <w:szCs w:val="18"/>
                <w:lang w:eastAsia="zh-CN"/>
              </w:rPr>
              <w:t>农机事务中心</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6761A8B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w:t>
            </w:r>
            <w:r>
              <w:rPr>
                <w:rFonts w:hint="eastAsia" w:cs="宋体"/>
                <w:color w:val="auto"/>
                <w:spacing w:val="0"/>
                <w:w w:val="100"/>
                <w:sz w:val="21"/>
                <w:szCs w:val="21"/>
                <w:lang w:val="en-US" w:eastAsia="zh-CN"/>
              </w:rPr>
              <w:t>部门规章</w:t>
            </w:r>
            <w:r>
              <w:rPr>
                <w:rFonts w:hint="eastAsia" w:cs="宋体"/>
                <w:color w:val="auto"/>
                <w:spacing w:val="0"/>
                <w:w w:val="100"/>
                <w:sz w:val="21"/>
                <w:szCs w:val="21"/>
                <w:lang w:eastAsia="zh-CN"/>
              </w:rPr>
              <w:t>】</w:t>
            </w:r>
          </w:p>
          <w:p w14:paraId="1CBD85D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《农业机械维修管理规定》第二十条</w:t>
            </w:r>
            <w:r>
              <w:rPr>
                <w:rFonts w:hint="eastAsia" w:ascii="Times New Roman" w:hAnsi="Times New Roman" w:cs="Times New Roman"/>
                <w:color w:val="auto"/>
                <w:kern w:val="2"/>
                <w:sz w:val="18"/>
                <w:szCs w:val="18"/>
                <w:lang w:val="en-US" w:eastAsia="zh-CN" w:bidi="ar-SA"/>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A368228">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42B1588F">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5A33007">
            <w:pPr>
              <w:adjustRightInd/>
              <w:spacing w:line="260" w:lineRule="exact"/>
              <w:ind w:firstLine="0" w:firstLineChars="0"/>
              <w:jc w:val="center"/>
              <w:rPr>
                <w:rFonts w:eastAsia="宋体"/>
                <w:color w:val="000000"/>
                <w:sz w:val="18"/>
                <w:szCs w:val="18"/>
              </w:rPr>
            </w:pPr>
          </w:p>
        </w:tc>
      </w:tr>
    </w:tbl>
    <w:p w14:paraId="069C114A">
      <w:pPr>
        <w:ind w:left="0" w:leftChars="0" w:firstLine="0" w:firstLineChars="0"/>
        <w:rPr>
          <w:color w:val="000000"/>
        </w:rPr>
        <w:sectPr>
          <w:headerReference r:id="rId5" w:type="default"/>
          <w:footerReference r:id="rId6" w:type="default"/>
          <w:pgSz w:w="16838" w:h="11906" w:orient="landscape"/>
          <w:pgMar w:top="1588" w:right="2098" w:bottom="1474" w:left="1985" w:header="851" w:footer="1588" w:gutter="0"/>
          <w:cols w:space="720" w:num="1"/>
          <w:docGrid w:type="linesAndChars" w:linePitch="579" w:charSpace="0"/>
        </w:sectPr>
      </w:pPr>
    </w:p>
    <w:p w14:paraId="16FC9C20">
      <w:pPr>
        <w:adjustRightInd/>
        <w:snapToGrid/>
        <w:spacing w:before="144" w:beforeLines="25" w:after="144" w:afterLines="25" w:line="500" w:lineRule="exact"/>
        <w:ind w:firstLine="0" w:firstLineChars="0"/>
        <w:jc w:val="center"/>
        <w:rPr>
          <w:rFonts w:hint="eastAsia" w:eastAsia="方正小标宋简体"/>
          <w:color w:val="000000"/>
          <w:sz w:val="36"/>
          <w:szCs w:val="36"/>
        </w:rPr>
      </w:pPr>
      <w:r>
        <w:rPr>
          <w:rFonts w:hint="eastAsia" w:eastAsia="方正小标宋简体"/>
          <w:color w:val="000000"/>
          <w:sz w:val="36"/>
          <w:szCs w:val="36"/>
          <w:lang w:eastAsia="zh-CN"/>
        </w:rPr>
        <w:t>沅江市农业农村局行政执法</w:t>
      </w:r>
      <w:r>
        <w:rPr>
          <w:rFonts w:eastAsia="方正小标宋简体"/>
          <w:color w:val="000000"/>
          <w:sz w:val="36"/>
          <w:szCs w:val="36"/>
        </w:rPr>
        <w:t>事项清单</w:t>
      </w:r>
      <w:r>
        <w:rPr>
          <w:rFonts w:hint="eastAsia" w:eastAsia="方正小标宋简体"/>
          <w:color w:val="000000"/>
          <w:sz w:val="36"/>
          <w:szCs w:val="36"/>
          <w:lang w:eastAsia="zh-CN"/>
        </w:rPr>
        <w:t>（</w:t>
      </w:r>
      <w:r>
        <w:rPr>
          <w:rFonts w:eastAsia="方正小标宋简体"/>
          <w:color w:val="000000"/>
          <w:sz w:val="36"/>
          <w:szCs w:val="36"/>
        </w:rPr>
        <w:t>行政</w:t>
      </w:r>
      <w:r>
        <w:rPr>
          <w:rFonts w:hint="eastAsia" w:eastAsia="方正小标宋简体"/>
          <w:color w:val="000000"/>
          <w:sz w:val="36"/>
          <w:szCs w:val="36"/>
          <w:lang w:eastAsia="zh-CN"/>
        </w:rPr>
        <w:t>强制）</w:t>
      </w:r>
    </w:p>
    <w:tbl>
      <w:tblPr>
        <w:tblStyle w:val="15"/>
        <w:tblW w:w="132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2400"/>
        <w:gridCol w:w="1185"/>
        <w:gridCol w:w="738"/>
        <w:gridCol w:w="1002"/>
        <w:gridCol w:w="4801"/>
        <w:gridCol w:w="762"/>
        <w:gridCol w:w="758"/>
        <w:gridCol w:w="990"/>
      </w:tblGrid>
      <w:tr w14:paraId="4A655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A6DFBBD">
            <w:pPr>
              <w:adjustRightInd/>
              <w:spacing w:line="260" w:lineRule="exact"/>
              <w:ind w:firstLine="0" w:firstLineChars="0"/>
              <w:jc w:val="center"/>
              <w:rPr>
                <w:rFonts w:eastAsia="宋体"/>
                <w:b/>
                <w:bCs/>
                <w:color w:val="000000"/>
                <w:sz w:val="24"/>
                <w:szCs w:val="24"/>
              </w:rPr>
            </w:pPr>
            <w:r>
              <w:rPr>
                <w:rFonts w:eastAsia="宋体"/>
                <w:b/>
                <w:bCs/>
                <w:color w:val="000000"/>
                <w:sz w:val="24"/>
                <w:szCs w:val="24"/>
              </w:rPr>
              <w:t>序号</w:t>
            </w:r>
          </w:p>
        </w:tc>
        <w:tc>
          <w:tcPr>
            <w:tcW w:w="24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11BED71">
            <w:pPr>
              <w:adjustRightInd/>
              <w:spacing w:line="260" w:lineRule="exact"/>
              <w:ind w:firstLine="0" w:firstLineChars="0"/>
              <w:jc w:val="center"/>
              <w:rPr>
                <w:rFonts w:hint="default" w:eastAsia="宋体"/>
                <w:b/>
                <w:bCs/>
                <w:color w:val="000000"/>
                <w:sz w:val="24"/>
                <w:szCs w:val="24"/>
                <w:lang w:val="en-US" w:eastAsia="zh-CN"/>
              </w:rPr>
            </w:pPr>
            <w:r>
              <w:rPr>
                <w:rFonts w:hint="eastAsia" w:eastAsia="宋体"/>
                <w:b/>
                <w:bCs/>
                <w:color w:val="000000"/>
                <w:sz w:val="24"/>
                <w:szCs w:val="24"/>
                <w:lang w:val="en-US" w:eastAsia="zh-CN"/>
              </w:rPr>
              <w:t>事项名称</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0A7151E7">
            <w:pPr>
              <w:adjustRightInd/>
              <w:spacing w:line="260" w:lineRule="exact"/>
              <w:ind w:firstLine="0" w:firstLineChars="0"/>
              <w:jc w:val="center"/>
              <w:rPr>
                <w:rFonts w:eastAsia="宋体"/>
                <w:b/>
                <w:bCs/>
                <w:color w:val="000000"/>
                <w:sz w:val="24"/>
                <w:szCs w:val="24"/>
              </w:rPr>
            </w:pPr>
            <w:r>
              <w:rPr>
                <w:rFonts w:eastAsia="宋体"/>
                <w:b/>
                <w:bCs/>
                <w:color w:val="000000"/>
                <w:sz w:val="24"/>
                <w:szCs w:val="24"/>
              </w:rPr>
              <w:t>执法类别</w:t>
            </w:r>
          </w:p>
        </w:tc>
        <w:tc>
          <w:tcPr>
            <w:tcW w:w="738" w:type="dxa"/>
            <w:vMerge w:val="restart"/>
            <w:tcBorders>
              <w:top w:val="single" w:color="000000" w:sz="4" w:space="0"/>
              <w:left w:val="single" w:color="000000" w:sz="4" w:space="0"/>
              <w:bottom w:val="single" w:color="000000" w:sz="4" w:space="0"/>
              <w:right w:val="single" w:color="000000" w:sz="4" w:space="0"/>
            </w:tcBorders>
            <w:noWrap w:val="0"/>
            <w:vAlign w:val="center"/>
          </w:tcPr>
          <w:p w14:paraId="3D49738E">
            <w:pPr>
              <w:adjustRightInd/>
              <w:snapToGrid/>
              <w:spacing w:line="260" w:lineRule="exact"/>
              <w:ind w:firstLine="0" w:firstLineChars="0"/>
              <w:jc w:val="center"/>
              <w:rPr>
                <w:rFonts w:eastAsia="宋体"/>
                <w:b/>
                <w:bCs/>
                <w:color w:val="000000"/>
                <w:sz w:val="24"/>
                <w:szCs w:val="24"/>
              </w:rPr>
            </w:pPr>
            <w:r>
              <w:rPr>
                <w:rFonts w:eastAsia="宋体"/>
                <w:b/>
                <w:bCs/>
                <w:color w:val="000000"/>
                <w:sz w:val="24"/>
                <w:szCs w:val="24"/>
              </w:rPr>
              <w:t>执法</w:t>
            </w:r>
          </w:p>
          <w:p w14:paraId="5CB1ED24">
            <w:pPr>
              <w:adjustRightInd/>
              <w:spacing w:line="260" w:lineRule="exact"/>
              <w:ind w:firstLine="0" w:firstLineChars="0"/>
              <w:jc w:val="center"/>
              <w:rPr>
                <w:rFonts w:eastAsia="宋体"/>
                <w:b/>
                <w:bCs/>
                <w:color w:val="000000"/>
                <w:sz w:val="24"/>
                <w:szCs w:val="24"/>
              </w:rPr>
            </w:pPr>
            <w:r>
              <w:rPr>
                <w:rFonts w:eastAsia="宋体"/>
                <w:b/>
                <w:bCs/>
                <w:color w:val="000000"/>
                <w:sz w:val="24"/>
                <w:szCs w:val="24"/>
              </w:rPr>
              <w:t>主体</w:t>
            </w:r>
          </w:p>
        </w:tc>
        <w:tc>
          <w:tcPr>
            <w:tcW w:w="1002" w:type="dxa"/>
            <w:vMerge w:val="restart"/>
            <w:tcBorders>
              <w:top w:val="single" w:color="000000" w:sz="4" w:space="0"/>
              <w:left w:val="single" w:color="000000" w:sz="4" w:space="0"/>
              <w:bottom w:val="single" w:color="000000" w:sz="4" w:space="0"/>
              <w:right w:val="single" w:color="000000" w:sz="4" w:space="0"/>
            </w:tcBorders>
            <w:noWrap w:val="0"/>
            <w:vAlign w:val="center"/>
          </w:tcPr>
          <w:p w14:paraId="7A890261">
            <w:pPr>
              <w:adjustRightInd/>
              <w:snapToGrid/>
              <w:spacing w:line="260" w:lineRule="exact"/>
              <w:ind w:firstLine="0" w:firstLineChars="0"/>
              <w:jc w:val="center"/>
              <w:rPr>
                <w:rFonts w:eastAsia="宋体"/>
                <w:b/>
                <w:bCs/>
                <w:color w:val="000000"/>
                <w:sz w:val="24"/>
                <w:szCs w:val="24"/>
              </w:rPr>
            </w:pPr>
            <w:r>
              <w:rPr>
                <w:rFonts w:eastAsia="宋体"/>
                <w:b/>
                <w:bCs/>
                <w:color w:val="000000"/>
                <w:sz w:val="24"/>
                <w:szCs w:val="24"/>
              </w:rPr>
              <w:t>承办</w:t>
            </w:r>
          </w:p>
          <w:p w14:paraId="7AF86B41">
            <w:pPr>
              <w:adjustRightInd/>
              <w:spacing w:line="260" w:lineRule="exact"/>
              <w:ind w:firstLine="0" w:firstLineChars="0"/>
              <w:jc w:val="center"/>
              <w:rPr>
                <w:rFonts w:eastAsia="宋体"/>
                <w:b/>
                <w:bCs/>
                <w:color w:val="000000"/>
                <w:sz w:val="24"/>
                <w:szCs w:val="24"/>
              </w:rPr>
            </w:pPr>
            <w:r>
              <w:rPr>
                <w:rFonts w:eastAsia="宋体"/>
                <w:b/>
                <w:bCs/>
                <w:color w:val="000000"/>
                <w:sz w:val="24"/>
                <w:szCs w:val="24"/>
              </w:rPr>
              <w:t>机构</w:t>
            </w:r>
          </w:p>
        </w:tc>
        <w:tc>
          <w:tcPr>
            <w:tcW w:w="4801" w:type="dxa"/>
            <w:vMerge w:val="restart"/>
            <w:tcBorders>
              <w:top w:val="single" w:color="000000" w:sz="4" w:space="0"/>
              <w:left w:val="single" w:color="000000" w:sz="4" w:space="0"/>
              <w:right w:val="single" w:color="000000" w:sz="4" w:space="0"/>
            </w:tcBorders>
            <w:noWrap w:val="0"/>
            <w:vAlign w:val="center"/>
          </w:tcPr>
          <w:p w14:paraId="2693B9F3">
            <w:pPr>
              <w:adjustRightInd/>
              <w:spacing w:line="260" w:lineRule="exact"/>
              <w:ind w:firstLine="0" w:firstLineChars="0"/>
              <w:jc w:val="center"/>
              <w:rPr>
                <w:rFonts w:hint="eastAsia" w:eastAsia="宋体"/>
                <w:b/>
                <w:bCs/>
                <w:color w:val="000000"/>
                <w:sz w:val="24"/>
                <w:szCs w:val="24"/>
                <w:lang w:eastAsia="zh-CN"/>
              </w:rPr>
            </w:pPr>
            <w:r>
              <w:rPr>
                <w:rFonts w:hint="eastAsia" w:eastAsia="宋体"/>
                <w:b/>
                <w:bCs/>
                <w:color w:val="000000"/>
                <w:sz w:val="24"/>
                <w:szCs w:val="24"/>
                <w:lang w:eastAsia="zh-CN"/>
              </w:rPr>
              <w:t>执法依据</w:t>
            </w:r>
          </w:p>
        </w:tc>
        <w:tc>
          <w:tcPr>
            <w:tcW w:w="762" w:type="dxa"/>
            <w:vMerge w:val="restart"/>
            <w:tcBorders>
              <w:top w:val="single" w:color="000000" w:sz="4" w:space="0"/>
              <w:left w:val="single" w:color="000000" w:sz="4" w:space="0"/>
              <w:bottom w:val="single" w:color="000000" w:sz="4" w:space="0"/>
              <w:right w:val="single" w:color="000000" w:sz="4" w:space="0"/>
            </w:tcBorders>
            <w:noWrap w:val="0"/>
            <w:vAlign w:val="center"/>
          </w:tcPr>
          <w:p w14:paraId="29EBB9C4">
            <w:pPr>
              <w:adjustRightInd/>
              <w:snapToGrid/>
              <w:spacing w:line="260" w:lineRule="exact"/>
              <w:ind w:firstLine="0" w:firstLineChars="0"/>
              <w:jc w:val="center"/>
              <w:rPr>
                <w:rFonts w:eastAsia="宋体"/>
                <w:b/>
                <w:bCs/>
                <w:color w:val="000000"/>
                <w:sz w:val="24"/>
                <w:szCs w:val="24"/>
              </w:rPr>
            </w:pPr>
            <w:r>
              <w:rPr>
                <w:rFonts w:eastAsia="宋体"/>
                <w:b/>
                <w:bCs/>
                <w:color w:val="000000"/>
                <w:sz w:val="24"/>
                <w:szCs w:val="24"/>
              </w:rPr>
              <w:t>实施</w:t>
            </w:r>
          </w:p>
          <w:p w14:paraId="72335A55">
            <w:pPr>
              <w:adjustRightInd/>
              <w:spacing w:line="260" w:lineRule="exact"/>
              <w:ind w:firstLine="0" w:firstLineChars="0"/>
              <w:jc w:val="center"/>
              <w:rPr>
                <w:rFonts w:eastAsia="宋体"/>
                <w:b/>
                <w:bCs/>
                <w:color w:val="000000"/>
                <w:sz w:val="24"/>
                <w:szCs w:val="24"/>
              </w:rPr>
            </w:pPr>
            <w:r>
              <w:rPr>
                <w:rFonts w:eastAsia="宋体"/>
                <w:b/>
                <w:bCs/>
                <w:color w:val="000000"/>
                <w:sz w:val="24"/>
                <w:szCs w:val="24"/>
              </w:rPr>
              <w:t>对象</w:t>
            </w:r>
          </w:p>
        </w:tc>
        <w:tc>
          <w:tcPr>
            <w:tcW w:w="758" w:type="dxa"/>
            <w:vMerge w:val="restart"/>
            <w:tcBorders>
              <w:top w:val="single" w:color="000000" w:sz="4" w:space="0"/>
              <w:left w:val="single" w:color="000000" w:sz="4" w:space="0"/>
              <w:bottom w:val="single" w:color="000000" w:sz="4" w:space="0"/>
              <w:right w:val="single" w:color="000000" w:sz="4" w:space="0"/>
            </w:tcBorders>
            <w:noWrap w:val="0"/>
            <w:vAlign w:val="center"/>
          </w:tcPr>
          <w:p w14:paraId="477B263B">
            <w:pPr>
              <w:adjustRightInd/>
              <w:spacing w:line="260" w:lineRule="exact"/>
              <w:ind w:firstLine="0" w:firstLineChars="0"/>
              <w:jc w:val="center"/>
              <w:rPr>
                <w:rFonts w:hint="eastAsia" w:eastAsia="宋体"/>
                <w:b/>
                <w:bCs/>
                <w:color w:val="000000"/>
                <w:sz w:val="24"/>
                <w:szCs w:val="24"/>
                <w:lang w:eastAsia="zh-CN"/>
              </w:rPr>
            </w:pPr>
            <w:r>
              <w:rPr>
                <w:rFonts w:hint="eastAsia" w:eastAsia="宋体"/>
                <w:b/>
                <w:bCs/>
                <w:color w:val="000000"/>
                <w:sz w:val="24"/>
                <w:szCs w:val="24"/>
                <w:lang w:eastAsia="zh-CN"/>
              </w:rPr>
              <w:t>是否涉企</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245E768">
            <w:pPr>
              <w:adjustRightInd/>
              <w:spacing w:line="260" w:lineRule="exact"/>
              <w:ind w:firstLine="0" w:firstLineChars="0"/>
              <w:jc w:val="center"/>
              <w:rPr>
                <w:rFonts w:eastAsia="宋体"/>
                <w:b/>
                <w:bCs/>
                <w:color w:val="000000"/>
                <w:sz w:val="24"/>
                <w:szCs w:val="24"/>
              </w:rPr>
            </w:pPr>
            <w:r>
              <w:rPr>
                <w:rFonts w:eastAsia="宋体"/>
                <w:b/>
                <w:bCs/>
                <w:color w:val="000000"/>
                <w:sz w:val="24"/>
                <w:szCs w:val="24"/>
              </w:rPr>
              <w:t>备注</w:t>
            </w:r>
          </w:p>
        </w:tc>
      </w:tr>
      <w:tr w14:paraId="29EF4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17838">
            <w:pPr>
              <w:widowControl/>
              <w:adjustRightInd/>
              <w:snapToGrid/>
              <w:spacing w:line="240" w:lineRule="auto"/>
              <w:ind w:firstLine="0" w:firstLineChars="0"/>
              <w:jc w:val="left"/>
              <w:rPr>
                <w:rFonts w:eastAsia="宋体"/>
                <w:color w:val="000000"/>
                <w:sz w:val="18"/>
                <w:szCs w:val="18"/>
              </w:rPr>
            </w:pPr>
          </w:p>
        </w:tc>
        <w:tc>
          <w:tcPr>
            <w:tcW w:w="2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61646">
            <w:pPr>
              <w:widowControl/>
              <w:adjustRightInd/>
              <w:snapToGrid/>
              <w:spacing w:line="240" w:lineRule="auto"/>
              <w:ind w:firstLine="0" w:firstLineChars="0"/>
              <w:jc w:val="left"/>
              <w:rPr>
                <w:rFonts w:eastAsia="宋体"/>
                <w:color w:val="000000"/>
                <w:sz w:val="18"/>
                <w:szCs w:val="18"/>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4EE93">
            <w:pPr>
              <w:widowControl/>
              <w:adjustRightInd/>
              <w:snapToGrid/>
              <w:spacing w:line="240" w:lineRule="auto"/>
              <w:ind w:firstLine="0" w:firstLineChars="0"/>
              <w:jc w:val="left"/>
              <w:rPr>
                <w:rFonts w:eastAsia="宋体"/>
                <w:color w:val="000000"/>
                <w:sz w:val="18"/>
                <w:szCs w:val="18"/>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9E0BD0">
            <w:pPr>
              <w:widowControl/>
              <w:adjustRightInd/>
              <w:snapToGrid/>
              <w:spacing w:line="240" w:lineRule="auto"/>
              <w:ind w:firstLine="0" w:firstLineChars="0"/>
              <w:jc w:val="left"/>
              <w:rPr>
                <w:rFonts w:eastAsia="宋体"/>
                <w:color w:val="000000"/>
                <w:sz w:val="18"/>
                <w:szCs w:val="18"/>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0E752">
            <w:pPr>
              <w:widowControl/>
              <w:adjustRightInd/>
              <w:snapToGrid/>
              <w:spacing w:line="240" w:lineRule="auto"/>
              <w:ind w:firstLine="0" w:firstLineChars="0"/>
              <w:jc w:val="left"/>
              <w:rPr>
                <w:rFonts w:eastAsia="宋体"/>
                <w:color w:val="000000"/>
                <w:sz w:val="18"/>
                <w:szCs w:val="18"/>
              </w:rPr>
            </w:pPr>
          </w:p>
        </w:tc>
        <w:tc>
          <w:tcPr>
            <w:tcW w:w="4801" w:type="dxa"/>
            <w:vMerge w:val="continue"/>
            <w:tcBorders>
              <w:left w:val="single" w:color="000000" w:sz="4" w:space="0"/>
              <w:bottom w:val="single" w:color="000000" w:sz="4" w:space="0"/>
              <w:right w:val="single" w:color="000000" w:sz="4" w:space="0"/>
            </w:tcBorders>
            <w:noWrap w:val="0"/>
            <w:vAlign w:val="center"/>
          </w:tcPr>
          <w:p w14:paraId="2AC04D0F">
            <w:pPr>
              <w:widowControl/>
              <w:adjustRightInd/>
              <w:snapToGrid/>
              <w:spacing w:line="240" w:lineRule="auto"/>
              <w:ind w:firstLine="0" w:firstLineChars="0"/>
              <w:jc w:val="left"/>
              <w:rPr>
                <w:rFonts w:eastAsia="宋体"/>
                <w:color w:val="000000"/>
                <w:sz w:val="18"/>
                <w:szCs w:val="18"/>
              </w:rPr>
            </w:pPr>
          </w:p>
        </w:tc>
        <w:tc>
          <w:tcPr>
            <w:tcW w:w="7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251DC2">
            <w:pPr>
              <w:widowControl/>
              <w:adjustRightInd/>
              <w:snapToGrid/>
              <w:spacing w:line="240" w:lineRule="auto"/>
              <w:ind w:firstLine="0" w:firstLineChars="0"/>
              <w:jc w:val="left"/>
              <w:rPr>
                <w:rFonts w:eastAsia="宋体"/>
                <w:color w:val="000000"/>
                <w:sz w:val="18"/>
                <w:szCs w:val="18"/>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6D768A">
            <w:pPr>
              <w:widowControl/>
              <w:adjustRightInd/>
              <w:snapToGrid/>
              <w:spacing w:line="240" w:lineRule="auto"/>
              <w:ind w:firstLine="0" w:firstLineChars="0"/>
              <w:jc w:val="left"/>
              <w:rPr>
                <w:rFonts w:eastAsia="宋体"/>
                <w:color w:val="000000"/>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E091F8">
            <w:pPr>
              <w:widowControl/>
              <w:adjustRightInd/>
              <w:snapToGrid/>
              <w:spacing w:line="240" w:lineRule="auto"/>
              <w:ind w:firstLine="0" w:firstLineChars="0"/>
              <w:jc w:val="left"/>
              <w:rPr>
                <w:rFonts w:eastAsia="宋体"/>
                <w:color w:val="000000"/>
                <w:sz w:val="18"/>
                <w:szCs w:val="18"/>
              </w:rPr>
            </w:pPr>
          </w:p>
        </w:tc>
      </w:tr>
      <w:tr w14:paraId="11C02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9AD1D9D">
            <w:pPr>
              <w:adjustRightInd/>
              <w:spacing w:line="280" w:lineRule="exact"/>
              <w:ind w:firstLine="0" w:firstLineChars="0"/>
              <w:jc w:val="center"/>
              <w:rPr>
                <w:rFonts w:eastAsia="宋体"/>
                <w:color w:val="000000"/>
                <w:sz w:val="18"/>
                <w:szCs w:val="18"/>
              </w:rPr>
            </w:pPr>
            <w:r>
              <w:rPr>
                <w:rFonts w:eastAsia="宋体"/>
                <w:color w:val="000000"/>
                <w:sz w:val="18"/>
                <w:szCs w:val="18"/>
              </w:rPr>
              <w:t>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40670F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ascii="宋体" w:hAnsi="宋体" w:eastAsia="宋体" w:cs="宋体"/>
                <w:spacing w:val="0"/>
                <w:w w:val="100"/>
                <w:sz w:val="21"/>
                <w:szCs w:val="21"/>
              </w:rPr>
              <w:t>对紧急情况下，非法研究、试验、生产、加工，经营或者进口、出口的农业转基因生物的行政强制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3662D91">
            <w:pPr>
              <w:adjustRightInd/>
              <w:spacing w:line="280" w:lineRule="exact"/>
              <w:ind w:firstLine="0" w:firstLineChars="0"/>
              <w:jc w:val="center"/>
              <w:rPr>
                <w:rFonts w:hint="eastAsia" w:eastAsia="宋体"/>
                <w:color w:val="000000"/>
                <w:sz w:val="18"/>
                <w:szCs w:val="18"/>
                <w:lang w:val="en-US" w:eastAsia="zh-CN"/>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3FD167D3">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沅江市农业农村局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1C5E5623">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14:paraId="12059DA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5DC903F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lang w:eastAsia="zh-CN"/>
              </w:rPr>
            </w:pPr>
            <w:r>
              <w:rPr>
                <w:rFonts w:hint="eastAsia" w:ascii="宋体" w:hAnsi="宋体" w:eastAsia="宋体" w:cs="宋体"/>
                <w:spacing w:val="0"/>
                <w:w w:val="100"/>
                <w:sz w:val="21"/>
                <w:szCs w:val="21"/>
              </w:rPr>
              <w:t>《农业转基因生物安全管理条例》第三十八条第五项</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510A2AE">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0D57091B">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9B428B2">
            <w:pPr>
              <w:adjustRightInd/>
              <w:spacing w:line="280" w:lineRule="exact"/>
              <w:ind w:firstLine="0" w:firstLineChars="0"/>
              <w:jc w:val="both"/>
              <w:rPr>
                <w:rFonts w:hint="eastAsia" w:eastAsia="宋体"/>
                <w:color w:val="000000"/>
                <w:sz w:val="18"/>
                <w:szCs w:val="18"/>
                <w:lang w:eastAsia="zh-CN"/>
              </w:rPr>
            </w:pPr>
          </w:p>
        </w:tc>
      </w:tr>
      <w:tr w14:paraId="204C8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52F71F9">
            <w:pPr>
              <w:adjustRightInd/>
              <w:spacing w:line="28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61793F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lang w:eastAsia="zh-CN"/>
              </w:rPr>
            </w:pPr>
            <w:r>
              <w:rPr>
                <w:rFonts w:hint="eastAsia" w:cs="宋体"/>
                <w:spacing w:val="0"/>
                <w:w w:val="100"/>
                <w:sz w:val="21"/>
                <w:szCs w:val="21"/>
                <w:lang w:eastAsia="zh-CN"/>
              </w:rPr>
              <w:t>对擅自引入、生产经营的外来物种的行政强制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F4AC8AC">
            <w:pPr>
              <w:adjustRightInd/>
              <w:spacing w:line="280" w:lineRule="exact"/>
              <w:ind w:firstLine="0" w:firstLineChars="0"/>
              <w:jc w:val="center"/>
              <w:rPr>
                <w:rFonts w:eastAsia="宋体"/>
                <w:color w:val="000000"/>
                <w:sz w:val="18"/>
                <w:szCs w:val="18"/>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7657A212">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6093A41">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14:paraId="095A150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11F9991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lang w:eastAsia="zh-CN"/>
              </w:rPr>
            </w:pPr>
            <w:r>
              <w:rPr>
                <w:rFonts w:hint="eastAsia" w:cs="宋体"/>
                <w:spacing w:val="0"/>
                <w:w w:val="100"/>
                <w:sz w:val="21"/>
                <w:szCs w:val="21"/>
                <w:lang w:eastAsia="zh-CN"/>
              </w:rPr>
              <w:t>《湖南省外来物种管理条例》第二十九条。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55667596">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0595FA2D">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BB3F309">
            <w:pPr>
              <w:adjustRightInd/>
              <w:spacing w:line="280" w:lineRule="exact"/>
              <w:ind w:firstLine="0" w:firstLineChars="0"/>
              <w:jc w:val="both"/>
              <w:rPr>
                <w:rFonts w:hint="eastAsia" w:eastAsia="宋体"/>
                <w:color w:val="000000"/>
                <w:sz w:val="18"/>
                <w:szCs w:val="18"/>
                <w:lang w:eastAsia="zh-CN"/>
              </w:rPr>
            </w:pPr>
          </w:p>
        </w:tc>
      </w:tr>
      <w:tr w14:paraId="64745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1087B15">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A29042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ascii="宋体" w:hAnsi="宋体" w:eastAsia="宋体" w:cs="宋体"/>
                <w:spacing w:val="0"/>
                <w:w w:val="100"/>
                <w:sz w:val="21"/>
                <w:szCs w:val="21"/>
              </w:rPr>
              <w:t>对有证据证明违法生产经营的农作物种子，以及用于违法生产经营的工具、设备及运输工具等的行政强制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60B0B77">
            <w:pPr>
              <w:adjustRightInd/>
              <w:spacing w:line="280" w:lineRule="exact"/>
              <w:ind w:firstLine="0" w:firstLineChars="0"/>
              <w:jc w:val="center"/>
              <w:rPr>
                <w:rFonts w:eastAsia="宋体"/>
                <w:color w:val="000000"/>
                <w:sz w:val="18"/>
                <w:szCs w:val="18"/>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2CC1C515">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沅江市农业农村局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75E0B86">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沅江市农业综合行政执法大队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14:paraId="2C16E83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060BA36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lang w:eastAsia="zh-CN"/>
              </w:rPr>
            </w:pPr>
            <w:r>
              <w:rPr>
                <w:rFonts w:hint="eastAsia" w:ascii="宋体" w:hAnsi="宋体" w:eastAsia="宋体" w:cs="宋体"/>
                <w:spacing w:val="0"/>
                <w:w w:val="100"/>
                <w:sz w:val="21"/>
                <w:szCs w:val="21"/>
              </w:rPr>
              <w:t>《中华人民共和国种子法》第五十条第一款第四项</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62BFCE53">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175BB644">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EF5B873">
            <w:pPr>
              <w:adjustRightInd/>
              <w:spacing w:line="280" w:lineRule="exact"/>
              <w:ind w:firstLine="0" w:firstLineChars="0"/>
              <w:jc w:val="center"/>
              <w:rPr>
                <w:rFonts w:eastAsia="宋体"/>
                <w:color w:val="000000"/>
                <w:sz w:val="18"/>
                <w:szCs w:val="18"/>
              </w:rPr>
            </w:pPr>
          </w:p>
        </w:tc>
      </w:tr>
      <w:tr w14:paraId="6E4C2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99DBFC4">
            <w:pPr>
              <w:adjustRightInd/>
              <w:spacing w:line="26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4</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0AC6FC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ascii="宋体" w:hAnsi="宋体" w:eastAsia="宋体" w:cs="宋体"/>
                <w:spacing w:val="0"/>
                <w:w w:val="100"/>
                <w:sz w:val="21"/>
                <w:szCs w:val="21"/>
              </w:rPr>
              <w:t>对违法从事农作物种子生产经营活动的场所的行政强制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F19B961">
            <w:pPr>
              <w:adjustRightInd/>
              <w:spacing w:line="260" w:lineRule="exact"/>
              <w:ind w:firstLine="0" w:firstLineChars="0"/>
              <w:jc w:val="center"/>
              <w:rPr>
                <w:rFonts w:eastAsia="宋体"/>
                <w:color w:val="000000"/>
                <w:sz w:val="18"/>
                <w:szCs w:val="18"/>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41D4D71A">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沅江市农业农村局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77C6294">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沅江市农业综合行政执法大队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14:paraId="5F8BCA0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1FCAC50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lang w:eastAsia="zh-CN"/>
              </w:rPr>
            </w:pPr>
            <w:r>
              <w:rPr>
                <w:rFonts w:hint="eastAsia" w:ascii="宋体" w:hAnsi="宋体" w:eastAsia="宋体" w:cs="宋体"/>
                <w:spacing w:val="0"/>
                <w:w w:val="100"/>
                <w:sz w:val="21"/>
                <w:szCs w:val="21"/>
              </w:rPr>
              <w:t>《中华人民共和国种子法》第五十条第一款第五项</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5FFF49A2">
            <w:pPr>
              <w:adjustRightInd/>
              <w:spacing w:line="26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1B660B1D">
            <w:pPr>
              <w:adjustRightInd/>
              <w:spacing w:line="26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464DDE2">
            <w:pPr>
              <w:adjustRightInd/>
              <w:spacing w:line="260" w:lineRule="exact"/>
              <w:ind w:firstLine="0" w:firstLineChars="0"/>
              <w:jc w:val="center"/>
              <w:rPr>
                <w:rFonts w:eastAsia="宋体"/>
                <w:color w:val="000000"/>
                <w:sz w:val="18"/>
                <w:szCs w:val="18"/>
              </w:rPr>
            </w:pPr>
          </w:p>
        </w:tc>
      </w:tr>
      <w:tr w14:paraId="69744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A259F08">
            <w:pPr>
              <w:adjustRightInd/>
              <w:spacing w:line="26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5</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ABDA3D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ascii="宋体" w:hAnsi="宋体" w:eastAsia="宋体" w:cs="宋体"/>
                <w:spacing w:val="0"/>
                <w:w w:val="100"/>
                <w:sz w:val="21"/>
                <w:szCs w:val="21"/>
              </w:rPr>
              <w:t>对与农作物品种权侵权案件和假冒农作物授权品种案件有关的植物品种的繁殖材料的行政强制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B2549C2">
            <w:pPr>
              <w:adjustRightInd/>
              <w:spacing w:line="260" w:lineRule="exact"/>
              <w:ind w:firstLine="0" w:firstLineChars="0"/>
              <w:jc w:val="center"/>
              <w:rPr>
                <w:rFonts w:eastAsia="宋体"/>
                <w:color w:val="000000"/>
                <w:sz w:val="18"/>
                <w:szCs w:val="18"/>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2FB15F59">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沅江市农业农村局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15D204B3">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沅江市农业综合行政执法大队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14:paraId="0496B2A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1FD3E47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1.《中华人民共和国种子法》第五十条第一款第四项。</w:t>
            </w:r>
            <w:r>
              <w:rPr>
                <w:rFonts w:hint="eastAsia" w:cs="宋体"/>
                <w:spacing w:val="0"/>
                <w:w w:val="100"/>
                <w:sz w:val="21"/>
                <w:szCs w:val="21"/>
                <w:lang w:eastAsia="zh-CN"/>
              </w:rPr>
              <w:t>【行政法规】</w:t>
            </w:r>
          </w:p>
          <w:p w14:paraId="165D165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cs="宋体"/>
                <w:color w:val="auto"/>
                <w:spacing w:val="0"/>
                <w:w w:val="100"/>
                <w:sz w:val="21"/>
                <w:szCs w:val="21"/>
                <w:lang w:eastAsia="zh-CN"/>
              </w:rPr>
              <w:t>【行政法规】</w:t>
            </w:r>
            <w:r>
              <w:rPr>
                <w:rFonts w:hint="eastAsia" w:ascii="宋体" w:hAnsi="宋体" w:eastAsia="宋体" w:cs="宋体"/>
                <w:color w:val="auto"/>
                <w:spacing w:val="0"/>
                <w:w w:val="100"/>
                <w:sz w:val="21"/>
                <w:szCs w:val="21"/>
              </w:rPr>
              <w:t>2</w:t>
            </w:r>
            <w:r>
              <w:rPr>
                <w:rFonts w:hint="eastAsia" w:ascii="宋体" w:hAnsi="宋体" w:eastAsia="宋体" w:cs="宋体"/>
                <w:spacing w:val="0"/>
                <w:w w:val="100"/>
                <w:sz w:val="21"/>
                <w:szCs w:val="21"/>
              </w:rPr>
              <w:t>.《中华人民共和国植物新品种保护条例》第四十一条。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1F0FC0FB">
            <w:pPr>
              <w:adjustRightInd/>
              <w:spacing w:line="26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14F9E4E3">
            <w:pPr>
              <w:adjustRightInd/>
              <w:spacing w:line="26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68FB5DE">
            <w:pPr>
              <w:adjustRightInd/>
              <w:spacing w:line="260" w:lineRule="exact"/>
              <w:ind w:firstLine="0" w:firstLineChars="0"/>
              <w:jc w:val="center"/>
              <w:rPr>
                <w:rFonts w:eastAsia="宋体"/>
                <w:color w:val="000000"/>
                <w:sz w:val="18"/>
                <w:szCs w:val="18"/>
              </w:rPr>
            </w:pPr>
          </w:p>
        </w:tc>
      </w:tr>
      <w:tr w14:paraId="0F607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C22F8E6">
            <w:pPr>
              <w:adjustRightInd/>
              <w:spacing w:line="26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6</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D9D01AC">
            <w:pPr>
              <w:adjustRightInd/>
              <w:spacing w:line="240" w:lineRule="exact"/>
              <w:ind w:firstLine="0" w:firstLineChars="0"/>
              <w:jc w:val="both"/>
              <w:rPr>
                <w:rFonts w:hint="eastAsia" w:ascii="宋体" w:hAnsi="宋体" w:eastAsia="宋体" w:cs="宋体"/>
                <w:spacing w:val="0"/>
                <w:w w:val="100"/>
                <w:sz w:val="21"/>
                <w:szCs w:val="21"/>
              </w:rPr>
            </w:pPr>
            <w:r>
              <w:rPr>
                <w:rFonts w:hint="eastAsia" w:ascii="宋体" w:hAnsi="宋体" w:eastAsia="宋体" w:cs="宋体"/>
                <w:spacing w:val="0"/>
                <w:w w:val="100"/>
                <w:sz w:val="21"/>
                <w:szCs w:val="21"/>
              </w:rPr>
              <w:t>对违法生产、经营、使用的农药，以及用于违法生产、经营、使用农药的工具、设备、原材料和场所的行政强制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B4CD113">
            <w:pPr>
              <w:adjustRightInd/>
              <w:spacing w:line="280" w:lineRule="exact"/>
              <w:ind w:firstLine="0" w:firstLineChars="0"/>
              <w:jc w:val="center"/>
              <w:rPr>
                <w:rFonts w:eastAsia="宋体"/>
                <w:color w:val="000000"/>
                <w:sz w:val="18"/>
                <w:szCs w:val="18"/>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71A47242">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69B0BDBC">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14:paraId="39412F3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lang w:val="en-US" w:eastAsia="zh-CN"/>
              </w:rPr>
              <w:t xml:space="preserve"> </w:t>
            </w:r>
            <w:r>
              <w:rPr>
                <w:rFonts w:hint="eastAsia" w:cs="宋体"/>
                <w:spacing w:val="0"/>
                <w:w w:val="100"/>
                <w:sz w:val="21"/>
                <w:szCs w:val="21"/>
                <w:lang w:eastAsia="zh-CN"/>
              </w:rPr>
              <w:t>【行政法规】</w:t>
            </w:r>
          </w:p>
          <w:p w14:paraId="14CF2E7B">
            <w:pPr>
              <w:adjustRightInd/>
              <w:spacing w:line="280" w:lineRule="exact"/>
              <w:ind w:firstLine="0" w:firstLineChars="0"/>
              <w:jc w:val="both"/>
              <w:rPr>
                <w:rFonts w:hint="eastAsia" w:ascii="宋体" w:hAnsi="宋体" w:eastAsia="宋体" w:cs="宋体"/>
                <w:spacing w:val="0"/>
                <w:w w:val="100"/>
                <w:sz w:val="21"/>
                <w:szCs w:val="21"/>
                <w:lang w:eastAsia="zh-CN"/>
              </w:rPr>
            </w:pPr>
            <w:r>
              <w:rPr>
                <w:rFonts w:hint="eastAsia" w:ascii="宋体" w:hAnsi="宋体" w:eastAsia="宋体" w:cs="宋体"/>
                <w:spacing w:val="0"/>
                <w:w w:val="100"/>
                <w:sz w:val="21"/>
                <w:szCs w:val="21"/>
              </w:rPr>
              <w:t>《农药管理条例》第四十一条第五、六项</w:t>
            </w:r>
            <w:r>
              <w:rPr>
                <w:rFonts w:hint="eastAsia" w:ascii="宋体" w:hAnsi="宋体" w:eastAsia="宋体"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202A6C35">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45F1BC9E">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0FA5CEA">
            <w:pPr>
              <w:adjustRightInd/>
              <w:spacing w:line="260" w:lineRule="exact"/>
              <w:ind w:firstLine="0" w:firstLineChars="0"/>
              <w:jc w:val="center"/>
              <w:rPr>
                <w:rFonts w:eastAsia="宋体"/>
                <w:color w:val="000000"/>
                <w:sz w:val="18"/>
                <w:szCs w:val="18"/>
              </w:rPr>
            </w:pPr>
          </w:p>
        </w:tc>
      </w:tr>
      <w:tr w14:paraId="18972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C8D3348">
            <w:pPr>
              <w:adjustRightInd/>
              <w:spacing w:line="26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7</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C62BE0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对违反规定调运的农业植物和植物产品的行政强制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3206178B">
            <w:pPr>
              <w:adjustRightInd/>
              <w:spacing w:line="260" w:lineRule="exact"/>
              <w:ind w:firstLine="0" w:firstLineChars="0"/>
              <w:jc w:val="center"/>
              <w:rPr>
                <w:rFonts w:eastAsia="宋体"/>
                <w:color w:val="000000"/>
                <w:sz w:val="18"/>
                <w:szCs w:val="18"/>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2AD944E4">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3B95020">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14:paraId="3AE4F81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08FACF8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lang w:eastAsia="zh-CN"/>
              </w:rPr>
            </w:pPr>
            <w:r>
              <w:rPr>
                <w:rFonts w:hint="eastAsia" w:ascii="宋体" w:hAnsi="宋体" w:eastAsia="宋体" w:cs="宋体"/>
                <w:spacing w:val="0"/>
                <w:w w:val="100"/>
                <w:sz w:val="21"/>
                <w:szCs w:val="21"/>
              </w:rPr>
              <w:t>《植物检疫条例》第十八条第三款</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0F7D705B">
            <w:pPr>
              <w:adjustRightInd/>
              <w:spacing w:line="26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2692E62E">
            <w:pPr>
              <w:adjustRightInd/>
              <w:spacing w:line="26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AD04846">
            <w:pPr>
              <w:adjustRightInd/>
              <w:spacing w:line="260" w:lineRule="exact"/>
              <w:ind w:firstLine="0" w:firstLineChars="0"/>
              <w:jc w:val="center"/>
              <w:rPr>
                <w:rFonts w:eastAsia="宋体"/>
                <w:color w:val="000000"/>
                <w:sz w:val="18"/>
                <w:szCs w:val="18"/>
              </w:rPr>
            </w:pPr>
          </w:p>
        </w:tc>
      </w:tr>
      <w:tr w14:paraId="0BC2B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E41BC3C">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8</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C2B5A0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lang w:eastAsia="zh-CN"/>
              </w:rPr>
            </w:pPr>
            <w:r>
              <w:rPr>
                <w:rFonts w:hint="eastAsia" w:cs="宋体"/>
                <w:spacing w:val="0"/>
                <w:w w:val="100"/>
                <w:sz w:val="21"/>
                <w:szCs w:val="21"/>
                <w:lang w:eastAsia="zh-CN"/>
              </w:rPr>
              <w:t>对进行当地未发生的农业有害生物活体试验、研究，不依法采取隔离措施造成农业有害生物扩散，责任人不进行除害处理的行政强制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CF88D22">
            <w:pPr>
              <w:adjustRightInd/>
              <w:spacing w:line="260" w:lineRule="exact"/>
              <w:ind w:firstLine="0" w:firstLineChars="0"/>
              <w:jc w:val="center"/>
              <w:rPr>
                <w:rFonts w:eastAsia="宋体"/>
                <w:color w:val="000000"/>
                <w:sz w:val="18"/>
                <w:szCs w:val="18"/>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4AAF4F37">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3B6B8A60">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14:paraId="67FF616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6110BDA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lang w:eastAsia="zh-CN"/>
              </w:rPr>
            </w:pPr>
            <w:r>
              <w:rPr>
                <w:rFonts w:hint="eastAsia" w:cs="宋体"/>
                <w:spacing w:val="0"/>
                <w:w w:val="100"/>
                <w:sz w:val="21"/>
                <w:szCs w:val="21"/>
                <w:lang w:eastAsia="zh-CN"/>
              </w:rPr>
              <w:t>《湖南省植物保护条例》第三十二条。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5D5A1FA7">
            <w:pPr>
              <w:adjustRightInd/>
              <w:spacing w:line="26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53C99A03">
            <w:pPr>
              <w:adjustRightInd/>
              <w:spacing w:line="26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B2FB2A2">
            <w:pPr>
              <w:adjustRightInd/>
              <w:spacing w:line="260" w:lineRule="exact"/>
              <w:ind w:firstLine="0" w:firstLineChars="0"/>
              <w:jc w:val="center"/>
              <w:rPr>
                <w:rFonts w:eastAsia="宋体"/>
                <w:color w:val="000000"/>
                <w:sz w:val="18"/>
                <w:szCs w:val="18"/>
              </w:rPr>
            </w:pPr>
          </w:p>
        </w:tc>
      </w:tr>
      <w:tr w14:paraId="08CFE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1733DB5">
            <w:pPr>
              <w:adjustRightInd/>
              <w:spacing w:line="26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AD89BA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ascii="宋体" w:hAnsi="宋体" w:eastAsia="宋体" w:cs="宋体"/>
                <w:spacing w:val="0"/>
                <w:w w:val="100"/>
                <w:sz w:val="21"/>
                <w:szCs w:val="21"/>
              </w:rPr>
              <w:t>对发生农业机械事故后企图逃逸的、拒不停止存在重大事故隐患农业机械的作业或者转移的行政强制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154AD7C">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2633B652">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2A2E6D3D">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14:paraId="6CA2F4C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26F2494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spacing w:val="0"/>
                <w:w w:val="100"/>
                <w:sz w:val="21"/>
                <w:szCs w:val="21"/>
              </w:rPr>
              <w:t>《农业机械安全监督管理条例》第四十一条</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83A6562">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2B3905B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6BACDD7">
            <w:pPr>
              <w:adjustRightInd/>
              <w:spacing w:line="260" w:lineRule="exact"/>
              <w:ind w:firstLine="0" w:firstLineChars="0"/>
              <w:jc w:val="center"/>
              <w:rPr>
                <w:rFonts w:eastAsia="宋体"/>
                <w:color w:val="000000"/>
                <w:sz w:val="18"/>
                <w:szCs w:val="18"/>
              </w:rPr>
            </w:pPr>
          </w:p>
        </w:tc>
      </w:tr>
      <w:tr w14:paraId="0A34D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056277B">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79E55D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ascii="宋体" w:hAnsi="宋体" w:eastAsia="宋体" w:cs="宋体"/>
                <w:spacing w:val="0"/>
                <w:w w:val="100"/>
                <w:sz w:val="21"/>
                <w:szCs w:val="21"/>
              </w:rPr>
              <w:t>对使用拖拉机、联合收割机违反规定载人的行政强制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DDF86A4">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2ED91885">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1348D14A">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14:paraId="0461A30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26B5DB1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spacing w:val="0"/>
                <w:w w:val="100"/>
                <w:sz w:val="21"/>
                <w:szCs w:val="21"/>
              </w:rPr>
              <w:t>《农业机械安全监督管理条例》第五十四条第一款</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2EC6A471">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3D462D03">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6C6A383">
            <w:pPr>
              <w:adjustRightInd/>
              <w:spacing w:line="260" w:lineRule="exact"/>
              <w:ind w:firstLine="0" w:firstLineChars="0"/>
              <w:jc w:val="center"/>
              <w:rPr>
                <w:rFonts w:eastAsia="宋体"/>
                <w:color w:val="000000"/>
                <w:sz w:val="18"/>
                <w:szCs w:val="18"/>
              </w:rPr>
            </w:pPr>
          </w:p>
        </w:tc>
      </w:tr>
      <w:tr w14:paraId="167BC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9C51EF1">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A13444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对拒不停止使用无证照或者未按照规定办理变更登记手续的拖拉机、联合收割机的行政强制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06A4224">
            <w:pPr>
              <w:adjustRightInd/>
              <w:spacing w:line="280" w:lineRule="exact"/>
              <w:ind w:firstLine="0" w:firstLineChars="0"/>
              <w:jc w:val="center"/>
              <w:rPr>
                <w:rFonts w:eastAsia="宋体"/>
                <w:color w:val="000000"/>
                <w:sz w:val="18"/>
                <w:szCs w:val="18"/>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703E8609">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654FE76">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14:paraId="4294892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3CDFB55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lang w:eastAsia="zh-CN"/>
              </w:rPr>
            </w:pPr>
            <w:r>
              <w:rPr>
                <w:rFonts w:hint="eastAsia" w:ascii="宋体" w:hAnsi="宋体" w:eastAsia="宋体" w:cs="宋体"/>
                <w:spacing w:val="0"/>
                <w:w w:val="100"/>
                <w:sz w:val="21"/>
                <w:szCs w:val="21"/>
              </w:rPr>
              <w:t>《农业机械安全监督管理条例》第五十条第一款</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58133C8B">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049C569F">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763FD06">
            <w:pPr>
              <w:adjustRightInd/>
              <w:spacing w:line="260" w:lineRule="exact"/>
              <w:ind w:firstLine="0" w:firstLineChars="0"/>
              <w:jc w:val="center"/>
              <w:rPr>
                <w:rFonts w:eastAsia="宋体"/>
                <w:color w:val="000000"/>
                <w:sz w:val="18"/>
                <w:szCs w:val="18"/>
              </w:rPr>
            </w:pPr>
          </w:p>
        </w:tc>
      </w:tr>
      <w:tr w14:paraId="2CF5C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3FEA38E">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456D3F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对经责令停止使用仍拒不停止使用存在事故隐患的农用机械的行政强制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55B587D">
            <w:pPr>
              <w:adjustRightInd/>
              <w:spacing w:line="280" w:lineRule="exact"/>
              <w:ind w:firstLine="0" w:firstLineChars="0"/>
              <w:jc w:val="center"/>
              <w:rPr>
                <w:rFonts w:eastAsia="宋体"/>
                <w:color w:val="000000"/>
                <w:sz w:val="18"/>
                <w:szCs w:val="18"/>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1CF20FC4">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F8CC790">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14:paraId="0C7E62D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0E4A842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lang w:eastAsia="zh-CN"/>
              </w:rPr>
            </w:pPr>
            <w:r>
              <w:rPr>
                <w:rFonts w:hint="eastAsia" w:ascii="宋体" w:hAnsi="宋体" w:eastAsia="宋体" w:cs="宋体"/>
                <w:spacing w:val="0"/>
                <w:w w:val="100"/>
                <w:sz w:val="21"/>
                <w:szCs w:val="21"/>
              </w:rPr>
              <w:t>《农业机械安全监督管理条例》第五十五条第一款</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5A048EE2">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7CBAAB57">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B599530">
            <w:pPr>
              <w:adjustRightInd/>
              <w:spacing w:line="260" w:lineRule="exact"/>
              <w:ind w:firstLine="0" w:firstLineChars="0"/>
              <w:jc w:val="center"/>
              <w:rPr>
                <w:rFonts w:eastAsia="宋体"/>
                <w:color w:val="000000"/>
                <w:sz w:val="18"/>
                <w:szCs w:val="18"/>
              </w:rPr>
            </w:pPr>
          </w:p>
        </w:tc>
      </w:tr>
      <w:tr w14:paraId="4A400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DEDC54C">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E4559A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lang w:eastAsia="zh-CN"/>
              </w:rPr>
            </w:pPr>
            <w:r>
              <w:rPr>
                <w:rFonts w:hint="eastAsia" w:cs="宋体"/>
                <w:spacing w:val="0"/>
                <w:w w:val="100"/>
                <w:sz w:val="21"/>
                <w:szCs w:val="21"/>
                <w:lang w:eastAsia="zh-CN"/>
              </w:rPr>
              <w:t>对在长江流域开放水域养殖、投放外来物种或者其他非本地物种种质资源逾期不捕回的行政强制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BB07E4F">
            <w:pPr>
              <w:adjustRightInd/>
              <w:spacing w:line="260" w:lineRule="exact"/>
              <w:ind w:firstLine="0" w:firstLineChars="0"/>
              <w:jc w:val="center"/>
              <w:rPr>
                <w:rFonts w:eastAsia="宋体"/>
                <w:color w:val="000000"/>
                <w:sz w:val="18"/>
                <w:szCs w:val="18"/>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3778887A">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307293B0">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14:paraId="3E42AC93">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3F0BE0C9">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宋体" w:hAnsi="宋体" w:eastAsia="宋体" w:cs="宋体"/>
                <w:spacing w:val="0"/>
                <w:w w:val="100"/>
                <w:sz w:val="21"/>
                <w:szCs w:val="21"/>
                <w:lang w:val="en-US" w:eastAsia="zh-CN"/>
              </w:rPr>
            </w:pPr>
            <w:r>
              <w:rPr>
                <w:rFonts w:hint="eastAsia" w:cs="宋体"/>
                <w:spacing w:val="0"/>
                <w:w w:val="100"/>
                <w:sz w:val="21"/>
                <w:szCs w:val="21"/>
                <w:lang w:eastAsia="zh-CN"/>
              </w:rPr>
              <w:t>《中华人民共和国长江保护法》第八十五条。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1FBDFCC4">
            <w:pPr>
              <w:adjustRightInd/>
              <w:spacing w:line="26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7C38E5D8">
            <w:pPr>
              <w:adjustRightInd/>
              <w:spacing w:line="26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CA085BD">
            <w:pPr>
              <w:adjustRightInd/>
              <w:spacing w:line="260" w:lineRule="exact"/>
              <w:ind w:firstLine="0" w:firstLineChars="0"/>
              <w:jc w:val="center"/>
              <w:rPr>
                <w:rFonts w:eastAsia="宋体"/>
                <w:color w:val="000000"/>
                <w:sz w:val="18"/>
                <w:szCs w:val="18"/>
              </w:rPr>
            </w:pPr>
          </w:p>
        </w:tc>
      </w:tr>
      <w:tr w14:paraId="62E57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DCBD6E3">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14</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CAC025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ascii="宋体" w:hAnsi="宋体" w:eastAsia="宋体" w:cs="宋体"/>
                <w:spacing w:val="0"/>
                <w:w w:val="100"/>
                <w:sz w:val="21"/>
                <w:szCs w:val="21"/>
              </w:rPr>
              <w:t>对向水体倾倒船舶垃圾或者排放船舶的残油、废油等行为造成水污染逾期不采取治理措施的行政强制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4E050B5">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05BF3BFE">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3398C5A3">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14:paraId="305D6CC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05FBC6FD">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spacing w:val="0"/>
                <w:w w:val="100"/>
                <w:sz w:val="21"/>
                <w:szCs w:val="21"/>
              </w:rPr>
              <w:t>《中华人民共和国水污染防治法》第九十条</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0BBE8196">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709643A1">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23654F9">
            <w:pPr>
              <w:adjustRightInd/>
              <w:spacing w:line="260" w:lineRule="exact"/>
              <w:ind w:firstLine="0" w:firstLineChars="0"/>
              <w:jc w:val="center"/>
              <w:rPr>
                <w:rFonts w:eastAsia="宋体"/>
                <w:color w:val="000000"/>
                <w:sz w:val="18"/>
                <w:szCs w:val="18"/>
              </w:rPr>
            </w:pPr>
          </w:p>
        </w:tc>
      </w:tr>
      <w:tr w14:paraId="25C2A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B49C8C8">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15</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06F859D">
            <w:pPr>
              <w:adjustRightInd/>
              <w:spacing w:line="240" w:lineRule="exact"/>
              <w:ind w:firstLine="0" w:firstLineChars="0"/>
              <w:jc w:val="left"/>
              <w:rPr>
                <w:rFonts w:eastAsia="宋体"/>
                <w:color w:val="000000"/>
                <w:sz w:val="18"/>
                <w:szCs w:val="18"/>
              </w:rPr>
            </w:pPr>
            <w:r>
              <w:rPr>
                <w:rFonts w:hint="eastAsia" w:ascii="宋体" w:hAnsi="宋体" w:eastAsia="宋体" w:cs="宋体"/>
                <w:spacing w:val="0"/>
                <w:w w:val="100"/>
                <w:sz w:val="21"/>
                <w:szCs w:val="21"/>
              </w:rPr>
              <w:t>对企业事业单位和其他生产经营者违反法律法规规定排放有毒有害物质，造成或者可能造成农用地严重土壤污染的，或者有关证据可能灭失或者被隐匿的行政强制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45C000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43BE7EDE">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70A5B870">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14:paraId="71243D7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68BD7A99">
            <w:pPr>
              <w:adjustRightInd/>
              <w:spacing w:line="280" w:lineRule="exact"/>
              <w:ind w:firstLine="0" w:firstLineChars="0"/>
              <w:jc w:val="both"/>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spacing w:val="0"/>
                <w:w w:val="100"/>
                <w:sz w:val="21"/>
                <w:szCs w:val="21"/>
              </w:rPr>
              <w:t>《中华人民共和国土壤污染防治法》第七条</w:t>
            </w:r>
            <w:r>
              <w:rPr>
                <w:rFonts w:hint="eastAsia" w:ascii="宋体" w:hAnsi="宋体" w:eastAsia="宋体" w:cs="宋体"/>
                <w:color w:val="auto"/>
                <w:spacing w:val="0"/>
                <w:w w:val="100"/>
                <w:sz w:val="21"/>
                <w:szCs w:val="21"/>
                <w:lang w:eastAsia="zh-CN"/>
              </w:rPr>
              <w:t>，第七十八条。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1D7D6A8C">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6F9D680B">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A0AB92C">
            <w:pPr>
              <w:adjustRightInd/>
              <w:spacing w:line="260" w:lineRule="exact"/>
              <w:ind w:firstLine="0" w:firstLineChars="0"/>
              <w:jc w:val="center"/>
              <w:rPr>
                <w:rFonts w:eastAsia="宋体"/>
                <w:color w:val="000000"/>
                <w:sz w:val="18"/>
                <w:szCs w:val="18"/>
              </w:rPr>
            </w:pPr>
          </w:p>
        </w:tc>
      </w:tr>
      <w:tr w14:paraId="41562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3071C3E">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16</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1E3AFB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ascii="宋体" w:hAnsi="宋体" w:eastAsia="宋体" w:cs="宋体"/>
                <w:spacing w:val="0"/>
                <w:w w:val="100"/>
                <w:sz w:val="21"/>
                <w:szCs w:val="21"/>
              </w:rPr>
              <w:t>对有证据证明用于违法生产饲料的饲料原料、单一饲料、饲料添加剂、药物饲料添加剂、添加剂预混合饲料等的行政强制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4DF79B4">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5C41FB12">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04CD7F2">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14:paraId="4D7B8BA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570831A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spacing w:val="0"/>
                <w:w w:val="100"/>
                <w:sz w:val="21"/>
                <w:szCs w:val="21"/>
              </w:rPr>
              <w:t>《饲料和饲料添加剂管理条例》第三十四条第三、四项</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6E9D602D">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65CB350D">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171E7F4">
            <w:pPr>
              <w:adjustRightInd/>
              <w:spacing w:line="260" w:lineRule="exact"/>
              <w:ind w:firstLine="0" w:firstLineChars="0"/>
              <w:jc w:val="center"/>
              <w:rPr>
                <w:rFonts w:eastAsia="宋体"/>
                <w:color w:val="000000"/>
                <w:sz w:val="18"/>
                <w:szCs w:val="18"/>
              </w:rPr>
            </w:pPr>
          </w:p>
        </w:tc>
      </w:tr>
      <w:tr w14:paraId="65D3A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7792BB6">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17</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DF112C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ascii="宋体" w:hAnsi="宋体" w:eastAsia="宋体" w:cs="宋体"/>
                <w:spacing w:val="0"/>
                <w:w w:val="100"/>
                <w:sz w:val="21"/>
                <w:szCs w:val="21"/>
              </w:rPr>
              <w:t>对有证据证明不符合乳品质量安全国家标准的乳品以及违法使用的生鲜乳、辅料、添加剂及涉嫌违法从事乳品生产经营场所、工具、设备等的行政强制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F52207A">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7509240F">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3D4BF167">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14:paraId="714A80D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5124BC2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spacing w:val="0"/>
                <w:w w:val="100"/>
                <w:sz w:val="21"/>
                <w:szCs w:val="21"/>
              </w:rPr>
              <w:t>《乳品质量安全监督管理条例》第四十七条第四、五项</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09BFC6CA">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5FA0E649">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3BE802A">
            <w:pPr>
              <w:adjustRightInd/>
              <w:spacing w:line="260" w:lineRule="exact"/>
              <w:ind w:firstLine="0" w:firstLineChars="0"/>
              <w:jc w:val="center"/>
              <w:rPr>
                <w:rFonts w:eastAsia="宋体"/>
                <w:color w:val="000000"/>
                <w:sz w:val="18"/>
                <w:szCs w:val="18"/>
              </w:rPr>
            </w:pPr>
          </w:p>
        </w:tc>
      </w:tr>
      <w:tr w14:paraId="1C7AF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05DA3D4">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18</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DCB1DA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ascii="宋体" w:hAnsi="宋体" w:eastAsia="宋体" w:cs="宋体"/>
                <w:spacing w:val="0"/>
                <w:w w:val="100"/>
                <w:sz w:val="21"/>
                <w:szCs w:val="21"/>
              </w:rPr>
              <w:t>对染疫或者疑似染疫的动物、动物产品及相关物品的行政强制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14771DD">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4B4019AE">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363C4300">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14:paraId="573C73BB">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7F59BD3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七十六条第</w:t>
            </w:r>
            <w:r>
              <w:rPr>
                <w:rFonts w:hint="eastAsia" w:ascii="宋体" w:hAnsi="宋体" w:eastAsia="宋体" w:cs="宋体"/>
                <w:spacing w:val="0"/>
                <w:w w:val="100"/>
                <w:sz w:val="21"/>
                <w:szCs w:val="21"/>
              </w:rPr>
              <w:t>一款第二项</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1064A511">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010771D6">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BFD8586">
            <w:pPr>
              <w:adjustRightInd/>
              <w:spacing w:line="260" w:lineRule="exact"/>
              <w:ind w:firstLine="0" w:firstLineChars="0"/>
              <w:jc w:val="center"/>
              <w:rPr>
                <w:rFonts w:eastAsia="宋体"/>
                <w:color w:val="000000"/>
                <w:sz w:val="18"/>
                <w:szCs w:val="18"/>
              </w:rPr>
            </w:pPr>
          </w:p>
        </w:tc>
      </w:tr>
      <w:tr w14:paraId="32C71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373DB76">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562B4A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lang w:eastAsia="zh-CN"/>
              </w:rPr>
            </w:pPr>
            <w:r>
              <w:rPr>
                <w:rFonts w:hint="eastAsia" w:cs="宋体"/>
                <w:spacing w:val="0"/>
                <w:w w:val="100"/>
                <w:sz w:val="21"/>
                <w:szCs w:val="21"/>
                <w:lang w:eastAsia="zh-CN"/>
              </w:rPr>
              <w:t>对依法应当检疫而未经检疫动物和动物产品，不具备补检条件的行政强制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3E9261C9">
            <w:pPr>
              <w:adjustRightInd/>
              <w:spacing w:line="260" w:lineRule="exact"/>
              <w:ind w:firstLine="0" w:firstLineChars="0"/>
              <w:jc w:val="center"/>
              <w:rPr>
                <w:rFonts w:eastAsia="宋体"/>
                <w:color w:val="000000"/>
                <w:sz w:val="18"/>
                <w:szCs w:val="18"/>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4FCC907C">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D76DFB9">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14:paraId="6032421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09BE3424">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lang w:eastAsia="zh-CN"/>
              </w:rPr>
            </w:pPr>
            <w:r>
              <w:rPr>
                <w:rFonts w:hint="eastAsia" w:ascii="宋体" w:hAnsi="宋体" w:eastAsia="宋体" w:cs="宋体"/>
                <w:spacing w:val="0"/>
                <w:w w:val="100"/>
                <w:sz w:val="21"/>
                <w:szCs w:val="21"/>
              </w:rPr>
              <w:t>《中华人民共和国动物防疫法》第</w:t>
            </w:r>
            <w:r>
              <w:rPr>
                <w:rFonts w:hint="eastAsia" w:ascii="宋体" w:hAnsi="宋体" w:eastAsia="宋体" w:cs="宋体"/>
                <w:spacing w:val="0"/>
                <w:w w:val="100"/>
                <w:sz w:val="21"/>
                <w:szCs w:val="21"/>
                <w:lang w:eastAsia="zh-CN"/>
              </w:rPr>
              <w:t>七十六</w:t>
            </w:r>
            <w:r>
              <w:rPr>
                <w:rFonts w:hint="eastAsia" w:ascii="宋体" w:hAnsi="宋体" w:eastAsia="宋体" w:cs="宋体"/>
                <w:spacing w:val="0"/>
                <w:w w:val="100"/>
                <w:sz w:val="21"/>
                <w:szCs w:val="21"/>
              </w:rPr>
              <w:t>条第一款第</w:t>
            </w:r>
            <w:r>
              <w:rPr>
                <w:rFonts w:hint="eastAsia" w:cs="宋体"/>
                <w:spacing w:val="0"/>
                <w:w w:val="100"/>
                <w:sz w:val="21"/>
                <w:szCs w:val="21"/>
                <w:lang w:eastAsia="zh-CN"/>
              </w:rPr>
              <w:t>三</w:t>
            </w:r>
            <w:r>
              <w:rPr>
                <w:rFonts w:hint="eastAsia" w:ascii="宋体" w:hAnsi="宋体" w:eastAsia="宋体" w:cs="宋体"/>
                <w:spacing w:val="0"/>
                <w:w w:val="100"/>
                <w:sz w:val="21"/>
                <w:szCs w:val="21"/>
              </w:rPr>
              <w:t>项</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58EB5C6">
            <w:pPr>
              <w:adjustRightInd/>
              <w:spacing w:line="26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20274E9F">
            <w:pPr>
              <w:adjustRightInd/>
              <w:spacing w:line="26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87F80B0">
            <w:pPr>
              <w:adjustRightInd/>
              <w:spacing w:line="260" w:lineRule="exact"/>
              <w:ind w:firstLine="0" w:firstLineChars="0"/>
              <w:jc w:val="center"/>
              <w:rPr>
                <w:rFonts w:eastAsia="宋体"/>
                <w:color w:val="000000"/>
                <w:sz w:val="18"/>
                <w:szCs w:val="18"/>
              </w:rPr>
            </w:pPr>
          </w:p>
        </w:tc>
      </w:tr>
      <w:tr w14:paraId="1F94B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C8D9428">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9B5324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ascii="宋体" w:hAnsi="宋体" w:eastAsia="宋体" w:cs="宋体"/>
                <w:spacing w:val="0"/>
                <w:w w:val="100"/>
                <w:sz w:val="21"/>
                <w:szCs w:val="21"/>
              </w:rPr>
              <w:t>对违法生猪屠宰活动有关的场所、设施、生猪、生猪产品以及屠宰工具和设备等的行政强制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9C24F60">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52DCCEE2">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206AA4A1">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14:paraId="39E219F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7585A95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spacing w:val="0"/>
                <w:w w:val="100"/>
                <w:sz w:val="21"/>
                <w:szCs w:val="21"/>
              </w:rPr>
              <w:t>《生猪屠宰管理条例》第二十</w:t>
            </w:r>
            <w:r>
              <w:rPr>
                <w:rFonts w:hint="eastAsia" w:ascii="宋体" w:hAnsi="宋体" w:eastAsia="宋体" w:cs="宋体"/>
                <w:spacing w:val="0"/>
                <w:w w:val="100"/>
                <w:sz w:val="21"/>
                <w:szCs w:val="21"/>
                <w:lang w:eastAsia="zh-CN"/>
              </w:rPr>
              <w:t>七</w:t>
            </w:r>
            <w:r>
              <w:rPr>
                <w:rFonts w:hint="eastAsia" w:ascii="宋体" w:hAnsi="宋体" w:eastAsia="宋体" w:cs="宋体"/>
                <w:spacing w:val="0"/>
                <w:w w:val="100"/>
                <w:sz w:val="21"/>
                <w:szCs w:val="21"/>
              </w:rPr>
              <w:t>条第二款第四项</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23AE77C5">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5F8D9C02">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4441BD6">
            <w:pPr>
              <w:adjustRightInd/>
              <w:spacing w:line="260" w:lineRule="exact"/>
              <w:ind w:firstLine="0" w:firstLineChars="0"/>
              <w:jc w:val="center"/>
              <w:rPr>
                <w:rFonts w:eastAsia="宋体"/>
                <w:color w:val="000000"/>
                <w:sz w:val="18"/>
                <w:szCs w:val="18"/>
              </w:rPr>
            </w:pPr>
          </w:p>
        </w:tc>
      </w:tr>
      <w:tr w14:paraId="127E4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C5197E2">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878E54E">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ascii="宋体" w:hAnsi="宋体" w:eastAsia="宋体" w:cs="宋体"/>
                <w:spacing w:val="0"/>
                <w:w w:val="100"/>
                <w:sz w:val="21"/>
                <w:szCs w:val="21"/>
              </w:rPr>
              <w:t>对有证据证明可能是假、劣兽药的，采取查封、扣押等的行政强制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302EF7B">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01A02D26">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BB222D9">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14:paraId="13984E1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14:paraId="15488CA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spacing w:val="0"/>
                <w:w w:val="100"/>
                <w:sz w:val="21"/>
                <w:szCs w:val="21"/>
              </w:rPr>
              <w:t>《兽药管理条例》第四十六条</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2A6EAF1D">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4682177D">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4413521">
            <w:pPr>
              <w:adjustRightInd/>
              <w:spacing w:line="260" w:lineRule="exact"/>
              <w:ind w:firstLine="0" w:firstLineChars="0"/>
              <w:jc w:val="center"/>
              <w:rPr>
                <w:rFonts w:eastAsia="宋体"/>
                <w:color w:val="000000"/>
                <w:sz w:val="18"/>
                <w:szCs w:val="18"/>
              </w:rPr>
            </w:pPr>
          </w:p>
        </w:tc>
      </w:tr>
      <w:tr w14:paraId="017B5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B55BC23">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07517D2">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ascii="宋体" w:hAnsi="宋体" w:eastAsia="宋体" w:cs="宋体"/>
                <w:spacing w:val="0"/>
                <w:w w:val="100"/>
                <w:sz w:val="21"/>
                <w:szCs w:val="21"/>
              </w:rPr>
              <w:t>对经检测不符合农产品质量安全标准的农产品的行政强制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2A28481">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3FA0E62C">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1E7F5BBA">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14:paraId="0EBF0956">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370150F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spacing w:val="0"/>
                <w:w w:val="100"/>
                <w:sz w:val="21"/>
                <w:szCs w:val="21"/>
              </w:rPr>
              <w:t>《中华人民共和国农产品质量安全法》第三十九条</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620D6D92">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4326A3CD">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85371F3">
            <w:pPr>
              <w:adjustRightInd/>
              <w:spacing w:line="260" w:lineRule="exact"/>
              <w:ind w:firstLine="0" w:firstLineChars="0"/>
              <w:jc w:val="center"/>
              <w:rPr>
                <w:rFonts w:eastAsia="宋体"/>
                <w:color w:val="000000"/>
                <w:sz w:val="18"/>
                <w:szCs w:val="18"/>
              </w:rPr>
            </w:pPr>
          </w:p>
        </w:tc>
      </w:tr>
      <w:tr w14:paraId="0C9F8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9EEE2A7">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6C282A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ascii="宋体" w:hAnsi="宋体" w:eastAsia="宋体" w:cs="宋体"/>
                <w:spacing w:val="0"/>
                <w:w w:val="100"/>
                <w:sz w:val="21"/>
                <w:szCs w:val="21"/>
              </w:rPr>
              <w:t>对不符合法定要求的食用农产品，违法使用的原料、辅料、添加剂、农业投入品以及用于违法生产的工具、设备及存在危害人体健康和生命安全重大隐患的生产经营场所的行政强制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5D829E4">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717CBD63">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E341236">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沅江市农业综合行政执法大队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14:paraId="3A33C23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【行政法规】</w:t>
            </w:r>
          </w:p>
          <w:p w14:paraId="04311F2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spacing w:val="0"/>
                <w:w w:val="100"/>
                <w:sz w:val="21"/>
                <w:szCs w:val="21"/>
              </w:rPr>
              <w:t>《国务院关于加强食品等产品安全监督管理的特别规定》第十五条第三、四项</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EE492B3">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1947205A">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64B19BB">
            <w:pPr>
              <w:adjustRightInd/>
              <w:spacing w:line="260" w:lineRule="exact"/>
              <w:ind w:firstLine="0" w:firstLineChars="0"/>
              <w:jc w:val="center"/>
              <w:rPr>
                <w:rFonts w:eastAsia="宋体"/>
                <w:color w:val="000000"/>
                <w:sz w:val="18"/>
                <w:szCs w:val="18"/>
              </w:rPr>
            </w:pPr>
          </w:p>
        </w:tc>
      </w:tr>
    </w:tbl>
    <w:p w14:paraId="75013950">
      <w:pPr>
        <w:ind w:left="0" w:leftChars="0" w:firstLine="0" w:firstLineChars="0"/>
        <w:rPr>
          <w:color w:val="000000"/>
        </w:rPr>
        <w:sectPr>
          <w:pgSz w:w="16838" w:h="11906" w:orient="landscape"/>
          <w:pgMar w:top="1588" w:right="2098" w:bottom="1474" w:left="1985" w:header="851" w:footer="1588" w:gutter="0"/>
          <w:cols w:space="720" w:num="1"/>
          <w:docGrid w:type="linesAndChars" w:linePitch="579" w:charSpace="0"/>
        </w:sectPr>
      </w:pPr>
    </w:p>
    <w:p w14:paraId="75885A7E">
      <w:pPr>
        <w:adjustRightInd/>
        <w:snapToGrid/>
        <w:spacing w:before="144" w:beforeLines="25" w:after="144" w:afterLines="25" w:line="500" w:lineRule="exact"/>
        <w:ind w:firstLine="0" w:firstLineChars="0"/>
        <w:jc w:val="center"/>
        <w:rPr>
          <w:rFonts w:hint="eastAsia" w:eastAsia="方正小标宋简体"/>
          <w:color w:val="000000"/>
          <w:sz w:val="36"/>
          <w:szCs w:val="36"/>
        </w:rPr>
      </w:pPr>
      <w:r>
        <w:rPr>
          <w:rFonts w:hint="eastAsia" w:eastAsia="方正小标宋简体"/>
          <w:color w:val="000000"/>
          <w:sz w:val="36"/>
          <w:szCs w:val="36"/>
          <w:lang w:eastAsia="zh-CN"/>
        </w:rPr>
        <w:t>沅江市农业农村局</w:t>
      </w:r>
      <w:r>
        <w:rPr>
          <w:rFonts w:hint="eastAsia" w:eastAsia="方正小标宋简体"/>
          <w:color w:val="000000"/>
          <w:sz w:val="36"/>
          <w:szCs w:val="36"/>
          <w:lang w:val="en-US" w:eastAsia="zh-CN"/>
        </w:rPr>
        <w:t>行政执法</w:t>
      </w:r>
      <w:r>
        <w:rPr>
          <w:rFonts w:eastAsia="方正小标宋简体"/>
          <w:color w:val="000000"/>
          <w:sz w:val="36"/>
          <w:szCs w:val="36"/>
        </w:rPr>
        <w:t>事项清单</w:t>
      </w:r>
      <w:r>
        <w:rPr>
          <w:rFonts w:hint="eastAsia" w:eastAsia="方正小标宋简体"/>
          <w:color w:val="000000"/>
          <w:sz w:val="36"/>
          <w:szCs w:val="36"/>
          <w:lang w:eastAsia="zh-CN"/>
        </w:rPr>
        <w:t>（行政许可）</w:t>
      </w:r>
    </w:p>
    <w:tbl>
      <w:tblPr>
        <w:tblStyle w:val="15"/>
        <w:tblW w:w="132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2400"/>
        <w:gridCol w:w="1185"/>
        <w:gridCol w:w="738"/>
        <w:gridCol w:w="842"/>
        <w:gridCol w:w="4961"/>
        <w:gridCol w:w="762"/>
        <w:gridCol w:w="758"/>
        <w:gridCol w:w="990"/>
      </w:tblGrid>
      <w:tr w14:paraId="4980C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038180D">
            <w:pPr>
              <w:adjustRightInd/>
              <w:spacing w:line="280" w:lineRule="exact"/>
              <w:ind w:firstLine="0" w:firstLineChars="0"/>
              <w:jc w:val="center"/>
              <w:rPr>
                <w:rFonts w:hint="eastAsia" w:eastAsia="宋体"/>
                <w:b/>
                <w:bCs/>
                <w:color w:val="000000"/>
                <w:sz w:val="24"/>
                <w:szCs w:val="24"/>
                <w:lang w:eastAsia="zh-CN"/>
              </w:rPr>
            </w:pPr>
            <w:r>
              <w:rPr>
                <w:rFonts w:hint="eastAsia" w:eastAsia="宋体"/>
                <w:b/>
                <w:bCs/>
                <w:color w:val="000000"/>
                <w:sz w:val="24"/>
                <w:szCs w:val="24"/>
                <w:lang w:eastAsia="zh-CN"/>
              </w:rPr>
              <w:t>序号</w:t>
            </w:r>
          </w:p>
        </w:tc>
        <w:tc>
          <w:tcPr>
            <w:tcW w:w="24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51C5C08">
            <w:pPr>
              <w:adjustRightInd/>
              <w:spacing w:line="280" w:lineRule="exact"/>
              <w:ind w:firstLine="0" w:firstLineChars="0"/>
              <w:jc w:val="center"/>
              <w:rPr>
                <w:rFonts w:hint="default" w:eastAsia="宋体"/>
                <w:b/>
                <w:bCs/>
                <w:color w:val="000000"/>
                <w:sz w:val="24"/>
                <w:szCs w:val="24"/>
                <w:lang w:val="en-US" w:eastAsia="zh-CN"/>
              </w:rPr>
            </w:pPr>
            <w:r>
              <w:rPr>
                <w:rFonts w:hint="eastAsia" w:eastAsia="宋体"/>
                <w:b/>
                <w:bCs/>
                <w:color w:val="000000"/>
                <w:sz w:val="24"/>
                <w:szCs w:val="24"/>
                <w:lang w:val="en-US" w:eastAsia="zh-CN"/>
              </w:rPr>
              <w:t>事项名称</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20DDFA3B">
            <w:pPr>
              <w:adjustRightInd/>
              <w:spacing w:line="280" w:lineRule="exact"/>
              <w:ind w:firstLine="0" w:firstLineChars="0"/>
              <w:jc w:val="center"/>
              <w:rPr>
                <w:rFonts w:hint="eastAsia" w:eastAsia="宋体"/>
                <w:b/>
                <w:bCs/>
                <w:color w:val="000000"/>
                <w:sz w:val="24"/>
                <w:szCs w:val="24"/>
                <w:lang w:eastAsia="zh-CN"/>
              </w:rPr>
            </w:pPr>
            <w:r>
              <w:rPr>
                <w:rFonts w:hint="eastAsia" w:eastAsia="宋体"/>
                <w:b/>
                <w:bCs/>
                <w:color w:val="000000"/>
                <w:sz w:val="24"/>
                <w:szCs w:val="24"/>
                <w:lang w:eastAsia="zh-CN"/>
              </w:rPr>
              <w:t>执法类别</w:t>
            </w:r>
          </w:p>
        </w:tc>
        <w:tc>
          <w:tcPr>
            <w:tcW w:w="738" w:type="dxa"/>
            <w:vMerge w:val="restart"/>
            <w:tcBorders>
              <w:top w:val="single" w:color="000000" w:sz="4" w:space="0"/>
              <w:left w:val="single" w:color="000000" w:sz="4" w:space="0"/>
              <w:bottom w:val="single" w:color="000000" w:sz="4" w:space="0"/>
              <w:right w:val="single" w:color="000000" w:sz="4" w:space="0"/>
            </w:tcBorders>
            <w:noWrap w:val="0"/>
            <w:vAlign w:val="center"/>
          </w:tcPr>
          <w:p w14:paraId="3D1476E7">
            <w:pPr>
              <w:adjustRightInd/>
              <w:spacing w:line="280" w:lineRule="exact"/>
              <w:ind w:firstLine="0" w:firstLineChars="0"/>
              <w:jc w:val="center"/>
              <w:rPr>
                <w:rFonts w:hint="eastAsia" w:eastAsia="宋体"/>
                <w:b/>
                <w:bCs/>
                <w:color w:val="000000"/>
                <w:sz w:val="24"/>
                <w:szCs w:val="24"/>
                <w:lang w:eastAsia="zh-CN"/>
              </w:rPr>
            </w:pPr>
            <w:r>
              <w:rPr>
                <w:rFonts w:hint="eastAsia" w:eastAsia="宋体"/>
                <w:b/>
                <w:bCs/>
                <w:color w:val="000000"/>
                <w:sz w:val="24"/>
                <w:szCs w:val="24"/>
                <w:lang w:eastAsia="zh-CN"/>
              </w:rPr>
              <w:t>执法</w:t>
            </w:r>
          </w:p>
          <w:p w14:paraId="2777DBCA">
            <w:pPr>
              <w:adjustRightInd/>
              <w:spacing w:line="280" w:lineRule="exact"/>
              <w:ind w:firstLine="0" w:firstLineChars="0"/>
              <w:jc w:val="center"/>
              <w:rPr>
                <w:rFonts w:hint="eastAsia" w:eastAsia="宋体"/>
                <w:b/>
                <w:bCs/>
                <w:color w:val="000000"/>
                <w:sz w:val="24"/>
                <w:szCs w:val="24"/>
                <w:lang w:eastAsia="zh-CN"/>
              </w:rPr>
            </w:pPr>
            <w:r>
              <w:rPr>
                <w:rFonts w:hint="eastAsia" w:eastAsia="宋体"/>
                <w:b/>
                <w:bCs/>
                <w:color w:val="000000"/>
                <w:sz w:val="24"/>
                <w:szCs w:val="24"/>
                <w:lang w:eastAsia="zh-CN"/>
              </w:rPr>
              <w:t>主体</w:t>
            </w:r>
          </w:p>
        </w:tc>
        <w:tc>
          <w:tcPr>
            <w:tcW w:w="842" w:type="dxa"/>
            <w:vMerge w:val="restart"/>
            <w:tcBorders>
              <w:top w:val="single" w:color="000000" w:sz="4" w:space="0"/>
              <w:left w:val="single" w:color="000000" w:sz="4" w:space="0"/>
              <w:bottom w:val="single" w:color="000000" w:sz="4" w:space="0"/>
              <w:right w:val="single" w:color="000000" w:sz="4" w:space="0"/>
            </w:tcBorders>
            <w:noWrap w:val="0"/>
            <w:vAlign w:val="center"/>
          </w:tcPr>
          <w:p w14:paraId="54A7AF90">
            <w:pPr>
              <w:adjustRightInd/>
              <w:spacing w:line="280" w:lineRule="exact"/>
              <w:ind w:firstLine="0" w:firstLineChars="0"/>
              <w:jc w:val="center"/>
              <w:rPr>
                <w:rFonts w:hint="eastAsia" w:eastAsia="宋体"/>
                <w:b/>
                <w:bCs/>
                <w:color w:val="000000"/>
                <w:sz w:val="24"/>
                <w:szCs w:val="24"/>
                <w:lang w:eastAsia="zh-CN"/>
              </w:rPr>
            </w:pPr>
            <w:r>
              <w:rPr>
                <w:rFonts w:hint="eastAsia" w:eastAsia="宋体"/>
                <w:b/>
                <w:bCs/>
                <w:color w:val="000000"/>
                <w:sz w:val="24"/>
                <w:szCs w:val="24"/>
                <w:lang w:eastAsia="zh-CN"/>
              </w:rPr>
              <w:t>承办</w:t>
            </w:r>
          </w:p>
          <w:p w14:paraId="5FA364FB">
            <w:pPr>
              <w:adjustRightInd/>
              <w:spacing w:line="280" w:lineRule="exact"/>
              <w:ind w:firstLine="0" w:firstLineChars="0"/>
              <w:jc w:val="center"/>
              <w:rPr>
                <w:rFonts w:hint="eastAsia" w:eastAsia="宋体"/>
                <w:b/>
                <w:bCs/>
                <w:color w:val="000000"/>
                <w:sz w:val="24"/>
                <w:szCs w:val="24"/>
                <w:lang w:eastAsia="zh-CN"/>
              </w:rPr>
            </w:pPr>
            <w:r>
              <w:rPr>
                <w:rFonts w:hint="eastAsia" w:eastAsia="宋体"/>
                <w:b/>
                <w:bCs/>
                <w:color w:val="000000"/>
                <w:sz w:val="24"/>
                <w:szCs w:val="24"/>
                <w:lang w:eastAsia="zh-CN"/>
              </w:rPr>
              <w:t>机构</w:t>
            </w:r>
          </w:p>
        </w:tc>
        <w:tc>
          <w:tcPr>
            <w:tcW w:w="4961" w:type="dxa"/>
            <w:vMerge w:val="restart"/>
            <w:tcBorders>
              <w:top w:val="single" w:color="000000" w:sz="4" w:space="0"/>
              <w:left w:val="single" w:color="000000" w:sz="4" w:space="0"/>
              <w:right w:val="single" w:color="000000" w:sz="4" w:space="0"/>
            </w:tcBorders>
            <w:noWrap w:val="0"/>
            <w:vAlign w:val="center"/>
          </w:tcPr>
          <w:p w14:paraId="10DF9523">
            <w:pPr>
              <w:adjustRightInd/>
              <w:spacing w:line="280" w:lineRule="exact"/>
              <w:ind w:firstLine="0" w:firstLineChars="0"/>
              <w:jc w:val="center"/>
              <w:rPr>
                <w:rFonts w:hint="eastAsia" w:eastAsia="宋体"/>
                <w:b/>
                <w:bCs/>
                <w:color w:val="000000"/>
                <w:sz w:val="24"/>
                <w:szCs w:val="24"/>
                <w:lang w:eastAsia="zh-CN"/>
              </w:rPr>
            </w:pPr>
            <w:r>
              <w:rPr>
                <w:rFonts w:hint="eastAsia" w:eastAsia="宋体"/>
                <w:b/>
                <w:bCs/>
                <w:color w:val="000000"/>
                <w:sz w:val="24"/>
                <w:szCs w:val="24"/>
                <w:lang w:eastAsia="zh-CN"/>
              </w:rPr>
              <w:t>执法依据</w:t>
            </w:r>
          </w:p>
        </w:tc>
        <w:tc>
          <w:tcPr>
            <w:tcW w:w="762" w:type="dxa"/>
            <w:vMerge w:val="restart"/>
            <w:tcBorders>
              <w:top w:val="single" w:color="000000" w:sz="4" w:space="0"/>
              <w:left w:val="single" w:color="000000" w:sz="4" w:space="0"/>
              <w:bottom w:val="single" w:color="000000" w:sz="4" w:space="0"/>
              <w:right w:val="single" w:color="000000" w:sz="4" w:space="0"/>
            </w:tcBorders>
            <w:noWrap w:val="0"/>
            <w:vAlign w:val="center"/>
          </w:tcPr>
          <w:p w14:paraId="46C8191B">
            <w:pPr>
              <w:adjustRightInd/>
              <w:spacing w:line="280" w:lineRule="exact"/>
              <w:ind w:firstLine="0" w:firstLineChars="0"/>
              <w:jc w:val="center"/>
              <w:rPr>
                <w:rFonts w:hint="eastAsia" w:eastAsia="宋体"/>
                <w:b/>
                <w:bCs/>
                <w:color w:val="000000"/>
                <w:sz w:val="24"/>
                <w:szCs w:val="24"/>
                <w:lang w:eastAsia="zh-CN"/>
              </w:rPr>
            </w:pPr>
            <w:r>
              <w:rPr>
                <w:rFonts w:hint="eastAsia" w:eastAsia="宋体"/>
                <w:b/>
                <w:bCs/>
                <w:color w:val="000000"/>
                <w:sz w:val="24"/>
                <w:szCs w:val="24"/>
                <w:lang w:eastAsia="zh-CN"/>
              </w:rPr>
              <w:t>实施</w:t>
            </w:r>
          </w:p>
          <w:p w14:paraId="2F6941B9">
            <w:pPr>
              <w:adjustRightInd/>
              <w:spacing w:line="280" w:lineRule="exact"/>
              <w:ind w:firstLine="0" w:firstLineChars="0"/>
              <w:jc w:val="center"/>
              <w:rPr>
                <w:rFonts w:hint="eastAsia" w:eastAsia="宋体"/>
                <w:b/>
                <w:bCs/>
                <w:color w:val="000000"/>
                <w:sz w:val="24"/>
                <w:szCs w:val="24"/>
                <w:lang w:eastAsia="zh-CN"/>
              </w:rPr>
            </w:pPr>
            <w:r>
              <w:rPr>
                <w:rFonts w:hint="eastAsia" w:eastAsia="宋体"/>
                <w:b/>
                <w:bCs/>
                <w:color w:val="000000"/>
                <w:sz w:val="24"/>
                <w:szCs w:val="24"/>
                <w:lang w:eastAsia="zh-CN"/>
              </w:rPr>
              <w:t>对象</w:t>
            </w:r>
          </w:p>
        </w:tc>
        <w:tc>
          <w:tcPr>
            <w:tcW w:w="758" w:type="dxa"/>
            <w:vMerge w:val="restart"/>
            <w:tcBorders>
              <w:top w:val="single" w:color="000000" w:sz="4" w:space="0"/>
              <w:left w:val="single" w:color="000000" w:sz="4" w:space="0"/>
              <w:bottom w:val="single" w:color="000000" w:sz="4" w:space="0"/>
              <w:right w:val="single" w:color="000000" w:sz="4" w:space="0"/>
            </w:tcBorders>
            <w:noWrap w:val="0"/>
            <w:vAlign w:val="center"/>
          </w:tcPr>
          <w:p w14:paraId="36657EAC">
            <w:pPr>
              <w:adjustRightInd/>
              <w:spacing w:line="280" w:lineRule="exact"/>
              <w:ind w:firstLine="0" w:firstLineChars="0"/>
              <w:jc w:val="center"/>
              <w:rPr>
                <w:rFonts w:hint="eastAsia" w:eastAsia="宋体"/>
                <w:b/>
                <w:bCs/>
                <w:color w:val="000000"/>
                <w:sz w:val="24"/>
                <w:szCs w:val="24"/>
                <w:lang w:eastAsia="zh-CN"/>
              </w:rPr>
            </w:pPr>
            <w:r>
              <w:rPr>
                <w:rFonts w:hint="eastAsia" w:eastAsia="宋体"/>
                <w:b/>
                <w:bCs/>
                <w:color w:val="000000"/>
                <w:sz w:val="24"/>
                <w:szCs w:val="24"/>
                <w:lang w:eastAsia="zh-CN"/>
              </w:rPr>
              <w:t>是否涉企</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6498D74">
            <w:pPr>
              <w:adjustRightInd/>
              <w:spacing w:line="280" w:lineRule="exact"/>
              <w:ind w:firstLine="0" w:firstLineChars="0"/>
              <w:jc w:val="center"/>
              <w:rPr>
                <w:rFonts w:hint="eastAsia" w:eastAsia="宋体"/>
                <w:b/>
                <w:bCs/>
                <w:color w:val="000000"/>
                <w:sz w:val="24"/>
                <w:szCs w:val="24"/>
                <w:lang w:eastAsia="zh-CN"/>
              </w:rPr>
            </w:pPr>
            <w:r>
              <w:rPr>
                <w:rFonts w:hint="eastAsia" w:eastAsia="宋体"/>
                <w:b/>
                <w:bCs/>
                <w:color w:val="000000"/>
                <w:sz w:val="24"/>
                <w:szCs w:val="24"/>
                <w:lang w:eastAsia="zh-CN"/>
              </w:rPr>
              <w:t>备注</w:t>
            </w:r>
          </w:p>
        </w:tc>
      </w:tr>
      <w:tr w14:paraId="34599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D32B1">
            <w:pPr>
              <w:adjustRightInd/>
              <w:spacing w:line="280" w:lineRule="exact"/>
              <w:ind w:firstLine="0" w:firstLineChars="0"/>
              <w:jc w:val="center"/>
              <w:rPr>
                <w:rFonts w:hint="eastAsia" w:eastAsia="宋体"/>
                <w:color w:val="000000"/>
                <w:sz w:val="18"/>
                <w:szCs w:val="18"/>
                <w:lang w:eastAsia="zh-CN"/>
              </w:rPr>
            </w:pPr>
          </w:p>
        </w:tc>
        <w:tc>
          <w:tcPr>
            <w:tcW w:w="2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DE036">
            <w:pPr>
              <w:adjustRightInd/>
              <w:spacing w:line="280" w:lineRule="exact"/>
              <w:ind w:firstLine="0" w:firstLineChars="0"/>
              <w:jc w:val="center"/>
              <w:rPr>
                <w:rFonts w:hint="eastAsia" w:eastAsia="宋体"/>
                <w:color w:val="000000"/>
                <w:sz w:val="18"/>
                <w:szCs w:val="18"/>
                <w:lang w:eastAsia="zh-CN"/>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E8E815">
            <w:pPr>
              <w:adjustRightInd/>
              <w:spacing w:line="280" w:lineRule="exact"/>
              <w:ind w:firstLine="0" w:firstLineChars="0"/>
              <w:jc w:val="center"/>
              <w:rPr>
                <w:rFonts w:hint="eastAsia" w:eastAsia="宋体"/>
                <w:color w:val="000000"/>
                <w:sz w:val="18"/>
                <w:szCs w:val="18"/>
                <w:lang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05151">
            <w:pPr>
              <w:adjustRightInd/>
              <w:spacing w:line="280" w:lineRule="exact"/>
              <w:ind w:firstLine="0" w:firstLineChars="0"/>
              <w:jc w:val="center"/>
              <w:rPr>
                <w:rFonts w:hint="eastAsia" w:eastAsia="宋体"/>
                <w:color w:val="000000"/>
                <w:sz w:val="18"/>
                <w:szCs w:val="18"/>
                <w:lang w:eastAsia="zh-CN"/>
              </w:rPr>
            </w:pP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E762BB">
            <w:pPr>
              <w:adjustRightInd/>
              <w:spacing w:line="280" w:lineRule="exact"/>
              <w:ind w:firstLine="0" w:firstLineChars="0"/>
              <w:jc w:val="center"/>
              <w:rPr>
                <w:rFonts w:hint="eastAsia" w:eastAsia="宋体"/>
                <w:color w:val="000000"/>
                <w:sz w:val="18"/>
                <w:szCs w:val="18"/>
                <w:lang w:eastAsia="zh-CN"/>
              </w:rPr>
            </w:pPr>
          </w:p>
        </w:tc>
        <w:tc>
          <w:tcPr>
            <w:tcW w:w="4961" w:type="dxa"/>
            <w:vMerge w:val="continue"/>
            <w:tcBorders>
              <w:left w:val="single" w:color="000000" w:sz="4" w:space="0"/>
              <w:bottom w:val="single" w:color="000000" w:sz="4" w:space="0"/>
              <w:right w:val="single" w:color="000000" w:sz="4" w:space="0"/>
            </w:tcBorders>
            <w:noWrap w:val="0"/>
            <w:vAlign w:val="center"/>
          </w:tcPr>
          <w:p w14:paraId="13FC0189">
            <w:pPr>
              <w:adjustRightInd/>
              <w:spacing w:line="280" w:lineRule="exact"/>
              <w:ind w:firstLine="0" w:firstLineChars="0"/>
              <w:jc w:val="center"/>
              <w:rPr>
                <w:rFonts w:hint="eastAsia" w:eastAsia="宋体"/>
                <w:color w:val="000000"/>
                <w:sz w:val="18"/>
                <w:szCs w:val="18"/>
                <w:lang w:eastAsia="zh-CN"/>
              </w:rPr>
            </w:pPr>
          </w:p>
        </w:tc>
        <w:tc>
          <w:tcPr>
            <w:tcW w:w="7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5F2F6">
            <w:pPr>
              <w:adjustRightInd/>
              <w:spacing w:line="280" w:lineRule="exact"/>
              <w:ind w:firstLine="0" w:firstLineChars="0"/>
              <w:jc w:val="center"/>
              <w:rPr>
                <w:rFonts w:hint="eastAsia" w:eastAsia="宋体"/>
                <w:color w:val="000000"/>
                <w:sz w:val="18"/>
                <w:szCs w:val="18"/>
                <w:lang w:eastAsia="zh-CN"/>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123405">
            <w:pPr>
              <w:adjustRightInd/>
              <w:spacing w:line="280" w:lineRule="exact"/>
              <w:ind w:firstLine="0" w:firstLineChars="0"/>
              <w:jc w:val="center"/>
              <w:rPr>
                <w:rFonts w:hint="eastAsia" w:eastAsia="宋体"/>
                <w:color w:val="000000"/>
                <w:sz w:val="18"/>
                <w:szCs w:val="18"/>
                <w:lang w:eastAsia="zh-CN"/>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DD5A80">
            <w:pPr>
              <w:adjustRightInd/>
              <w:spacing w:line="280" w:lineRule="exact"/>
              <w:ind w:firstLine="0" w:firstLineChars="0"/>
              <w:jc w:val="center"/>
              <w:rPr>
                <w:rFonts w:hint="eastAsia" w:eastAsia="宋体"/>
                <w:color w:val="000000"/>
                <w:sz w:val="18"/>
                <w:szCs w:val="18"/>
                <w:lang w:eastAsia="zh-CN"/>
              </w:rPr>
            </w:pPr>
          </w:p>
        </w:tc>
      </w:tr>
      <w:tr w14:paraId="3D8CA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D3FEDC3">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709D645">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生猪定点屠宰厂（场）设置审查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A51FBBC">
            <w:pPr>
              <w:adjustRightInd/>
              <w:spacing w:line="28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行政许可</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46E8D248">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349C9C82">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畜牧水产管理股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7F12A21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行政法规</w:t>
            </w:r>
            <w:r>
              <w:rPr>
                <w:rFonts w:hint="eastAsia" w:cs="宋体"/>
                <w:spacing w:val="0"/>
                <w:w w:val="100"/>
                <w:sz w:val="21"/>
                <w:szCs w:val="21"/>
                <w:lang w:eastAsia="zh-CN"/>
              </w:rPr>
              <w:t>】</w:t>
            </w:r>
          </w:p>
          <w:p w14:paraId="6E80F203">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《生猪屠宰管理条例》（1997年12月19日国务院令第238号，2016年2月6日予以修改）第六条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31009B5">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企业法人</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58488CD8">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73ADFD8">
            <w:pPr>
              <w:adjustRightInd/>
              <w:spacing w:line="280" w:lineRule="exact"/>
              <w:ind w:firstLine="0" w:firstLineChars="0"/>
              <w:jc w:val="center"/>
              <w:rPr>
                <w:rFonts w:hint="eastAsia" w:eastAsia="宋体"/>
                <w:color w:val="000000"/>
                <w:sz w:val="18"/>
                <w:szCs w:val="18"/>
                <w:lang w:eastAsia="zh-CN"/>
              </w:rPr>
            </w:pPr>
          </w:p>
        </w:tc>
      </w:tr>
      <w:tr w14:paraId="316C1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3CF0217">
            <w:pPr>
              <w:adjustRightInd/>
              <w:spacing w:line="28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04A09C2">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农药经营许可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F758927">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行政许可</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63865DD9">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0462DCDD">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植保站</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2BF7E5B0">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行政法规</w:t>
            </w:r>
            <w:r>
              <w:rPr>
                <w:rFonts w:hint="eastAsia" w:cs="宋体"/>
                <w:spacing w:val="0"/>
                <w:w w:val="100"/>
                <w:sz w:val="21"/>
                <w:szCs w:val="21"/>
                <w:lang w:eastAsia="zh-CN"/>
              </w:rPr>
              <w:t>】</w:t>
            </w:r>
          </w:p>
          <w:p w14:paraId="7BE0F06C">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《农药管理条例》（1997年5月8日国务院令第216号发布，2017年3月16日予以修改）第二十四条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527F112">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63450D46">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68D4E94">
            <w:pPr>
              <w:adjustRightInd/>
              <w:spacing w:line="280" w:lineRule="exact"/>
              <w:ind w:firstLine="0" w:firstLineChars="0"/>
              <w:jc w:val="center"/>
              <w:rPr>
                <w:rFonts w:hint="eastAsia" w:eastAsia="宋体"/>
                <w:color w:val="000000"/>
                <w:sz w:val="18"/>
                <w:szCs w:val="18"/>
                <w:lang w:eastAsia="zh-CN"/>
              </w:rPr>
            </w:pPr>
          </w:p>
        </w:tc>
      </w:tr>
      <w:tr w14:paraId="2933D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10FA7C6">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5771CB2">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农业植物及其产品调运检疫及植物检疫证书签发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E7B0350">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行政许可</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6FD2438C">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190135F2">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植保站</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77D26D17">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行政法规</w:t>
            </w:r>
            <w:r>
              <w:rPr>
                <w:rFonts w:hint="eastAsia" w:cs="宋体"/>
                <w:spacing w:val="0"/>
                <w:w w:val="100"/>
                <w:sz w:val="21"/>
                <w:szCs w:val="21"/>
                <w:lang w:eastAsia="zh-CN"/>
              </w:rPr>
              <w:t>】</w:t>
            </w:r>
          </w:p>
          <w:p w14:paraId="2BB83502">
            <w:pPr>
              <w:adjustRightInd/>
              <w:spacing w:line="280" w:lineRule="exact"/>
              <w:ind w:firstLine="0" w:firstLineChars="0"/>
              <w:jc w:val="both"/>
              <w:rPr>
                <w:rFonts w:hint="eastAsia" w:eastAsia="宋体"/>
                <w:color w:val="000000"/>
                <w:sz w:val="18"/>
                <w:szCs w:val="18"/>
                <w:lang w:eastAsia="zh-CN"/>
              </w:rPr>
            </w:pPr>
            <w:r>
              <w:rPr>
                <w:rFonts w:hint="eastAsia" w:eastAsia="宋体"/>
                <w:color w:val="000000"/>
                <w:sz w:val="18"/>
                <w:szCs w:val="18"/>
                <w:lang w:eastAsia="zh-CN"/>
              </w:rPr>
              <w:t>《植物检疫条例》第七条  、第八条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26DF6669">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公民、企业法人、</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3B0CD7C5">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1B52C51">
            <w:pPr>
              <w:adjustRightInd/>
              <w:spacing w:line="280" w:lineRule="exact"/>
              <w:ind w:firstLine="0" w:firstLineChars="0"/>
              <w:jc w:val="center"/>
              <w:rPr>
                <w:rFonts w:hint="eastAsia" w:eastAsia="宋体"/>
                <w:color w:val="000000"/>
                <w:sz w:val="18"/>
                <w:szCs w:val="18"/>
                <w:lang w:eastAsia="zh-CN"/>
              </w:rPr>
            </w:pPr>
          </w:p>
        </w:tc>
      </w:tr>
      <w:tr w14:paraId="5DE4B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3396483">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4</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2E9A714">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蜂、蚕种生产、经营许可证核发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3E7AF1C">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行政许可</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195A950B">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4C541CD1">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畜牧水产管理股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30059028">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46A4D40B">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《中华人民共和国畜牧法》（2005年12月29日主席令第四十五号，2015年4月24日予以修改）第二条</w:t>
            </w:r>
          </w:p>
          <w:p w14:paraId="72FA9AAF">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部门规章</w:t>
            </w:r>
            <w:r>
              <w:rPr>
                <w:rFonts w:hint="eastAsia" w:cs="宋体"/>
                <w:spacing w:val="0"/>
                <w:w w:val="100"/>
                <w:sz w:val="21"/>
                <w:szCs w:val="21"/>
                <w:lang w:eastAsia="zh-CN"/>
              </w:rPr>
              <w:t>】</w:t>
            </w:r>
          </w:p>
          <w:p w14:paraId="2E82A5D4">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《蚕种管理办法》（2006年6月28日农业部令第68号）第十八条</w:t>
            </w:r>
          </w:p>
          <w:p w14:paraId="7DF958CD">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《养蜂管理办法（试行）》（2011年12月13日农业部公告第1692号）第七条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1DFA9C5A">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公民、企业法人、</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6F5D4A82">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E55615A">
            <w:pPr>
              <w:adjustRightInd/>
              <w:spacing w:line="280" w:lineRule="exact"/>
              <w:ind w:firstLine="0" w:firstLineChars="0"/>
              <w:jc w:val="center"/>
              <w:rPr>
                <w:rFonts w:hint="eastAsia" w:eastAsia="宋体"/>
                <w:color w:val="000000"/>
                <w:sz w:val="18"/>
                <w:szCs w:val="18"/>
                <w:lang w:eastAsia="zh-CN"/>
              </w:rPr>
            </w:pPr>
          </w:p>
        </w:tc>
      </w:tr>
      <w:tr w14:paraId="43651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5"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FF7FFC0">
            <w:pPr>
              <w:adjustRightInd/>
              <w:spacing w:line="28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5</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1554136">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种畜禽生产经营许可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11E4C33">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行政许可</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29D89F0F">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67733D1F">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畜牧水产管理股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0785B9F1">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43BB6758">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《中华人民共和国畜牧法》（2005年12月29日主席令第四十五号，2015年4月24日予以修改）第二十四条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5D5DF2DA">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公民、企业法人、</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1DBA0FE9">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ADFED63">
            <w:pPr>
              <w:adjustRightInd/>
              <w:spacing w:line="280" w:lineRule="exact"/>
              <w:ind w:firstLine="0" w:firstLineChars="0"/>
              <w:jc w:val="center"/>
              <w:rPr>
                <w:rFonts w:hint="eastAsia" w:eastAsia="宋体"/>
                <w:color w:val="000000"/>
                <w:sz w:val="18"/>
                <w:szCs w:val="18"/>
                <w:lang w:eastAsia="zh-CN"/>
              </w:rPr>
            </w:pPr>
          </w:p>
        </w:tc>
      </w:tr>
      <w:tr w14:paraId="2F1C9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2A654DE">
            <w:pPr>
              <w:adjustRightInd/>
              <w:spacing w:line="28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6</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483E364">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使用低于国家或地方规定标准的农作物种子审批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CE9D049">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行政许可</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3927134E">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22AEFF19">
            <w:pPr>
              <w:adjustRightInd/>
              <w:spacing w:line="28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种业农药管理股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2ECF4FD5">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2C086B0C">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《中华人民共和国种子法》（2000年7月8日主席令第三十四号，2015年11月4日予以修改）第五十三条规定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5E4130B0">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76E3C5DD">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394B30C">
            <w:pPr>
              <w:adjustRightInd/>
              <w:spacing w:line="280" w:lineRule="exact"/>
              <w:ind w:firstLine="0" w:firstLineChars="0"/>
              <w:jc w:val="center"/>
              <w:rPr>
                <w:rFonts w:hint="eastAsia" w:eastAsia="宋体"/>
                <w:color w:val="000000"/>
                <w:sz w:val="18"/>
                <w:szCs w:val="18"/>
                <w:lang w:eastAsia="zh-CN"/>
              </w:rPr>
            </w:pPr>
          </w:p>
        </w:tc>
      </w:tr>
      <w:tr w14:paraId="43788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2B99EBA">
            <w:pPr>
              <w:adjustRightInd/>
              <w:spacing w:line="28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7</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29B664E">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农作物种子生产经营许可证核发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E23BC84">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行政许可</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0A0816DA">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2D7470C9">
            <w:pPr>
              <w:adjustRightInd/>
              <w:spacing w:line="28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种业农药管理股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100983AA">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2C2A2D90">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《中华人民共和国种子法》（2000年7月8日主席令第三十四号，2015年11月4日予以修改）第三十一条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50824CC1">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企业法人、</w:t>
            </w:r>
            <w:r>
              <w:rPr>
                <w:rFonts w:hint="eastAsia" w:eastAsia="宋体"/>
                <w:color w:val="000000"/>
                <w:sz w:val="18"/>
                <w:szCs w:val="18"/>
                <w:lang w:val="en-US" w:eastAsia="zh-CN"/>
              </w:rPr>
              <w:t>社会组织法人</w:t>
            </w:r>
            <w:r>
              <w:rPr>
                <w:rFonts w:hint="eastAsia" w:eastAsia="宋体"/>
                <w:color w:val="000000"/>
                <w:sz w:val="18"/>
                <w:szCs w:val="18"/>
                <w:lang w:val="en-US" w:eastAsia="zh-CN"/>
              </w:rPr>
              <mc:AlternateContent>
                <mc:Choice Requires="wps">
                  <w:drawing>
                    <wp:inline distT="0" distB="0" distL="114300" distR="114300">
                      <wp:extent cx="635" cy="0"/>
                      <wp:effectExtent l="0" t="4445" r="0" b="5080"/>
                      <wp:docPr id="2" name="自选图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自选图形 2" o:spid="_x0000_s1026" o:spt="1" style="height:0pt;width:0.05pt;"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GU5CpzgAAAP8AAAAPAAAAAAAAAAEAIAAAACIAAABkcnMvZG93&#10;bnJldi54bWxQSwECFAAUAAAACACHTuJA6PpCHwoCAAAeBAAADgAAAAAAAAABACAAAAAdAQAAZHJz&#10;L2Uyb0RvYy54bWxQSwUGAAAAAAYABgBZAQAAmQUAAAAA&#10;">
                      <v:fill on="f" focussize="0,0"/>
                      <v:stroke color="#000000" joinstyle="miter"/>
                      <v:imagedata o:title=""/>
                      <o:lock v:ext="edit" aspectratio="t"/>
                      <w10:wrap type="none"/>
                      <w10:anchorlock/>
                    </v:rect>
                  </w:pict>
                </mc:Fallback>
              </mc:AlternateContent>
            </w:r>
          </w:p>
          <w:p w14:paraId="341D4C39">
            <w:pPr>
              <w:adjustRightInd/>
              <w:spacing w:line="280" w:lineRule="exact"/>
              <w:ind w:firstLine="0" w:firstLineChars="0"/>
              <w:jc w:val="center"/>
              <w:rPr>
                <w:rFonts w:hint="eastAsia" w:eastAsia="宋体"/>
                <w:color w:val="000000"/>
                <w:sz w:val="18"/>
                <w:szCs w:val="18"/>
                <w:lang w:eastAsia="zh-CN"/>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23E258D6">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E77D7F3">
            <w:pPr>
              <w:adjustRightInd/>
              <w:spacing w:line="280" w:lineRule="exact"/>
              <w:ind w:firstLine="0" w:firstLineChars="0"/>
              <w:jc w:val="center"/>
              <w:rPr>
                <w:rFonts w:hint="eastAsia" w:eastAsia="宋体"/>
                <w:color w:val="000000"/>
                <w:sz w:val="18"/>
                <w:szCs w:val="18"/>
                <w:lang w:eastAsia="zh-CN"/>
              </w:rPr>
            </w:pPr>
          </w:p>
        </w:tc>
      </w:tr>
      <w:tr w14:paraId="2CFC4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56CCC76">
            <w:pPr>
              <w:adjustRightInd/>
              <w:spacing w:line="28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8</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FA7156C">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动物及动物产品检疫合格证核发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070B993">
            <w:pPr>
              <w:adjustRightInd/>
              <w:spacing w:line="28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行政许可</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32A5BEAA">
            <w:pPr>
              <w:adjustRightInd/>
              <w:spacing w:line="28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eastAsia="zh-CN"/>
              </w:rPr>
              <w:t>沅江市农业农村局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23E0F237">
            <w:pPr>
              <w:adjustRightInd/>
              <w:spacing w:line="28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畜牧水产管理股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14:paraId="7E4C368C">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14:paraId="00A54ED4">
            <w:pPr>
              <w:adjustRightInd/>
              <w:spacing w:line="28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eastAsia="zh-CN"/>
              </w:rPr>
              <w:t>《中华人民共和国动物防疫法》（1997年7月3日主席令第八十七号，2015年4月24日予以修改）第八条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7EFEA15E">
            <w:pPr>
              <w:adjustRightInd/>
              <w:spacing w:line="28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eastAsia="zh-CN"/>
              </w:rPr>
              <w:t>公民、企业法人</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19353B43">
            <w:pPr>
              <w:adjustRightInd/>
              <w:spacing w:line="28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8537431">
            <w:pPr>
              <w:adjustRightInd/>
              <w:spacing w:line="280" w:lineRule="exact"/>
              <w:ind w:firstLine="0" w:firstLineChars="0"/>
              <w:jc w:val="center"/>
              <w:rPr>
                <w:rFonts w:hint="eastAsia" w:eastAsia="宋体"/>
                <w:color w:val="000000"/>
                <w:sz w:val="18"/>
                <w:szCs w:val="18"/>
                <w:lang w:eastAsia="zh-CN"/>
              </w:rPr>
            </w:pPr>
          </w:p>
        </w:tc>
      </w:tr>
    </w:tbl>
    <w:p w14:paraId="37F5F9D6">
      <w:pPr>
        <w:ind w:left="0" w:leftChars="0" w:firstLine="0" w:firstLineChars="0"/>
        <w:rPr>
          <w:color w:val="000000"/>
        </w:rPr>
      </w:pPr>
    </w:p>
    <w:sectPr>
      <w:pgSz w:w="16838" w:h="11906" w:orient="landscape"/>
      <w:pgMar w:top="1588" w:right="2098" w:bottom="1474" w:left="1985" w:header="851" w:footer="1588" w:gutter="0"/>
      <w:cols w:space="720" w:num="1"/>
      <w:docGrid w:type="linesAndChar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1" w:fontKey="{302EA8D0-8726-4CA3-841A-90672A96E738}"/>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0FE8E">
    <w:pPr>
      <w:pStyle w:val="12"/>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B1ACC">
    <w:pPr>
      <w:pStyle w:val="13"/>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hyphenationZone w:val="360"/>
  <w:drawingGridHorizontalSpacing w:val="160"/>
  <w:drawingGridVerticalSpacing w:val="579"/>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ZDE1M2NjOWJlMWY4YzljYjk5YjEwYTEwMGRlMDcifQ=="/>
  </w:docVars>
  <w:rsids>
    <w:rsidRoot w:val="00251ED1"/>
    <w:rsid w:val="00001D0D"/>
    <w:rsid w:val="00006C32"/>
    <w:rsid w:val="000070BB"/>
    <w:rsid w:val="00007908"/>
    <w:rsid w:val="00007A2A"/>
    <w:rsid w:val="0004127B"/>
    <w:rsid w:val="00061E0A"/>
    <w:rsid w:val="000651D7"/>
    <w:rsid w:val="0007458A"/>
    <w:rsid w:val="00081764"/>
    <w:rsid w:val="00090311"/>
    <w:rsid w:val="00091522"/>
    <w:rsid w:val="000C1B41"/>
    <w:rsid w:val="000D695F"/>
    <w:rsid w:val="000D7E84"/>
    <w:rsid w:val="000F43A1"/>
    <w:rsid w:val="00105649"/>
    <w:rsid w:val="0010709A"/>
    <w:rsid w:val="001268CD"/>
    <w:rsid w:val="00130888"/>
    <w:rsid w:val="00133475"/>
    <w:rsid w:val="00136317"/>
    <w:rsid w:val="00137536"/>
    <w:rsid w:val="001377BA"/>
    <w:rsid w:val="00147BAE"/>
    <w:rsid w:val="0015554F"/>
    <w:rsid w:val="0019261B"/>
    <w:rsid w:val="001B6E9A"/>
    <w:rsid w:val="001C22AE"/>
    <w:rsid w:val="001C7FE3"/>
    <w:rsid w:val="001D4AFD"/>
    <w:rsid w:val="001E56FA"/>
    <w:rsid w:val="001F0C72"/>
    <w:rsid w:val="001F7E44"/>
    <w:rsid w:val="0020637D"/>
    <w:rsid w:val="002121D0"/>
    <w:rsid w:val="00215AAE"/>
    <w:rsid w:val="002450AD"/>
    <w:rsid w:val="00251ED1"/>
    <w:rsid w:val="00253D17"/>
    <w:rsid w:val="00292204"/>
    <w:rsid w:val="00293EAF"/>
    <w:rsid w:val="00293F32"/>
    <w:rsid w:val="002A3CA4"/>
    <w:rsid w:val="002C02DE"/>
    <w:rsid w:val="002C2BE9"/>
    <w:rsid w:val="002C6F29"/>
    <w:rsid w:val="002D5F5D"/>
    <w:rsid w:val="002E37FF"/>
    <w:rsid w:val="002F4908"/>
    <w:rsid w:val="002F4C64"/>
    <w:rsid w:val="002F5464"/>
    <w:rsid w:val="00307E09"/>
    <w:rsid w:val="003326BD"/>
    <w:rsid w:val="00340785"/>
    <w:rsid w:val="00346980"/>
    <w:rsid w:val="00354E3D"/>
    <w:rsid w:val="00361BA3"/>
    <w:rsid w:val="00381856"/>
    <w:rsid w:val="003837BF"/>
    <w:rsid w:val="0039028B"/>
    <w:rsid w:val="003A225C"/>
    <w:rsid w:val="003B61D2"/>
    <w:rsid w:val="003B68C1"/>
    <w:rsid w:val="003D1A2E"/>
    <w:rsid w:val="003D383D"/>
    <w:rsid w:val="003D4160"/>
    <w:rsid w:val="003E6E7A"/>
    <w:rsid w:val="003F569A"/>
    <w:rsid w:val="003F6070"/>
    <w:rsid w:val="003F6FAE"/>
    <w:rsid w:val="003F7FA2"/>
    <w:rsid w:val="0041133A"/>
    <w:rsid w:val="0042011E"/>
    <w:rsid w:val="0042601C"/>
    <w:rsid w:val="00427D75"/>
    <w:rsid w:val="00445A63"/>
    <w:rsid w:val="00447ED8"/>
    <w:rsid w:val="00457133"/>
    <w:rsid w:val="00460443"/>
    <w:rsid w:val="004645D7"/>
    <w:rsid w:val="004676C1"/>
    <w:rsid w:val="00470C1E"/>
    <w:rsid w:val="0048169E"/>
    <w:rsid w:val="00484830"/>
    <w:rsid w:val="00491265"/>
    <w:rsid w:val="004A4F35"/>
    <w:rsid w:val="004B4FE9"/>
    <w:rsid w:val="004D0131"/>
    <w:rsid w:val="004E6FE0"/>
    <w:rsid w:val="00520B7F"/>
    <w:rsid w:val="00527AFA"/>
    <w:rsid w:val="005357A5"/>
    <w:rsid w:val="00547ADF"/>
    <w:rsid w:val="005513D6"/>
    <w:rsid w:val="0056067E"/>
    <w:rsid w:val="005630F8"/>
    <w:rsid w:val="00570F7F"/>
    <w:rsid w:val="00576DA7"/>
    <w:rsid w:val="005A7BAC"/>
    <w:rsid w:val="005B16E7"/>
    <w:rsid w:val="005E0E05"/>
    <w:rsid w:val="005F0127"/>
    <w:rsid w:val="005F5909"/>
    <w:rsid w:val="00606BEA"/>
    <w:rsid w:val="00615702"/>
    <w:rsid w:val="00620A06"/>
    <w:rsid w:val="00623F5C"/>
    <w:rsid w:val="00635979"/>
    <w:rsid w:val="00637C08"/>
    <w:rsid w:val="00646D5F"/>
    <w:rsid w:val="006867BE"/>
    <w:rsid w:val="00687D51"/>
    <w:rsid w:val="00690E4B"/>
    <w:rsid w:val="0069343F"/>
    <w:rsid w:val="006B0675"/>
    <w:rsid w:val="006B2A1B"/>
    <w:rsid w:val="006B44B2"/>
    <w:rsid w:val="006C1646"/>
    <w:rsid w:val="006C1E2E"/>
    <w:rsid w:val="006C285B"/>
    <w:rsid w:val="006C38AC"/>
    <w:rsid w:val="006C5097"/>
    <w:rsid w:val="006D012C"/>
    <w:rsid w:val="006D180D"/>
    <w:rsid w:val="006D57C6"/>
    <w:rsid w:val="006E5060"/>
    <w:rsid w:val="006E5C7E"/>
    <w:rsid w:val="006E6528"/>
    <w:rsid w:val="0070643A"/>
    <w:rsid w:val="00706782"/>
    <w:rsid w:val="00711091"/>
    <w:rsid w:val="007130C8"/>
    <w:rsid w:val="00722F99"/>
    <w:rsid w:val="0073058D"/>
    <w:rsid w:val="00731FD8"/>
    <w:rsid w:val="0073790C"/>
    <w:rsid w:val="0074608C"/>
    <w:rsid w:val="0075390B"/>
    <w:rsid w:val="007568E8"/>
    <w:rsid w:val="00773DAA"/>
    <w:rsid w:val="00783D94"/>
    <w:rsid w:val="00791964"/>
    <w:rsid w:val="00795F3F"/>
    <w:rsid w:val="007B6D99"/>
    <w:rsid w:val="007C3700"/>
    <w:rsid w:val="007D10F7"/>
    <w:rsid w:val="007E2B47"/>
    <w:rsid w:val="007F4C07"/>
    <w:rsid w:val="007F732C"/>
    <w:rsid w:val="0080406F"/>
    <w:rsid w:val="008053E0"/>
    <w:rsid w:val="00812925"/>
    <w:rsid w:val="0081414E"/>
    <w:rsid w:val="00821DD4"/>
    <w:rsid w:val="00822CC0"/>
    <w:rsid w:val="00823403"/>
    <w:rsid w:val="00825531"/>
    <w:rsid w:val="008413A8"/>
    <w:rsid w:val="008623AE"/>
    <w:rsid w:val="008801BC"/>
    <w:rsid w:val="0088031F"/>
    <w:rsid w:val="008849F7"/>
    <w:rsid w:val="00891B53"/>
    <w:rsid w:val="00894C34"/>
    <w:rsid w:val="008A7E5E"/>
    <w:rsid w:val="008B6A32"/>
    <w:rsid w:val="008B6F2E"/>
    <w:rsid w:val="008C17DA"/>
    <w:rsid w:val="008E7182"/>
    <w:rsid w:val="008F5E38"/>
    <w:rsid w:val="008F7A7F"/>
    <w:rsid w:val="00901CF8"/>
    <w:rsid w:val="0090777C"/>
    <w:rsid w:val="0093506A"/>
    <w:rsid w:val="0093587A"/>
    <w:rsid w:val="00962E71"/>
    <w:rsid w:val="00964ADC"/>
    <w:rsid w:val="00965F4C"/>
    <w:rsid w:val="0097251B"/>
    <w:rsid w:val="00975EF5"/>
    <w:rsid w:val="00977FED"/>
    <w:rsid w:val="009A23D6"/>
    <w:rsid w:val="009A6FFC"/>
    <w:rsid w:val="009B48A8"/>
    <w:rsid w:val="009B6E9B"/>
    <w:rsid w:val="009C0073"/>
    <w:rsid w:val="009C269B"/>
    <w:rsid w:val="009C4BA5"/>
    <w:rsid w:val="009F168E"/>
    <w:rsid w:val="00A0669D"/>
    <w:rsid w:val="00A32391"/>
    <w:rsid w:val="00A36FEC"/>
    <w:rsid w:val="00A43102"/>
    <w:rsid w:val="00A66E9A"/>
    <w:rsid w:val="00A70CA8"/>
    <w:rsid w:val="00A75C4C"/>
    <w:rsid w:val="00A7778B"/>
    <w:rsid w:val="00A86E3A"/>
    <w:rsid w:val="00AA1884"/>
    <w:rsid w:val="00AA65DD"/>
    <w:rsid w:val="00AA771C"/>
    <w:rsid w:val="00AB6476"/>
    <w:rsid w:val="00AB7578"/>
    <w:rsid w:val="00AD233F"/>
    <w:rsid w:val="00AD4BBF"/>
    <w:rsid w:val="00AD7358"/>
    <w:rsid w:val="00AE253A"/>
    <w:rsid w:val="00AF2506"/>
    <w:rsid w:val="00B01682"/>
    <w:rsid w:val="00B10150"/>
    <w:rsid w:val="00B147B6"/>
    <w:rsid w:val="00B15CE7"/>
    <w:rsid w:val="00B23B84"/>
    <w:rsid w:val="00B24AE3"/>
    <w:rsid w:val="00B32A8A"/>
    <w:rsid w:val="00B4037B"/>
    <w:rsid w:val="00B54BBB"/>
    <w:rsid w:val="00B624A4"/>
    <w:rsid w:val="00B663B8"/>
    <w:rsid w:val="00B6716C"/>
    <w:rsid w:val="00B674E4"/>
    <w:rsid w:val="00B70526"/>
    <w:rsid w:val="00B718C5"/>
    <w:rsid w:val="00B84A53"/>
    <w:rsid w:val="00B8517D"/>
    <w:rsid w:val="00B94656"/>
    <w:rsid w:val="00BA0AD0"/>
    <w:rsid w:val="00BA7C79"/>
    <w:rsid w:val="00BB3DE4"/>
    <w:rsid w:val="00BB5CD8"/>
    <w:rsid w:val="00BB65B3"/>
    <w:rsid w:val="00BB6AD1"/>
    <w:rsid w:val="00BC2F50"/>
    <w:rsid w:val="00BC7E4F"/>
    <w:rsid w:val="00BD741D"/>
    <w:rsid w:val="00BD7E03"/>
    <w:rsid w:val="00BF0BFB"/>
    <w:rsid w:val="00BF1477"/>
    <w:rsid w:val="00C0213D"/>
    <w:rsid w:val="00C044E5"/>
    <w:rsid w:val="00C073A0"/>
    <w:rsid w:val="00C1755D"/>
    <w:rsid w:val="00C3421B"/>
    <w:rsid w:val="00C41B1C"/>
    <w:rsid w:val="00C42B59"/>
    <w:rsid w:val="00C451B5"/>
    <w:rsid w:val="00C67BC5"/>
    <w:rsid w:val="00C73CAE"/>
    <w:rsid w:val="00C8160B"/>
    <w:rsid w:val="00C86A8F"/>
    <w:rsid w:val="00C975DF"/>
    <w:rsid w:val="00CB4DC1"/>
    <w:rsid w:val="00CB5512"/>
    <w:rsid w:val="00CC3B15"/>
    <w:rsid w:val="00CC44D1"/>
    <w:rsid w:val="00CC6D71"/>
    <w:rsid w:val="00CF7FE3"/>
    <w:rsid w:val="00D01B31"/>
    <w:rsid w:val="00D05401"/>
    <w:rsid w:val="00D10CA4"/>
    <w:rsid w:val="00D117AE"/>
    <w:rsid w:val="00D16FBF"/>
    <w:rsid w:val="00D20223"/>
    <w:rsid w:val="00D2190F"/>
    <w:rsid w:val="00D24718"/>
    <w:rsid w:val="00D358E1"/>
    <w:rsid w:val="00D508AA"/>
    <w:rsid w:val="00D66493"/>
    <w:rsid w:val="00D7010C"/>
    <w:rsid w:val="00D7623D"/>
    <w:rsid w:val="00D7641E"/>
    <w:rsid w:val="00D82337"/>
    <w:rsid w:val="00D95331"/>
    <w:rsid w:val="00D96068"/>
    <w:rsid w:val="00D96C48"/>
    <w:rsid w:val="00DA1441"/>
    <w:rsid w:val="00DB51DD"/>
    <w:rsid w:val="00DD2668"/>
    <w:rsid w:val="00DF1B80"/>
    <w:rsid w:val="00DF2AA3"/>
    <w:rsid w:val="00E06D71"/>
    <w:rsid w:val="00E10AE8"/>
    <w:rsid w:val="00E3159F"/>
    <w:rsid w:val="00E3393A"/>
    <w:rsid w:val="00E56355"/>
    <w:rsid w:val="00E60CDB"/>
    <w:rsid w:val="00E720E8"/>
    <w:rsid w:val="00E83305"/>
    <w:rsid w:val="00E845D7"/>
    <w:rsid w:val="00EB13FB"/>
    <w:rsid w:val="00EB3EA1"/>
    <w:rsid w:val="00EB48C2"/>
    <w:rsid w:val="00EB73DF"/>
    <w:rsid w:val="00EC508F"/>
    <w:rsid w:val="00EC7DD2"/>
    <w:rsid w:val="00ED4053"/>
    <w:rsid w:val="00EE0A47"/>
    <w:rsid w:val="00EF0B1C"/>
    <w:rsid w:val="00EF3047"/>
    <w:rsid w:val="00F07B36"/>
    <w:rsid w:val="00F451CB"/>
    <w:rsid w:val="00F472A5"/>
    <w:rsid w:val="00F509BB"/>
    <w:rsid w:val="00F567D6"/>
    <w:rsid w:val="00F7403A"/>
    <w:rsid w:val="00F8230A"/>
    <w:rsid w:val="00F946ED"/>
    <w:rsid w:val="00F96F2F"/>
    <w:rsid w:val="00FA113D"/>
    <w:rsid w:val="00FA6FE8"/>
    <w:rsid w:val="00FB4C0B"/>
    <w:rsid w:val="00FB503F"/>
    <w:rsid w:val="00FC3452"/>
    <w:rsid w:val="00FE4ECE"/>
    <w:rsid w:val="00FE59BB"/>
    <w:rsid w:val="00FF79CB"/>
    <w:rsid w:val="01B97F5E"/>
    <w:rsid w:val="02874F31"/>
    <w:rsid w:val="04335DA6"/>
    <w:rsid w:val="069D18E4"/>
    <w:rsid w:val="07FB307F"/>
    <w:rsid w:val="092F6E09"/>
    <w:rsid w:val="099C11C1"/>
    <w:rsid w:val="0D166265"/>
    <w:rsid w:val="115D0906"/>
    <w:rsid w:val="1207658F"/>
    <w:rsid w:val="13837C04"/>
    <w:rsid w:val="1763479D"/>
    <w:rsid w:val="186D6B01"/>
    <w:rsid w:val="187F3A36"/>
    <w:rsid w:val="18DC65B5"/>
    <w:rsid w:val="1C6C5EA1"/>
    <w:rsid w:val="1DF443A0"/>
    <w:rsid w:val="1FFF42DA"/>
    <w:rsid w:val="20625416"/>
    <w:rsid w:val="213F1567"/>
    <w:rsid w:val="21627873"/>
    <w:rsid w:val="25123C48"/>
    <w:rsid w:val="25572B22"/>
    <w:rsid w:val="269E06EF"/>
    <w:rsid w:val="274041B2"/>
    <w:rsid w:val="274A6DDF"/>
    <w:rsid w:val="27EE4634"/>
    <w:rsid w:val="28B60BD0"/>
    <w:rsid w:val="298E56A9"/>
    <w:rsid w:val="2AB66064"/>
    <w:rsid w:val="2AB80686"/>
    <w:rsid w:val="2B382564"/>
    <w:rsid w:val="2D0269DF"/>
    <w:rsid w:val="2D6F75A0"/>
    <w:rsid w:val="2E1D3037"/>
    <w:rsid w:val="2E3217BF"/>
    <w:rsid w:val="2F9B56C5"/>
    <w:rsid w:val="2FFF6930"/>
    <w:rsid w:val="311F308B"/>
    <w:rsid w:val="311F403A"/>
    <w:rsid w:val="33897625"/>
    <w:rsid w:val="34525525"/>
    <w:rsid w:val="36323721"/>
    <w:rsid w:val="36DE8C86"/>
    <w:rsid w:val="36FBA78B"/>
    <w:rsid w:val="37C47B23"/>
    <w:rsid w:val="38166DB6"/>
    <w:rsid w:val="384B0D26"/>
    <w:rsid w:val="38FB2C96"/>
    <w:rsid w:val="39637742"/>
    <w:rsid w:val="39FF4D5B"/>
    <w:rsid w:val="3A141A1A"/>
    <w:rsid w:val="3AFE0CBF"/>
    <w:rsid w:val="3B6B7351"/>
    <w:rsid w:val="3B92107D"/>
    <w:rsid w:val="3C0251CF"/>
    <w:rsid w:val="3CA20495"/>
    <w:rsid w:val="3CFB2BFE"/>
    <w:rsid w:val="3DE96EFA"/>
    <w:rsid w:val="3E5FCCEB"/>
    <w:rsid w:val="3E7D380E"/>
    <w:rsid w:val="3E9A62CC"/>
    <w:rsid w:val="3FBB5D6F"/>
    <w:rsid w:val="3FF9EDB6"/>
    <w:rsid w:val="406B7120"/>
    <w:rsid w:val="40862988"/>
    <w:rsid w:val="416A38C2"/>
    <w:rsid w:val="417C155A"/>
    <w:rsid w:val="425B5104"/>
    <w:rsid w:val="442709C3"/>
    <w:rsid w:val="44B72F72"/>
    <w:rsid w:val="44DC50C3"/>
    <w:rsid w:val="44E421C9"/>
    <w:rsid w:val="4517762F"/>
    <w:rsid w:val="46D14140"/>
    <w:rsid w:val="46FE3A16"/>
    <w:rsid w:val="47467338"/>
    <w:rsid w:val="47801437"/>
    <w:rsid w:val="49607C87"/>
    <w:rsid w:val="49842AE3"/>
    <w:rsid w:val="498B52E0"/>
    <w:rsid w:val="49B41C4E"/>
    <w:rsid w:val="4A6F3CE4"/>
    <w:rsid w:val="4B1B446B"/>
    <w:rsid w:val="4B760A68"/>
    <w:rsid w:val="4B9D85D6"/>
    <w:rsid w:val="4BBA024C"/>
    <w:rsid w:val="4E3C41BA"/>
    <w:rsid w:val="4EB4132B"/>
    <w:rsid w:val="4EFD7417"/>
    <w:rsid w:val="4FBC0D70"/>
    <w:rsid w:val="4FEF106D"/>
    <w:rsid w:val="517664B3"/>
    <w:rsid w:val="51D75590"/>
    <w:rsid w:val="53525BD5"/>
    <w:rsid w:val="538D0A3D"/>
    <w:rsid w:val="541E2305"/>
    <w:rsid w:val="549F3398"/>
    <w:rsid w:val="55147662"/>
    <w:rsid w:val="553A58C6"/>
    <w:rsid w:val="56165297"/>
    <w:rsid w:val="584D3893"/>
    <w:rsid w:val="58AA094A"/>
    <w:rsid w:val="59F6C022"/>
    <w:rsid w:val="5BAB7F4C"/>
    <w:rsid w:val="5C6FE415"/>
    <w:rsid w:val="5C82434A"/>
    <w:rsid w:val="5CD728E8"/>
    <w:rsid w:val="5D210B98"/>
    <w:rsid w:val="5D2C4A6A"/>
    <w:rsid w:val="5DEB48F4"/>
    <w:rsid w:val="5E3E6996"/>
    <w:rsid w:val="5E4C6F15"/>
    <w:rsid w:val="5F4104EC"/>
    <w:rsid w:val="607E307A"/>
    <w:rsid w:val="60EF2B00"/>
    <w:rsid w:val="62BA4D4E"/>
    <w:rsid w:val="62DF8123"/>
    <w:rsid w:val="638135AD"/>
    <w:rsid w:val="638A6618"/>
    <w:rsid w:val="653A51DD"/>
    <w:rsid w:val="65415134"/>
    <w:rsid w:val="65726A3F"/>
    <w:rsid w:val="65F71905"/>
    <w:rsid w:val="66E920EB"/>
    <w:rsid w:val="671D207A"/>
    <w:rsid w:val="676905E0"/>
    <w:rsid w:val="67B46B4A"/>
    <w:rsid w:val="67D00442"/>
    <w:rsid w:val="69E623BC"/>
    <w:rsid w:val="6ABD000F"/>
    <w:rsid w:val="6B6BD4DB"/>
    <w:rsid w:val="6BA65BB3"/>
    <w:rsid w:val="6BFD853F"/>
    <w:rsid w:val="6C107284"/>
    <w:rsid w:val="6C1F16A9"/>
    <w:rsid w:val="6CC14413"/>
    <w:rsid w:val="6DA94B4F"/>
    <w:rsid w:val="6E4F6056"/>
    <w:rsid w:val="6EFB8226"/>
    <w:rsid w:val="6FF7D7D5"/>
    <w:rsid w:val="7101188A"/>
    <w:rsid w:val="71654801"/>
    <w:rsid w:val="71DF7ED1"/>
    <w:rsid w:val="731349B5"/>
    <w:rsid w:val="73730DA8"/>
    <w:rsid w:val="737E2C80"/>
    <w:rsid w:val="73B793FA"/>
    <w:rsid w:val="743341F9"/>
    <w:rsid w:val="74BD60E5"/>
    <w:rsid w:val="74F579BD"/>
    <w:rsid w:val="74F87447"/>
    <w:rsid w:val="757FA996"/>
    <w:rsid w:val="75EE4748"/>
    <w:rsid w:val="76197675"/>
    <w:rsid w:val="779BC98E"/>
    <w:rsid w:val="77BFEF22"/>
    <w:rsid w:val="78CD602B"/>
    <w:rsid w:val="7A811C8D"/>
    <w:rsid w:val="7DF30510"/>
    <w:rsid w:val="7DF72D23"/>
    <w:rsid w:val="7E7F6AEE"/>
    <w:rsid w:val="7EFF872F"/>
    <w:rsid w:val="7FAC7A72"/>
    <w:rsid w:val="7FC73031"/>
    <w:rsid w:val="7FDF1E7B"/>
    <w:rsid w:val="9F7E0DC0"/>
    <w:rsid w:val="A27ED44B"/>
    <w:rsid w:val="A7D2F791"/>
    <w:rsid w:val="AFB9EACC"/>
    <w:rsid w:val="B1FFD4B6"/>
    <w:rsid w:val="B7DA6B5C"/>
    <w:rsid w:val="B97B302F"/>
    <w:rsid w:val="BF7FD07B"/>
    <w:rsid w:val="BFBF55EC"/>
    <w:rsid w:val="C7EED6FC"/>
    <w:rsid w:val="CBFFFA6F"/>
    <w:rsid w:val="D5DFC5BC"/>
    <w:rsid w:val="DF6E1DB1"/>
    <w:rsid w:val="E779029B"/>
    <w:rsid w:val="EDFC48A4"/>
    <w:rsid w:val="F1FF3B45"/>
    <w:rsid w:val="F3E15D1D"/>
    <w:rsid w:val="F3FB1B16"/>
    <w:rsid w:val="F6EC3A16"/>
    <w:rsid w:val="FAB735CD"/>
    <w:rsid w:val="FEBDA0CD"/>
    <w:rsid w:val="FF3DB4F9"/>
    <w:rsid w:val="FF967277"/>
    <w:rsid w:val="FFDF14F1"/>
    <w:rsid w:val="FFDF9BC6"/>
    <w:rsid w:val="FFEDBCD6"/>
    <w:rsid w:val="FFFE1F06"/>
    <w:rsid w:val="FFFFE3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0"/>
    <w:qFormat/>
    <w:uiPriority w:val="0"/>
    <w:pPr>
      <w:spacing w:line="760" w:lineRule="exact"/>
      <w:ind w:firstLine="0" w:firstLineChars="0"/>
      <w:jc w:val="center"/>
      <w:outlineLvl w:val="0"/>
    </w:pPr>
    <w:rPr>
      <w:rFonts w:eastAsia="方正小标宋简体"/>
      <w:bCs/>
      <w:kern w:val="44"/>
      <w:sz w:val="44"/>
      <w:szCs w:val="44"/>
    </w:rPr>
  </w:style>
  <w:style w:type="paragraph" w:styleId="3">
    <w:name w:val="heading 2"/>
    <w:basedOn w:val="1"/>
    <w:next w:val="1"/>
    <w:link w:val="21"/>
    <w:qFormat/>
    <w:uiPriority w:val="0"/>
    <w:pPr>
      <w:outlineLvl w:val="1"/>
    </w:pPr>
    <w:rPr>
      <w:rFonts w:eastAsia="黑体"/>
      <w:bCs/>
      <w:szCs w:val="32"/>
    </w:rPr>
  </w:style>
  <w:style w:type="paragraph" w:styleId="4">
    <w:name w:val="heading 3"/>
    <w:basedOn w:val="1"/>
    <w:next w:val="1"/>
    <w:link w:val="22"/>
    <w:qFormat/>
    <w:uiPriority w:val="0"/>
    <w:pPr>
      <w:outlineLvl w:val="2"/>
    </w:pPr>
    <w:rPr>
      <w:rFonts w:eastAsia="楷体_GB2312"/>
      <w:b/>
      <w:bCs/>
      <w:szCs w:val="32"/>
    </w:rPr>
  </w:style>
  <w:style w:type="paragraph" w:styleId="5">
    <w:name w:val="heading 4"/>
    <w:basedOn w:val="1"/>
    <w:next w:val="1"/>
    <w:link w:val="23"/>
    <w:qFormat/>
    <w:uiPriority w:val="0"/>
    <w:pPr>
      <w:spacing w:before="50" w:beforeLines="50" w:after="50" w:afterLines="50" w:line="500" w:lineRule="exact"/>
      <w:ind w:firstLine="0" w:firstLineChars="0"/>
      <w:jc w:val="center"/>
      <w:outlineLvl w:val="3"/>
    </w:pPr>
    <w:rPr>
      <w:rFonts w:eastAsia="方正小标宋简体"/>
      <w:bCs/>
      <w:sz w:val="36"/>
      <w:szCs w:val="28"/>
    </w:rPr>
  </w:style>
  <w:style w:type="paragraph" w:styleId="6">
    <w:name w:val="heading 7"/>
    <w:basedOn w:val="1"/>
    <w:next w:val="1"/>
    <w:qFormat/>
    <w:uiPriority w:val="0"/>
    <w:pPr>
      <w:keepNext/>
      <w:keepLines/>
      <w:spacing w:before="240" w:after="64" w:line="320" w:lineRule="atLeast"/>
      <w:outlineLvl w:val="6"/>
    </w:pPr>
    <w:rPr>
      <w:b/>
      <w:bCs/>
      <w:sz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7">
    <w:name w:val="Body Text 3"/>
    <w:basedOn w:val="1"/>
    <w:qFormat/>
    <w:uiPriority w:val="0"/>
    <w:pPr>
      <w:spacing w:after="120"/>
    </w:pPr>
    <w:rPr>
      <w:sz w:val="16"/>
      <w:szCs w:val="16"/>
    </w:rPr>
  </w:style>
  <w:style w:type="paragraph" w:styleId="8">
    <w:name w:val="Plain Text"/>
    <w:basedOn w:val="1"/>
    <w:link w:val="24"/>
    <w:qFormat/>
    <w:uiPriority w:val="0"/>
    <w:pPr>
      <w:adjustRightInd/>
      <w:snapToGrid/>
      <w:spacing w:line="240" w:lineRule="auto"/>
      <w:ind w:firstLine="0" w:firstLineChars="0"/>
    </w:pPr>
    <w:rPr>
      <w:rFonts w:ascii="宋体" w:hAnsi="Courier New" w:eastAsia="宋体" w:cs="Courier New"/>
      <w:sz w:val="21"/>
      <w:szCs w:val="21"/>
    </w:rPr>
  </w:style>
  <w:style w:type="paragraph" w:styleId="9">
    <w:name w:val="Date"/>
    <w:basedOn w:val="1"/>
    <w:next w:val="1"/>
    <w:qFormat/>
    <w:uiPriority w:val="0"/>
    <w:pPr>
      <w:ind w:left="100" w:leftChars="2500"/>
    </w:pPr>
  </w:style>
  <w:style w:type="paragraph" w:styleId="10">
    <w:name w:val="Body Text Indent 2"/>
    <w:basedOn w:val="1"/>
    <w:qFormat/>
    <w:uiPriority w:val="0"/>
    <w:pPr>
      <w:adjustRightInd/>
      <w:snapToGrid/>
      <w:spacing w:line="240" w:lineRule="auto"/>
      <w:ind w:firstLine="420"/>
    </w:pPr>
    <w:rPr>
      <w:rFonts w:ascii="仿宋_GB2312"/>
      <w:color w:val="FF6600"/>
      <w:sz w:val="21"/>
    </w:rPr>
  </w:style>
  <w:style w:type="paragraph" w:styleId="11">
    <w:name w:val="Balloon Text"/>
    <w:basedOn w:val="1"/>
    <w:link w:val="25"/>
    <w:semiHidden/>
    <w:qFormat/>
    <w:uiPriority w:val="0"/>
    <w:pPr>
      <w:adjustRightInd/>
      <w:snapToGrid/>
      <w:spacing w:line="240" w:lineRule="auto"/>
      <w:ind w:firstLine="0" w:firstLineChars="0"/>
    </w:pPr>
    <w:rPr>
      <w:rFonts w:eastAsia="宋体"/>
      <w:sz w:val="18"/>
      <w:szCs w:val="18"/>
    </w:rPr>
  </w:style>
  <w:style w:type="paragraph" w:styleId="12">
    <w:name w:val="footer"/>
    <w:basedOn w:val="1"/>
    <w:link w:val="26"/>
    <w:qFormat/>
    <w:uiPriority w:val="0"/>
    <w:pPr>
      <w:tabs>
        <w:tab w:val="center" w:pos="4153"/>
        <w:tab w:val="right" w:pos="8306"/>
      </w:tabs>
      <w:snapToGrid w:val="0"/>
      <w:spacing w:line="240" w:lineRule="atLeast"/>
      <w:jc w:val="left"/>
    </w:pPr>
    <w:rPr>
      <w:sz w:val="18"/>
      <w:szCs w:val="18"/>
    </w:rPr>
  </w:style>
  <w:style w:type="paragraph" w:styleId="13">
    <w:name w:val="header"/>
    <w:basedOn w:val="1"/>
    <w:link w:val="27"/>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4">
    <w:name w:val="HTML Preformatted"/>
    <w:basedOn w:val="1"/>
    <w:link w:val="28"/>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ind w:firstLine="0" w:firstLineChars="0"/>
      <w:jc w:val="left"/>
    </w:pPr>
    <w:rPr>
      <w:rFonts w:ascii="宋体" w:hAnsi="宋体" w:eastAsia="宋体" w:cs="宋体"/>
      <w:kern w:val="0"/>
      <w:sz w:val="24"/>
    </w:rPr>
  </w:style>
  <w:style w:type="table" w:styleId="16">
    <w:name w:val="Table Grid"/>
    <w:basedOn w:val="15"/>
    <w:qFormat/>
    <w:uiPriority w:val="0"/>
    <w:pPr>
      <w:widowControl w:val="0"/>
      <w:adjustRightInd w:val="0"/>
      <w:snapToGrid w:val="0"/>
      <w:spacing w:line="590" w:lineRule="atLeas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page number"/>
    <w:qFormat/>
    <w:uiPriority w:val="0"/>
  </w:style>
  <w:style w:type="character" w:customStyle="1" w:styleId="20">
    <w:name w:val="标题 1 Char"/>
    <w:link w:val="2"/>
    <w:qFormat/>
    <w:locked/>
    <w:uiPriority w:val="0"/>
    <w:rPr>
      <w:rFonts w:eastAsia="方正小标宋简体"/>
      <w:bCs/>
      <w:kern w:val="44"/>
      <w:sz w:val="44"/>
      <w:szCs w:val="44"/>
    </w:rPr>
  </w:style>
  <w:style w:type="character" w:customStyle="1" w:styleId="21">
    <w:name w:val="标题 2 Char"/>
    <w:link w:val="3"/>
    <w:qFormat/>
    <w:uiPriority w:val="0"/>
    <w:rPr>
      <w:rFonts w:eastAsia="黑体"/>
      <w:bCs/>
      <w:kern w:val="2"/>
      <w:sz w:val="32"/>
      <w:szCs w:val="32"/>
    </w:rPr>
  </w:style>
  <w:style w:type="character" w:customStyle="1" w:styleId="22">
    <w:name w:val="标题 3 Char"/>
    <w:link w:val="4"/>
    <w:qFormat/>
    <w:uiPriority w:val="0"/>
    <w:rPr>
      <w:rFonts w:eastAsia="楷体_GB2312"/>
      <w:b/>
      <w:bCs/>
      <w:kern w:val="2"/>
      <w:sz w:val="32"/>
      <w:szCs w:val="32"/>
    </w:rPr>
  </w:style>
  <w:style w:type="character" w:customStyle="1" w:styleId="23">
    <w:name w:val="标题 4 Char1"/>
    <w:link w:val="5"/>
    <w:qFormat/>
    <w:locked/>
    <w:uiPriority w:val="0"/>
    <w:rPr>
      <w:rFonts w:eastAsia="方正小标宋简体"/>
      <w:bCs/>
      <w:kern w:val="2"/>
      <w:sz w:val="36"/>
      <w:szCs w:val="28"/>
    </w:rPr>
  </w:style>
  <w:style w:type="character" w:customStyle="1" w:styleId="24">
    <w:name w:val="纯文本 Char"/>
    <w:link w:val="8"/>
    <w:qFormat/>
    <w:locked/>
    <w:uiPriority w:val="0"/>
    <w:rPr>
      <w:rFonts w:ascii="宋体" w:hAnsi="Courier New" w:eastAsia="宋体" w:cs="Courier New"/>
      <w:kern w:val="2"/>
      <w:sz w:val="21"/>
      <w:szCs w:val="21"/>
      <w:lang w:val="en-US" w:eastAsia="zh-CN" w:bidi="ar-SA"/>
    </w:rPr>
  </w:style>
  <w:style w:type="character" w:customStyle="1" w:styleId="25">
    <w:name w:val="批注框文本 Char"/>
    <w:link w:val="11"/>
    <w:semiHidden/>
    <w:qFormat/>
    <w:uiPriority w:val="0"/>
    <w:rPr>
      <w:rFonts w:eastAsia="宋体"/>
      <w:kern w:val="2"/>
      <w:sz w:val="18"/>
      <w:szCs w:val="18"/>
      <w:lang w:val="en-US" w:eastAsia="zh-CN" w:bidi="ar-SA"/>
    </w:rPr>
  </w:style>
  <w:style w:type="character" w:customStyle="1" w:styleId="26">
    <w:name w:val="页脚 Char"/>
    <w:link w:val="12"/>
    <w:qFormat/>
    <w:uiPriority w:val="0"/>
    <w:rPr>
      <w:rFonts w:eastAsia="仿宋_GB2312"/>
      <w:kern w:val="2"/>
      <w:sz w:val="18"/>
      <w:szCs w:val="18"/>
      <w:lang w:val="en-US" w:eastAsia="zh-CN" w:bidi="ar-SA"/>
    </w:rPr>
  </w:style>
  <w:style w:type="character" w:customStyle="1" w:styleId="27">
    <w:name w:val="页眉 Char"/>
    <w:link w:val="13"/>
    <w:semiHidden/>
    <w:qFormat/>
    <w:uiPriority w:val="99"/>
    <w:rPr>
      <w:rFonts w:eastAsia="仿宋_GB2312"/>
      <w:kern w:val="2"/>
      <w:sz w:val="18"/>
      <w:szCs w:val="18"/>
      <w:lang w:val="en-US" w:eastAsia="zh-CN" w:bidi="ar-SA"/>
    </w:rPr>
  </w:style>
  <w:style w:type="character" w:customStyle="1" w:styleId="28">
    <w:name w:val="HTML 预设格式 Char"/>
    <w:link w:val="14"/>
    <w:semiHidden/>
    <w:qFormat/>
    <w:locked/>
    <w:uiPriority w:val="0"/>
    <w:rPr>
      <w:rFonts w:ascii="宋体" w:hAnsi="宋体" w:eastAsia="宋体" w:cs="宋体"/>
      <w:sz w:val="24"/>
      <w:szCs w:val="24"/>
      <w:lang w:val="en-US" w:eastAsia="zh-CN" w:bidi="ar-SA"/>
    </w:rPr>
  </w:style>
  <w:style w:type="paragraph" w:customStyle="1" w:styleId="29">
    <w:name w:val="表头"/>
    <w:basedOn w:val="1"/>
    <w:qFormat/>
    <w:uiPriority w:val="0"/>
    <w:pPr>
      <w:spacing w:before="80" w:after="80" w:line="280" w:lineRule="atLeast"/>
      <w:ind w:firstLine="0" w:firstLineChars="0"/>
      <w:jc w:val="center"/>
    </w:pPr>
    <w:rPr>
      <w:rFonts w:eastAsia="黑体" w:cs="宋体"/>
      <w:sz w:val="24"/>
    </w:rPr>
  </w:style>
  <w:style w:type="paragraph" w:customStyle="1" w:styleId="30">
    <w:name w:val="表内文字"/>
    <w:basedOn w:val="1"/>
    <w:qFormat/>
    <w:uiPriority w:val="0"/>
    <w:pPr>
      <w:spacing w:before="60" w:after="60" w:line="280" w:lineRule="atLeast"/>
      <w:ind w:firstLine="0" w:firstLineChars="0"/>
    </w:pPr>
    <w:rPr>
      <w:sz w:val="24"/>
    </w:rPr>
  </w:style>
  <w:style w:type="paragraph" w:customStyle="1" w:styleId="31">
    <w:name w:val="p0"/>
    <w:basedOn w:val="1"/>
    <w:qFormat/>
    <w:uiPriority w:val="0"/>
    <w:pPr>
      <w:widowControl/>
      <w:adjustRightInd/>
      <w:snapToGrid/>
      <w:spacing w:line="240" w:lineRule="auto"/>
      <w:ind w:firstLine="0" w:firstLineChars="0"/>
    </w:pPr>
    <w:rPr>
      <w:rFonts w:eastAsia="宋体"/>
      <w:kern w:val="0"/>
      <w:sz w:val="21"/>
      <w:szCs w:val="21"/>
    </w:rPr>
  </w:style>
  <w:style w:type="paragraph" w:customStyle="1" w:styleId="32">
    <w:name w:val="custom_unionstyle"/>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character" w:customStyle="1" w:styleId="33">
    <w:name w:val="15"/>
    <w:qFormat/>
    <w:uiPriority w:val="0"/>
    <w:rPr>
      <w:rFonts w:hint="default" w:ascii="Times New Roman" w:hAnsi="Times New Roman" w:cs="Times New Roman"/>
      <w:color w:val="0000FF"/>
      <w:u w:val="single"/>
    </w:rPr>
  </w:style>
  <w:style w:type="character" w:customStyle="1" w:styleId="34">
    <w:name w:val="标题 4 Char"/>
    <w:qFormat/>
    <w:uiPriority w:val="0"/>
    <w:rPr>
      <w:rFonts w:eastAsia="仿宋_GB2312"/>
      <w:bCs/>
      <w:kern w:val="2"/>
      <w:sz w:val="32"/>
      <w:szCs w:val="28"/>
      <w:lang w:val="en-US" w:eastAsia="zh-CN" w:bidi="ar-SA"/>
    </w:rPr>
  </w:style>
  <w:style w:type="paragraph" w:customStyle="1" w:styleId="35">
    <w:name w:val="_Style 34"/>
    <w:unhideWhenUsed/>
    <w:qFormat/>
    <w:uiPriority w:val="99"/>
    <w:rPr>
      <w:rFonts w:ascii="Times New Roman" w:hAnsi="Times New Roman" w:eastAsia="仿宋_GB2312" w:cs="Times New Roman"/>
      <w:kern w:val="2"/>
      <w:sz w:val="32"/>
      <w:szCs w:val="24"/>
      <w:lang w:val="en-US" w:eastAsia="zh-CN" w:bidi="ar-SA"/>
    </w:rPr>
  </w:style>
  <w:style w:type="paragraph" w:customStyle="1" w:styleId="36">
    <w:name w:val="Table Text"/>
    <w:basedOn w:val="1"/>
    <w:semiHidden/>
    <w:qFormat/>
    <w:uiPriority w:val="0"/>
    <w:rPr>
      <w:rFonts w:ascii="宋体" w:hAnsi="宋体" w:eastAsia="宋体" w:cs="宋体"/>
      <w:sz w:val="24"/>
      <w:szCs w:val="24"/>
      <w:lang w:val="en-US" w:eastAsia="en-US" w:bidi="ar-SA"/>
    </w:rPr>
  </w:style>
  <w:style w:type="table" w:customStyle="1" w:styleId="3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31214</Words>
  <Characters>31676</Characters>
  <Lines>150</Lines>
  <Paragraphs>42</Paragraphs>
  <TotalTime>6</TotalTime>
  <ScaleCrop>false</ScaleCrop>
  <LinksUpToDate>false</LinksUpToDate>
  <CharactersWithSpaces>31685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2018-02-08T07:49:00Z</dcterms:created>
  <dc:creator>walkinnet</dc:creator>
  <cp:lastModifiedBy>淡然</cp:lastModifiedBy>
  <cp:lastPrinted>2018-03-06T02:10:00Z</cp:lastPrinted>
  <dcterms:modified xsi:type="dcterms:W3CDTF">2024-06-27T01:21:35Z</dcterms:modified>
  <dc:title>湘农业函〔2014〕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1FA2C953CE79441E929CDE6C6A2848BC_13</vt:lpwstr>
  </property>
</Properties>
</file>