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Times New Roman" w:eastAsia="黑体"/>
          <w:sz w:val="32"/>
          <w:szCs w:val="32"/>
        </w:rPr>
      </w:pPr>
    </w:p>
    <w:p>
      <w:pPr>
        <w:spacing w:line="480" w:lineRule="exact"/>
        <w:jc w:val="center"/>
        <w:rPr>
          <w:rFonts w:ascii="Times New Roman"/>
          <w:bCs/>
          <w:kern w:val="0"/>
          <w:sz w:val="24"/>
        </w:rPr>
      </w:pPr>
      <w:r>
        <w:rPr>
          <w:rFonts w:ascii="Times New Roman" w:eastAsia="方正小标宋简体"/>
          <w:bCs/>
          <w:kern w:val="0"/>
          <w:sz w:val="44"/>
          <w:szCs w:val="44"/>
        </w:rPr>
        <w:t>部门整体支出绩效目标申报表</w:t>
      </w:r>
      <w:r>
        <w:rPr>
          <w:rFonts w:ascii="Times New Roman" w:eastAsia="方正小标宋简体"/>
          <w:bCs/>
          <w:kern w:val="0"/>
          <w:sz w:val="44"/>
          <w:szCs w:val="44"/>
        </w:rPr>
        <w:br w:type="textWrapping"/>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202</w:t>
      </w:r>
      <w:r>
        <w:rPr>
          <w:rFonts w:hint="eastAsia" w:ascii="Times New Roman"/>
          <w:kern w:val="0"/>
          <w:sz w:val="24"/>
          <w:u w:val="single"/>
          <w:lang w:val="en-US" w:eastAsia="zh-CN"/>
        </w:rPr>
        <w:t>3</w:t>
      </w:r>
      <w:r>
        <w:rPr>
          <w:rFonts w:ascii="Times New Roman"/>
          <w:kern w:val="0"/>
          <w:sz w:val="24"/>
          <w:u w:val="single"/>
        </w:rPr>
        <w:t xml:space="preserve">   </w:t>
      </w:r>
      <w:r>
        <w:rPr>
          <w:rFonts w:hint="eastAsia" w:ascii="楷体_GB2312" w:hAnsi="宋体" w:eastAsia="楷体_GB2312"/>
          <w:kern w:val="0"/>
          <w:sz w:val="24"/>
        </w:rPr>
        <w:t>年度</w:t>
      </w:r>
      <w:r>
        <w:rPr>
          <w:rFonts w:ascii="Times New Roman" w:hAnsi="宋体"/>
          <w:kern w:val="0"/>
          <w:sz w:val="24"/>
        </w:rPr>
        <w:t>）</w:t>
      </w:r>
    </w:p>
    <w:p>
      <w:pPr>
        <w:rPr>
          <w:rFonts w:hint="eastAsia" w:ascii="Times New Roman" w:eastAsia="黑体"/>
          <w:bCs/>
          <w:kern w:val="0"/>
          <w:sz w:val="24"/>
          <w:lang w:eastAsia="zh-CN"/>
        </w:rPr>
      </w:pPr>
      <w:r>
        <w:rPr>
          <w:rFonts w:ascii="Times New Roman" w:hAnsi="黑体" w:eastAsia="黑体"/>
          <w:kern w:val="0"/>
          <w:sz w:val="24"/>
        </w:rPr>
        <w:t>填报单位（盖章）</w:t>
      </w:r>
      <w:r>
        <w:rPr>
          <w:rFonts w:ascii="Times New Roman" w:eastAsia="黑体"/>
          <w:kern w:val="0"/>
          <w:sz w:val="24"/>
        </w:rPr>
        <w:tab/>
      </w:r>
      <w:r>
        <w:rPr>
          <w:rFonts w:ascii="Times New Roman" w:eastAsia="黑体"/>
          <w:kern w:val="0"/>
          <w:sz w:val="24"/>
        </w:rPr>
        <w:t xml:space="preserve">                                        </w:t>
      </w:r>
      <w:r>
        <w:rPr>
          <w:rFonts w:ascii="Times New Roman" w:hAnsi="黑体" w:eastAsia="黑体"/>
          <w:kern w:val="0"/>
          <w:sz w:val="24"/>
        </w:rPr>
        <w:t>金额单位：</w:t>
      </w:r>
      <w:r>
        <w:rPr>
          <w:rFonts w:hint="eastAsia" w:ascii="Times New Roman" w:hAnsi="黑体" w:eastAsia="黑体"/>
          <w:kern w:val="0"/>
          <w:sz w:val="24"/>
          <w:lang w:eastAsia="zh-CN"/>
        </w:rPr>
        <w:t>万元</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323"/>
        <w:gridCol w:w="2052"/>
        <w:gridCol w:w="3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741" w:type="dxa"/>
            <w:gridSpan w:val="3"/>
            <w:noWrap w:val="0"/>
            <w:vAlign w:val="center"/>
          </w:tcPr>
          <w:p>
            <w:pPr>
              <w:widowControl/>
              <w:spacing w:line="360" w:lineRule="exact"/>
              <w:jc w:val="center"/>
              <w:rPr>
                <w:rFonts w:hint="default" w:ascii="Times New Roman" w:eastAsia="宋体"/>
                <w:kern w:val="0"/>
                <w:sz w:val="24"/>
                <w:lang w:val="en-US" w:eastAsia="zh-CN"/>
              </w:rPr>
            </w:pPr>
            <w:r>
              <w:rPr>
                <w:rFonts w:hint="eastAsia" w:ascii="Times New Roman" w:eastAsia="宋体"/>
                <w:kern w:val="0"/>
                <w:sz w:val="24"/>
                <w:lang w:val="en-US"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年度预算申请</w:t>
            </w:r>
            <w:r>
              <w:rPr>
                <w:rFonts w:ascii="Times New Roman" w:eastAsia="宋体"/>
                <w:kern w:val="0"/>
                <w:sz w:val="24"/>
              </w:rPr>
              <w:br w:type="textWrapping"/>
            </w:r>
            <w:r>
              <w:rPr>
                <w:rFonts w:ascii="Times New Roman" w:hAnsi="宋体" w:eastAsia="宋体"/>
                <w:kern w:val="0"/>
                <w:sz w:val="24"/>
              </w:rPr>
              <w:t>（</w:t>
            </w:r>
            <w:r>
              <w:rPr>
                <w:rFonts w:hint="eastAsia" w:ascii="Times New Roman" w:hAnsi="宋体" w:eastAsia="宋体"/>
                <w:kern w:val="0"/>
                <w:sz w:val="24"/>
                <w:lang w:eastAsia="zh-CN"/>
              </w:rPr>
              <w:t>万元</w:t>
            </w:r>
            <w:r>
              <w:rPr>
                <w:rFonts w:ascii="Times New Roman" w:hAnsi="宋体" w:eastAsia="宋体"/>
                <w:kern w:val="0"/>
                <w:sz w:val="24"/>
              </w:rPr>
              <w:t>）</w:t>
            </w:r>
          </w:p>
        </w:tc>
        <w:tc>
          <w:tcPr>
            <w:tcW w:w="7741" w:type="dxa"/>
            <w:gridSpan w:val="3"/>
            <w:noWrap w:val="0"/>
            <w:vAlign w:val="center"/>
          </w:tcPr>
          <w:p>
            <w:pPr>
              <w:widowControl/>
              <w:spacing w:line="360" w:lineRule="exact"/>
              <w:rPr>
                <w:rFonts w:hint="default" w:ascii="Times New Roman" w:eastAsia="宋体"/>
                <w:kern w:val="0"/>
                <w:sz w:val="24"/>
                <w:lang w:val="en-US" w:eastAsia="zh-CN"/>
              </w:rPr>
            </w:pPr>
            <w:r>
              <w:rPr>
                <w:rFonts w:ascii="Times New Roman" w:hAnsi="宋体" w:eastAsia="宋体"/>
                <w:kern w:val="0"/>
                <w:sz w:val="24"/>
              </w:rPr>
              <w:t>资金总额：</w:t>
            </w:r>
            <w:r>
              <w:rPr>
                <w:rFonts w:hint="eastAsia" w:ascii="Times New Roman" w:hAnsi="宋体" w:eastAsia="宋体"/>
                <w:kern w:val="0"/>
                <w:sz w:val="24"/>
                <w:lang w:val="en-US" w:eastAsia="zh-CN"/>
              </w:rPr>
              <w:t>846.86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rPr>
                <w:rFonts w:ascii="Times New Roman" w:eastAsia="宋体"/>
                <w:kern w:val="0"/>
                <w:sz w:val="24"/>
              </w:rPr>
            </w:pPr>
            <w:r>
              <w:rPr>
                <w:rFonts w:ascii="Times New Roman" w:hAnsi="宋体" w:eastAsia="宋体"/>
                <w:kern w:val="0"/>
                <w:sz w:val="24"/>
              </w:rPr>
              <w:t>按收入性质分：</w:t>
            </w:r>
          </w:p>
        </w:tc>
        <w:tc>
          <w:tcPr>
            <w:tcW w:w="3366" w:type="dxa"/>
            <w:noWrap w:val="0"/>
            <w:vAlign w:val="center"/>
          </w:tcPr>
          <w:p>
            <w:pPr>
              <w:widowControl/>
              <w:spacing w:line="360" w:lineRule="exact"/>
              <w:rPr>
                <w:rFonts w:ascii="Times New Roman" w:eastAsia="宋体"/>
                <w:kern w:val="0"/>
                <w:sz w:val="24"/>
              </w:rPr>
            </w:pPr>
            <w:r>
              <w:rPr>
                <w:rFonts w:ascii="Times New Roman" w:hAnsi="宋体" w:eastAsia="宋体"/>
                <w:kern w:val="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ind w:firstLine="120" w:firstLineChars="50"/>
              <w:rPr>
                <w:rFonts w:hint="default" w:ascii="Times New Roman" w:eastAsia="宋体"/>
                <w:kern w:val="0"/>
                <w:sz w:val="24"/>
                <w:lang w:val="en-US" w:eastAsia="zh-CN"/>
              </w:rPr>
            </w:pPr>
            <w:r>
              <w:rPr>
                <w:rFonts w:ascii="Times New Roman" w:hAnsi="宋体" w:eastAsia="宋体"/>
                <w:kern w:val="0"/>
                <w:sz w:val="24"/>
              </w:rPr>
              <w:t>其中：公共财政拨款：</w:t>
            </w:r>
            <w:r>
              <w:rPr>
                <w:rFonts w:hint="eastAsia" w:ascii="Times New Roman" w:hAnsi="宋体" w:eastAsia="宋体"/>
                <w:kern w:val="0"/>
                <w:sz w:val="24"/>
                <w:lang w:val="en-US" w:eastAsia="zh-CN"/>
              </w:rPr>
              <w:t>846.86</w:t>
            </w:r>
          </w:p>
        </w:tc>
        <w:tc>
          <w:tcPr>
            <w:tcW w:w="3366" w:type="dxa"/>
            <w:noWrap w:val="0"/>
            <w:vAlign w:val="center"/>
          </w:tcPr>
          <w:p>
            <w:pPr>
              <w:widowControl/>
              <w:spacing w:line="360" w:lineRule="exact"/>
              <w:rPr>
                <w:rFonts w:hint="default" w:ascii="Times New Roman" w:eastAsia="宋体"/>
                <w:kern w:val="0"/>
                <w:sz w:val="24"/>
                <w:lang w:val="en-US" w:eastAsia="zh-CN"/>
              </w:rPr>
            </w:pPr>
            <w:r>
              <w:rPr>
                <w:rFonts w:ascii="Times New Roman" w:hAnsi="宋体" w:eastAsia="宋体"/>
                <w:kern w:val="0"/>
                <w:sz w:val="24"/>
              </w:rPr>
              <w:t>其中：基本支出：</w:t>
            </w:r>
            <w:r>
              <w:rPr>
                <w:rFonts w:hint="eastAsia" w:ascii="Times New Roman" w:hAnsi="宋体" w:eastAsia="宋体"/>
                <w:kern w:val="0"/>
                <w:sz w:val="24"/>
                <w:lang w:val="en-US" w:eastAsia="zh-CN"/>
              </w:rPr>
              <w:t>670.86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ind w:firstLine="840" w:firstLineChars="350"/>
              <w:rPr>
                <w:rFonts w:ascii="Times New Roman" w:eastAsia="宋体"/>
                <w:kern w:val="0"/>
                <w:sz w:val="24"/>
              </w:rPr>
            </w:pPr>
            <w:r>
              <w:rPr>
                <w:rFonts w:ascii="Times New Roman" w:hAnsi="宋体" w:eastAsia="宋体"/>
                <w:kern w:val="0"/>
                <w:sz w:val="24"/>
              </w:rPr>
              <w:t>政府性基金拨款：</w:t>
            </w:r>
          </w:p>
        </w:tc>
        <w:tc>
          <w:tcPr>
            <w:tcW w:w="3366" w:type="dxa"/>
            <w:noWrap w:val="0"/>
            <w:vAlign w:val="center"/>
          </w:tcPr>
          <w:p>
            <w:pPr>
              <w:widowControl/>
              <w:spacing w:line="360" w:lineRule="exact"/>
              <w:ind w:firstLine="720" w:firstLineChars="300"/>
              <w:rPr>
                <w:rFonts w:hint="default" w:ascii="Times New Roman" w:eastAsia="宋体"/>
                <w:kern w:val="0"/>
                <w:sz w:val="24"/>
                <w:lang w:val="en-US" w:eastAsia="zh-CN"/>
              </w:rPr>
            </w:pPr>
            <w:r>
              <w:rPr>
                <w:rFonts w:ascii="Times New Roman" w:hAnsi="宋体" w:eastAsia="宋体"/>
                <w:kern w:val="0"/>
                <w:sz w:val="24"/>
              </w:rPr>
              <w:t>项目支出：</w:t>
            </w:r>
            <w:r>
              <w:rPr>
                <w:rFonts w:hint="eastAsia" w:ascii="Times New Roman" w:hAnsi="宋体" w:eastAsia="宋体"/>
                <w:kern w:val="0"/>
                <w:sz w:val="24"/>
                <w:lang w:val="en-US" w:eastAsia="zh-CN"/>
              </w:rPr>
              <w:t>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rPr>
                <w:rFonts w:hint="eastAsia" w:ascii="Times New Roman" w:eastAsia="宋体"/>
                <w:kern w:val="0"/>
                <w:sz w:val="24"/>
                <w:lang w:val="en-US" w:eastAsia="zh-CN"/>
              </w:rPr>
            </w:pPr>
            <w:r>
              <w:rPr>
                <w:rFonts w:ascii="Times New Roman" w:hAnsi="宋体" w:eastAsia="宋体"/>
                <w:kern w:val="0"/>
                <w:sz w:val="24"/>
              </w:rPr>
              <w:t>纳入专户管理的非税收入拨款：</w:t>
            </w:r>
            <w:r>
              <w:rPr>
                <w:rFonts w:hint="eastAsia" w:ascii="Times New Roman" w:hAnsi="宋体" w:eastAsia="宋体"/>
                <w:kern w:val="0"/>
                <w:sz w:val="24"/>
                <w:lang w:val="en-US" w:eastAsia="zh-CN"/>
              </w:rPr>
              <w:t>0</w:t>
            </w:r>
          </w:p>
        </w:tc>
        <w:tc>
          <w:tcPr>
            <w:tcW w:w="3366"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4375" w:type="dxa"/>
            <w:gridSpan w:val="2"/>
            <w:noWrap w:val="0"/>
            <w:vAlign w:val="center"/>
          </w:tcPr>
          <w:p>
            <w:pPr>
              <w:widowControl/>
              <w:spacing w:line="360" w:lineRule="exact"/>
              <w:rPr>
                <w:rFonts w:hint="eastAsia" w:ascii="Times New Roman" w:eastAsia="宋体"/>
                <w:kern w:val="0"/>
                <w:sz w:val="24"/>
                <w:lang w:val="en-US" w:eastAsia="zh-CN"/>
              </w:rPr>
            </w:pPr>
            <w:r>
              <w:rPr>
                <w:rFonts w:ascii="Times New Roman" w:hAnsi="宋体" w:eastAsia="宋体"/>
                <w:kern w:val="0"/>
                <w:sz w:val="24"/>
              </w:rPr>
              <w:t>其他资金：</w:t>
            </w:r>
            <w:r>
              <w:rPr>
                <w:rFonts w:hint="eastAsia" w:ascii="Times New Roman" w:hAnsi="宋体" w:eastAsia="宋体"/>
                <w:kern w:val="0"/>
                <w:sz w:val="24"/>
                <w:lang w:val="en-US" w:eastAsia="zh-CN"/>
              </w:rPr>
              <w:t>0</w:t>
            </w:r>
          </w:p>
        </w:tc>
        <w:tc>
          <w:tcPr>
            <w:tcW w:w="3366"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8"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部门职能</w:t>
            </w:r>
          </w:p>
          <w:p>
            <w:pPr>
              <w:widowControl/>
              <w:spacing w:line="360" w:lineRule="exact"/>
              <w:jc w:val="center"/>
              <w:rPr>
                <w:rFonts w:ascii="Times New Roman" w:eastAsia="宋体"/>
                <w:kern w:val="0"/>
                <w:sz w:val="24"/>
              </w:rPr>
            </w:pPr>
            <w:r>
              <w:rPr>
                <w:rFonts w:ascii="Times New Roman" w:hAnsi="宋体" w:eastAsia="宋体"/>
                <w:kern w:val="0"/>
                <w:sz w:val="24"/>
              </w:rPr>
              <w:t>职责概述</w:t>
            </w:r>
          </w:p>
        </w:tc>
        <w:tc>
          <w:tcPr>
            <w:tcW w:w="7741" w:type="dxa"/>
            <w:gridSpan w:val="3"/>
            <w:noWrap w:val="0"/>
            <w:vAlign w:val="center"/>
          </w:tcPr>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一、</w:t>
            </w:r>
            <w:r>
              <w:rPr>
                <w:rFonts w:hint="eastAsia" w:ascii="仿宋_GB2312" w:hAnsi="仿宋_GB2312" w:eastAsia="仿宋_GB2312" w:cs="仿宋_GB2312"/>
                <w:kern w:val="0"/>
                <w:sz w:val="24"/>
              </w:rPr>
              <w:t>负责组织对全市重大事项的调查和审议。</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二、沅江市人民代表大会闭会期间，根据市委的提名，组织对市人民政府组成人员、纪委监委、市检察院和市法院有关人员的职务任免。</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三、</w:t>
            </w:r>
            <w:r>
              <w:rPr>
                <w:rFonts w:hint="eastAsia" w:ascii="仿宋_GB2312" w:hAnsi="仿宋_GB2312" w:eastAsia="仿宋_GB2312" w:cs="仿宋_GB2312"/>
                <w:kern w:val="0"/>
                <w:sz w:val="24"/>
              </w:rPr>
              <w:t>负责组织对“一府一委二院”的法律监督和工作监督。</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四、</w:t>
            </w:r>
            <w:r>
              <w:rPr>
                <w:rFonts w:hint="eastAsia" w:ascii="仿宋_GB2312" w:hAnsi="仿宋_GB2312" w:eastAsia="仿宋_GB2312" w:cs="仿宋_GB2312"/>
                <w:kern w:val="0"/>
                <w:sz w:val="24"/>
              </w:rPr>
              <w:t>组织走访人大代表及人大代表视察、调查等活动。</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五、</w:t>
            </w:r>
            <w:r>
              <w:rPr>
                <w:rFonts w:hint="eastAsia" w:ascii="仿宋_GB2312" w:hAnsi="仿宋_GB2312" w:eastAsia="仿宋_GB2312" w:cs="仿宋_GB2312"/>
                <w:kern w:val="0"/>
                <w:sz w:val="24"/>
              </w:rPr>
              <w:t>负责组织召开沅江市人民代表大会会议、人大常委员会会议、主任会议及人大换届选举等工作。</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六、</w:t>
            </w:r>
            <w:r>
              <w:rPr>
                <w:rFonts w:hint="eastAsia" w:ascii="仿宋_GB2312" w:hAnsi="仿宋_GB2312" w:eastAsia="仿宋_GB2312" w:cs="仿宋_GB2312"/>
                <w:kern w:val="0"/>
                <w:sz w:val="24"/>
              </w:rPr>
              <w:t>指导镇人大主席团、街道人大联络组工作和代表小组活动，加强与镇人大主席团、街道人大联络组、人大代表的联系。</w:t>
            </w:r>
          </w:p>
          <w:p>
            <w:pPr>
              <w:widowControl/>
              <w:spacing w:line="360" w:lineRule="exact"/>
              <w:rPr>
                <w:rFonts w:hint="eastAsia" w:ascii="仿宋_GB2312" w:hAnsi="仿宋_GB2312" w:eastAsia="仿宋_GB2312" w:cs="仿宋_GB2312"/>
                <w:kern w:val="0"/>
                <w:sz w:val="24"/>
              </w:rPr>
            </w:pPr>
            <w:r>
              <w:rPr>
                <w:rFonts w:hint="eastAsia" w:hAnsi="仿宋_GB2312" w:cs="仿宋_GB2312"/>
                <w:kern w:val="0"/>
                <w:sz w:val="24"/>
                <w:lang w:eastAsia="zh-CN"/>
              </w:rPr>
              <w:t>七、</w:t>
            </w:r>
            <w:r>
              <w:rPr>
                <w:rFonts w:hint="eastAsia" w:ascii="仿宋_GB2312" w:hAnsi="仿宋_GB2312" w:eastAsia="仿宋_GB2312" w:cs="仿宋_GB2312"/>
                <w:kern w:val="0"/>
                <w:sz w:val="24"/>
              </w:rPr>
              <w:t>负责收集人民代表大会代表所提议案、建议、批评和意见，及时转办、督办落实，作出答复，搞好议案汇编。</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7"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整体绩效目标</w:t>
            </w:r>
          </w:p>
        </w:tc>
        <w:tc>
          <w:tcPr>
            <w:tcW w:w="7741" w:type="dxa"/>
            <w:gridSpan w:val="3"/>
            <w:noWrap w:val="0"/>
            <w:vAlign w:val="center"/>
          </w:tcPr>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目标1：听取和审议专项工作报告。</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目标2：做好人事任免工作。</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目标3：组织视察、调研和专题询问。</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目标4：开展执法检查。</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目标5：市级人民代表大会换届选举。</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目标6：组织召开人大常委会会议。</w:t>
            </w:r>
          </w:p>
          <w:p>
            <w:pPr>
              <w:widowControl/>
              <w:spacing w:line="360" w:lineRule="exact"/>
              <w:rPr>
                <w:rFonts w:ascii="Times New Roman" w:eastAsia="宋体"/>
                <w:kern w:val="0"/>
                <w:sz w:val="24"/>
              </w:rPr>
            </w:pPr>
            <w:r>
              <w:rPr>
                <w:rFonts w:hint="eastAsia" w:ascii="仿宋_GB2312" w:hAnsi="仿宋_GB2312" w:eastAsia="仿宋_GB2312" w:cs="仿宋_GB2312"/>
                <w:kern w:val="0"/>
                <w:sz w:val="24"/>
              </w:rPr>
              <w:t>目标7：加强计划、预算执行及审计工作监督。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6" w:hRule="exact"/>
          <w:jc w:val="center"/>
        </w:trPr>
        <w:tc>
          <w:tcPr>
            <w:tcW w:w="1931"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部门整体支出</w:t>
            </w:r>
          </w:p>
          <w:p>
            <w:pPr>
              <w:widowControl/>
              <w:spacing w:line="360" w:lineRule="exact"/>
              <w:jc w:val="center"/>
              <w:rPr>
                <w:rFonts w:ascii="Times New Roman" w:eastAsia="宋体"/>
                <w:kern w:val="0"/>
                <w:sz w:val="24"/>
              </w:rPr>
            </w:pPr>
            <w:r>
              <w:rPr>
                <w:rFonts w:ascii="Times New Roman" w:hAnsi="宋体" w:eastAsia="宋体"/>
                <w:kern w:val="0"/>
                <w:sz w:val="24"/>
              </w:rPr>
              <w:t>年度绩效指标</w:t>
            </w:r>
          </w:p>
        </w:tc>
        <w:tc>
          <w:tcPr>
            <w:tcW w:w="2323"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5418" w:type="dxa"/>
            <w:gridSpan w:val="2"/>
            <w:noWrap w:val="0"/>
            <w:vAlign w:val="center"/>
          </w:tcPr>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指标1：</w:t>
            </w:r>
            <w:r>
              <w:rPr>
                <w:rFonts w:hint="eastAsia" w:ascii="仿宋_GB2312" w:hAnsi="仿宋_GB2312" w:eastAsia="仿宋_GB2312" w:cs="仿宋_GB2312"/>
                <w:kern w:val="0"/>
                <w:sz w:val="24"/>
              </w:rPr>
              <w:t>听取和审议专项工作报告</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指标2：</w:t>
            </w:r>
            <w:r>
              <w:rPr>
                <w:rFonts w:hint="eastAsia" w:ascii="仿宋_GB2312" w:hAnsi="仿宋_GB2312" w:eastAsia="仿宋_GB2312" w:cs="仿宋_GB2312"/>
                <w:kern w:val="0"/>
                <w:sz w:val="24"/>
              </w:rPr>
              <w:t>执行预算执行及审计监督</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指标3：</w:t>
            </w:r>
            <w:r>
              <w:rPr>
                <w:rFonts w:hint="eastAsia" w:ascii="仿宋_GB2312" w:hAnsi="仿宋_GB2312" w:eastAsia="仿宋_GB2312" w:cs="仿宋_GB2312"/>
                <w:kern w:val="0"/>
                <w:sz w:val="24"/>
              </w:rPr>
              <w:t>市人大常委会视察调研</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指标4：</w:t>
            </w:r>
            <w:r>
              <w:rPr>
                <w:rFonts w:hint="eastAsia" w:ascii="仿宋_GB2312" w:hAnsi="仿宋_GB2312" w:eastAsia="仿宋_GB2312" w:cs="仿宋_GB2312"/>
                <w:kern w:val="0"/>
                <w:sz w:val="24"/>
              </w:rPr>
              <w:t>各专（工）委重点调研</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指标5：</w:t>
            </w:r>
            <w:r>
              <w:rPr>
                <w:rFonts w:hint="eastAsia" w:ascii="仿宋_GB2312" w:hAnsi="仿宋_GB2312" w:eastAsia="仿宋_GB2312" w:cs="仿宋_GB2312"/>
                <w:kern w:val="0"/>
                <w:sz w:val="24"/>
              </w:rPr>
              <w:t>重点视察及执法检查</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指标6：</w:t>
            </w:r>
            <w:r>
              <w:rPr>
                <w:rFonts w:hint="eastAsia" w:ascii="仿宋_GB2312" w:hAnsi="仿宋_GB2312" w:eastAsia="仿宋_GB2312" w:cs="仿宋_GB2312"/>
                <w:kern w:val="0"/>
                <w:sz w:val="24"/>
              </w:rPr>
              <w:t>人事任免</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指标7：</w:t>
            </w:r>
            <w:r>
              <w:rPr>
                <w:rFonts w:hint="eastAsia" w:ascii="仿宋_GB2312" w:hAnsi="仿宋_GB2312" w:eastAsia="仿宋_GB2312" w:cs="仿宋_GB2312"/>
                <w:kern w:val="0"/>
                <w:sz w:val="24"/>
              </w:rPr>
              <w:t>人大常委会会议</w:t>
            </w:r>
          </w:p>
          <w:p>
            <w:pPr>
              <w:widowControl/>
              <w:spacing w:line="360" w:lineRule="exact"/>
              <w:rPr>
                <w:rFonts w:hint="eastAsia" w:ascii="宋体" w:hAnsi="宋体" w:eastAsia="宋体" w:cs="宋体"/>
                <w:color w:val="000000"/>
                <w:kern w:val="0"/>
                <w:sz w:val="24"/>
                <w:szCs w:val="24"/>
                <w:lang w:eastAsia="zh-CN"/>
              </w:rPr>
            </w:pPr>
            <w:r>
              <w:rPr>
                <w:rFonts w:hint="eastAsia" w:ascii="仿宋_GB2312" w:hAnsi="仿宋_GB2312" w:eastAsia="仿宋_GB2312" w:cs="仿宋_GB2312"/>
                <w:kern w:val="0"/>
                <w:sz w:val="24"/>
                <w:lang w:val="en-US" w:eastAsia="zh-CN"/>
              </w:rPr>
              <w:t>指标8：</w:t>
            </w:r>
            <w:r>
              <w:rPr>
                <w:rFonts w:hint="eastAsia" w:ascii="仿宋_GB2312" w:hAnsi="仿宋_GB2312" w:eastAsia="仿宋_GB2312" w:cs="仿宋_GB2312"/>
                <w:kern w:val="0"/>
                <w:sz w:val="24"/>
              </w:rPr>
              <w:t>市级人民代表大会换届选举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8" w:hRule="exact"/>
          <w:jc w:val="center"/>
        </w:trPr>
        <w:tc>
          <w:tcPr>
            <w:tcW w:w="1931" w:type="dxa"/>
            <w:vMerge w:val="continue"/>
            <w:noWrap w:val="0"/>
            <w:vAlign w:val="center"/>
          </w:tcPr>
          <w:p>
            <w:pPr>
              <w:widowControl/>
              <w:spacing w:line="360" w:lineRule="exact"/>
              <w:jc w:val="center"/>
              <w:rPr>
                <w:rFonts w:ascii="Times New Roman" w:eastAsia="宋体"/>
                <w:kern w:val="0"/>
                <w:sz w:val="24"/>
              </w:rPr>
            </w:pPr>
          </w:p>
        </w:tc>
        <w:tc>
          <w:tcPr>
            <w:tcW w:w="2323"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5418" w:type="dxa"/>
            <w:gridSpan w:val="2"/>
            <w:noWrap w:val="0"/>
            <w:vAlign w:val="center"/>
          </w:tcPr>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指标1：</w:t>
            </w:r>
            <w:r>
              <w:rPr>
                <w:rFonts w:hint="eastAsia" w:ascii="仿宋_GB2312" w:hAnsi="仿宋_GB2312" w:eastAsia="仿宋_GB2312" w:cs="仿宋_GB2312"/>
                <w:kern w:val="0"/>
                <w:sz w:val="24"/>
              </w:rPr>
              <w:t>督办落实人大意见建议</w:t>
            </w:r>
          </w:p>
          <w:p>
            <w:pPr>
              <w:widowControl/>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指标2：</w:t>
            </w:r>
            <w:r>
              <w:rPr>
                <w:rFonts w:hint="eastAsia" w:ascii="仿宋_GB2312" w:hAnsi="仿宋_GB2312" w:eastAsia="仿宋_GB2312" w:cs="仿宋_GB2312"/>
                <w:kern w:val="0"/>
                <w:sz w:val="24"/>
              </w:rPr>
              <w:t>妥善解决群众来信来访</w:t>
            </w:r>
          </w:p>
          <w:p>
            <w:pPr>
              <w:widowControl/>
              <w:spacing w:line="360" w:lineRule="exact"/>
              <w:rPr>
                <w:rFonts w:hint="eastAsia" w:ascii="宋体" w:hAnsi="宋体" w:eastAsia="宋体" w:cs="宋体"/>
                <w:kern w:val="0"/>
                <w:sz w:val="24"/>
                <w:szCs w:val="24"/>
              </w:rPr>
            </w:pPr>
            <w:r>
              <w:rPr>
                <w:rFonts w:hint="eastAsia" w:ascii="仿宋_GB2312" w:hAnsi="仿宋_GB2312" w:eastAsia="仿宋_GB2312" w:cs="仿宋_GB2312"/>
                <w:kern w:val="0"/>
                <w:sz w:val="24"/>
                <w:lang w:val="en-US" w:eastAsia="zh-CN"/>
              </w:rPr>
              <w:t>指标3：</w:t>
            </w:r>
            <w:r>
              <w:rPr>
                <w:rFonts w:hint="eastAsia" w:ascii="仿宋_GB2312" w:hAnsi="仿宋_GB2312" w:eastAsia="仿宋_GB2312" w:cs="仿宋_GB2312"/>
                <w:kern w:val="0"/>
                <w:sz w:val="24"/>
              </w:rPr>
              <w:t>行使监督权、决定权和任免权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6" w:hRule="exact"/>
          <w:jc w:val="center"/>
        </w:trPr>
        <w:tc>
          <w:tcPr>
            <w:tcW w:w="1931"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w:t>
            </w:r>
          </w:p>
          <w:p>
            <w:pPr>
              <w:widowControl/>
              <w:spacing w:line="360" w:lineRule="exact"/>
              <w:jc w:val="center"/>
              <w:rPr>
                <w:rFonts w:ascii="Times New Roman" w:eastAsia="宋体"/>
                <w:kern w:val="0"/>
                <w:sz w:val="24"/>
              </w:rPr>
            </w:pPr>
            <w:r>
              <w:rPr>
                <w:rFonts w:ascii="Times New Roman" w:hAnsi="宋体" w:eastAsia="宋体"/>
                <w:kern w:val="0"/>
                <w:sz w:val="24"/>
              </w:rPr>
              <w:t>审核意见</w:t>
            </w:r>
          </w:p>
        </w:tc>
        <w:tc>
          <w:tcPr>
            <w:tcW w:w="7741" w:type="dxa"/>
            <w:gridSpan w:val="3"/>
            <w:noWrap w:val="0"/>
            <w:vAlign w:val="center"/>
          </w:tcPr>
          <w:p>
            <w:pPr>
              <w:spacing w:line="360" w:lineRule="exact"/>
              <w:jc w:val="center"/>
              <w:rPr>
                <w:rFonts w:ascii="Times New Roman" w:eastAsia="宋体"/>
                <w:kern w:val="0"/>
                <w:sz w:val="24"/>
              </w:rPr>
            </w:pPr>
          </w:p>
          <w:p>
            <w:pPr>
              <w:spacing w:line="360" w:lineRule="exact"/>
              <w:ind w:firstLine="3720" w:firstLineChars="1550"/>
              <w:jc w:val="center"/>
              <w:rPr>
                <w:rFonts w:ascii="Times New Roman" w:eastAsia="宋体"/>
                <w:kern w:val="0"/>
                <w:sz w:val="24"/>
              </w:rPr>
            </w:pPr>
            <w:r>
              <w:rPr>
                <w:rFonts w:ascii="Times New Roman" w:hAnsi="宋体" w:eastAsia="宋体"/>
                <w:kern w:val="0"/>
                <w:sz w:val="24"/>
              </w:rPr>
              <w:t>（盖章）</w:t>
            </w:r>
            <w:r>
              <w:rPr>
                <w:rFonts w:ascii="Times New Roman" w:eastAsia="宋体"/>
                <w:kern w:val="0"/>
                <w:sz w:val="24"/>
              </w:rPr>
              <w:t xml:space="preserve">                                     </w:t>
            </w:r>
            <w:r>
              <w:rPr>
                <w:rFonts w:ascii="Times New Roman" w:eastAsia="宋体"/>
                <w:kern w:val="0"/>
                <w:sz w:val="24"/>
              </w:rPr>
              <w:br w:type="textWrapping"/>
            </w: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2023年6月20日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宋体" w:eastAsia="宋体"/>
          <w:kern w:val="0"/>
          <w:sz w:val="24"/>
        </w:rPr>
      </w:pPr>
      <w:r>
        <w:rPr>
          <w:rFonts w:ascii="Times New Roman" w:hAnsi="宋体" w:eastAsia="宋体"/>
          <w:kern w:val="0"/>
          <w:sz w:val="24"/>
        </w:rPr>
        <w:br w:type="page"/>
      </w:r>
    </w:p>
    <w:p>
      <w:pPr>
        <w:spacing w:line="500" w:lineRule="exact"/>
        <w:jc w:val="center"/>
        <w:rPr>
          <w:rFonts w:ascii="Times New Roman"/>
          <w:bCs/>
          <w:kern w:val="0"/>
          <w:sz w:val="24"/>
        </w:rPr>
      </w:pPr>
      <w:r>
        <w:rPr>
          <w:rFonts w:ascii="Times New Roman" w:eastAsia="方正小标宋简体"/>
          <w:bCs/>
          <w:kern w:val="0"/>
          <w:sz w:val="44"/>
          <w:szCs w:val="44"/>
        </w:rPr>
        <w:t>专项资金绩效目标申报表</w:t>
      </w:r>
      <w:r>
        <w:rPr>
          <w:rFonts w:ascii="Times New Roman" w:eastAsia="楷体_GB2312"/>
          <w:kern w:val="0"/>
          <w:sz w:val="28"/>
          <w:szCs w:val="28"/>
        </w:rPr>
        <w:br w:type="textWrapping"/>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w:t>
      </w:r>
      <w:r>
        <w:rPr>
          <w:rFonts w:hint="eastAsia" w:ascii="Times New Roman"/>
          <w:kern w:val="0"/>
          <w:sz w:val="24"/>
          <w:u w:val="single"/>
          <w:lang w:val="en-US" w:eastAsia="zh-CN"/>
        </w:rPr>
        <w:t>23</w:t>
      </w:r>
      <w:r>
        <w:rPr>
          <w:rFonts w:hint="eastAsia" w:ascii="楷体_GB2312" w:hAnsi="宋体" w:eastAsia="楷体_GB2312"/>
          <w:kern w:val="0"/>
          <w:sz w:val="24"/>
        </w:rPr>
        <w:t>年度</w:t>
      </w:r>
      <w:r>
        <w:rPr>
          <w:rFonts w:ascii="Times New Roman" w:hAnsi="宋体"/>
          <w:kern w:val="0"/>
          <w:sz w:val="24"/>
        </w:rPr>
        <w:t>）</w:t>
      </w:r>
    </w:p>
    <w:p>
      <w:pPr>
        <w:widowControl/>
        <w:jc w:val="left"/>
        <w:rPr>
          <w:rFonts w:ascii="Times New Roman" w:eastAsia="宋体"/>
          <w:kern w:val="0"/>
          <w:sz w:val="24"/>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lang w:eastAsia="zh-CN"/>
        </w:rPr>
        <w:t>万</w:t>
      </w:r>
      <w:r>
        <w:rPr>
          <w:rFonts w:ascii="Times New Roman" w:hAnsi="宋体" w:eastAsia="宋体"/>
          <w:kern w:val="0"/>
          <w:sz w:val="24"/>
        </w:rPr>
        <w:t>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b w:val="0"/>
                <w:bCs w:val="0"/>
                <w:kern w:val="0"/>
                <w:sz w:val="24"/>
              </w:rPr>
              <w:t>人大常务会议及主任会议　</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hint="eastAsia" w:ascii="仿宋" w:hAnsi="仿宋" w:eastAsia="仿宋" w:cs="宋体"/>
                <w:color w:val="000000"/>
                <w:kern w:val="0"/>
                <w:sz w:val="24"/>
              </w:rPr>
              <w:sym w:font="Wingdings 2" w:char="0052"/>
            </w:r>
            <w:r>
              <w:rPr>
                <w:rFonts w:hint="eastAsia" w:ascii="仿宋" w:hAnsi="仿宋" w:eastAsia="仿宋" w:cs="宋体"/>
                <w:color w:val="000000"/>
                <w:kern w:val="0"/>
                <w:sz w:val="24"/>
              </w:rPr>
              <w:t xml:space="preserve">  </w:t>
            </w:r>
            <w:r>
              <w:rPr>
                <w:rFonts w:ascii="Times New Roman" w:eastAsia="宋体"/>
                <w:kern w:val="0"/>
                <w:sz w:val="24"/>
                <w:szCs w:val="24"/>
              </w:rPr>
              <w:t xml:space="preserve"> </w:t>
            </w:r>
            <w:r>
              <w:rPr>
                <w:rFonts w:ascii="Times New Roman" w:hAnsi="宋体" w:eastAsia="宋体"/>
                <w:kern w:val="0"/>
                <w:sz w:val="24"/>
              </w:rPr>
              <w:t>新增专项</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w:t>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万元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hAnsi="仿宋_GB2312" w:cs="仿宋_GB2312"/>
                <w:b w:val="0"/>
                <w:bCs w:val="0"/>
                <w:kern w:val="0"/>
                <w:sz w:val="24"/>
                <w:lang w:eastAsia="zh-CN"/>
              </w:rPr>
              <w:t>万</w:t>
            </w:r>
            <w:r>
              <w:rPr>
                <w:rFonts w:hint="eastAsia" w:ascii="仿宋_GB2312" w:hAnsi="仿宋_GB2312" w:eastAsia="仿宋_GB2312" w:cs="仿宋_GB2312"/>
                <w:b w:val="0"/>
                <w:bCs w:val="0"/>
                <w:kern w:val="0"/>
                <w:sz w:val="24"/>
              </w:rPr>
              <w:t>元，市级财政资金</w:t>
            </w:r>
            <w:r>
              <w:rPr>
                <w:rFonts w:hint="eastAsia" w:ascii="仿宋_GB2312" w:hAnsi="仿宋_GB2312" w:eastAsia="仿宋_GB2312" w:cs="仿宋_GB2312"/>
                <w:b w:val="0"/>
                <w:bCs w:val="0"/>
                <w:kern w:val="0"/>
                <w:sz w:val="24"/>
                <w:lang w:val="en-US" w:eastAsia="zh-CN"/>
              </w:rPr>
              <w:t>2</w:t>
            </w:r>
            <w:r>
              <w:rPr>
                <w:rFonts w:hint="eastAsia" w:hAnsi="仿宋_GB2312" w:cs="仿宋_GB2312"/>
                <w:b w:val="0"/>
                <w:bCs w:val="0"/>
                <w:kern w:val="0"/>
                <w:sz w:val="24"/>
                <w:lang w:val="en-US" w:eastAsia="zh-CN"/>
              </w:rPr>
              <w:t>4</w:t>
            </w:r>
            <w:r>
              <w:rPr>
                <w:rFonts w:hint="eastAsia" w:hAnsi="仿宋_GB2312" w:cs="仿宋_GB2312"/>
                <w:b w:val="0"/>
                <w:bCs w:val="0"/>
                <w:kern w:val="0"/>
                <w:sz w:val="24"/>
                <w:lang w:eastAsia="zh-CN"/>
              </w:rPr>
              <w:t>万</w:t>
            </w:r>
            <w:r>
              <w:rPr>
                <w:rFonts w:hint="eastAsia" w:ascii="仿宋_GB2312" w:hAnsi="仿宋_GB2312" w:eastAsia="仿宋_GB2312" w:cs="仿宋_GB2312"/>
                <w:b w:val="0"/>
                <w:bCs w:val="0"/>
                <w:kern w:val="0"/>
                <w:sz w:val="24"/>
              </w:rPr>
              <w:t>元，其他自筹资金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听取和审议政府有关重大事项和财政预算编制、预算执行、预算调整、决算等报告召开常务会议和主任会议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《代表法》</w:t>
            </w:r>
            <w:r>
              <w:rPr>
                <w:rFonts w:hint="eastAsia" w:ascii="仿宋_GB2312" w:hAnsi="仿宋_GB2312" w:eastAsia="仿宋_GB2312" w:cs="仿宋_GB2312"/>
                <w:b w:val="0"/>
                <w:bCs w:val="0"/>
                <w:kern w:val="0"/>
                <w:sz w:val="24"/>
                <w:lang w:eastAsia="zh-CN"/>
              </w:rPr>
              <w:t>、《预算法》、《监督法》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default" w:ascii="仿宋_GB2312" w:hAnsi="仿宋_GB2312" w:eastAsia="仿宋_GB2312" w:cs="仿宋_GB2312"/>
                <w:b w:val="0"/>
                <w:bCs w:val="0"/>
                <w:kern w:val="0"/>
                <w:sz w:val="24"/>
                <w:lang w:val="en-US" w:eastAsia="zh-CN"/>
              </w:rPr>
              <w:t>常务委员会会议每两个月举行一次</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202</w:t>
            </w:r>
            <w:r>
              <w:rPr>
                <w:rFonts w:hint="eastAsia" w:hAnsi="仿宋_GB2312" w:cs="仿宋_GB2312"/>
                <w:b w:val="0"/>
                <w:bCs w:val="0"/>
                <w:kern w:val="0"/>
                <w:sz w:val="24"/>
                <w:lang w:val="en-US" w:eastAsia="zh-CN"/>
              </w:rPr>
              <w:t>3</w:t>
            </w:r>
            <w:r>
              <w:rPr>
                <w:rFonts w:hint="eastAsia" w:ascii="仿宋_GB2312" w:hAnsi="仿宋_GB2312" w:eastAsia="仿宋_GB2312" w:cs="仿宋_GB2312"/>
                <w:b w:val="0"/>
                <w:bCs w:val="0"/>
                <w:kern w:val="0"/>
                <w:sz w:val="24"/>
                <w:lang w:val="en-US" w:eastAsia="zh-CN"/>
              </w:rPr>
              <w:t>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202</w:t>
            </w:r>
            <w:r>
              <w:rPr>
                <w:rFonts w:hint="eastAsia" w:hAnsi="仿宋_GB2312" w:cs="仿宋_GB2312"/>
                <w:b w:val="0"/>
                <w:bCs w:val="0"/>
                <w:kern w:val="0"/>
                <w:sz w:val="24"/>
                <w:lang w:val="en-US" w:eastAsia="zh-CN"/>
              </w:rPr>
              <w:t>3</w:t>
            </w:r>
            <w:r>
              <w:rPr>
                <w:rFonts w:hint="eastAsia" w:ascii="仿宋_GB2312" w:hAnsi="仿宋_GB2312" w:eastAsia="仿宋_GB2312" w:cs="仿宋_GB2312"/>
                <w:b w:val="0"/>
                <w:bCs w:val="0"/>
                <w:kern w:val="0"/>
                <w:sz w:val="24"/>
                <w:lang w:val="en-US" w:eastAsia="zh-CN"/>
              </w:rPr>
              <w:t>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主任会议每月</w:t>
            </w:r>
            <w:r>
              <w:rPr>
                <w:rFonts w:hint="default" w:ascii="仿宋_GB2312" w:hAnsi="仿宋_GB2312" w:eastAsia="仿宋_GB2312" w:cs="仿宋_GB2312"/>
                <w:b w:val="0"/>
                <w:bCs w:val="0"/>
                <w:kern w:val="0"/>
                <w:sz w:val="24"/>
                <w:lang w:val="en-US" w:eastAsia="zh-CN"/>
              </w:rPr>
              <w:t>举行一次</w:t>
            </w: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202</w:t>
            </w:r>
            <w:r>
              <w:rPr>
                <w:rFonts w:hint="eastAsia" w:hAnsi="仿宋_GB2312" w:cs="仿宋_GB2312"/>
                <w:b w:val="0"/>
                <w:bCs w:val="0"/>
                <w:kern w:val="0"/>
                <w:sz w:val="24"/>
                <w:lang w:val="en-US" w:eastAsia="zh-CN"/>
              </w:rPr>
              <w:t>3</w:t>
            </w:r>
            <w:r>
              <w:rPr>
                <w:rFonts w:hint="eastAsia" w:ascii="仿宋_GB2312" w:hAnsi="仿宋_GB2312" w:eastAsia="仿宋_GB2312" w:cs="仿宋_GB2312"/>
                <w:b w:val="0"/>
                <w:bCs w:val="0"/>
                <w:kern w:val="0"/>
                <w:sz w:val="24"/>
                <w:lang w:val="en-US" w:eastAsia="zh-CN"/>
              </w:rPr>
              <w:t>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202</w:t>
            </w:r>
            <w:r>
              <w:rPr>
                <w:rFonts w:hint="eastAsia" w:hAnsi="仿宋_GB2312" w:cs="仿宋_GB2312"/>
                <w:b w:val="0"/>
                <w:bCs w:val="0"/>
                <w:kern w:val="0"/>
                <w:sz w:val="24"/>
                <w:lang w:val="en-US" w:eastAsia="zh-CN"/>
              </w:rPr>
              <w:t>3</w:t>
            </w:r>
            <w:r>
              <w:rPr>
                <w:rFonts w:hint="eastAsia" w:ascii="仿宋_GB2312" w:hAnsi="仿宋_GB2312" w:eastAsia="仿宋_GB2312" w:cs="仿宋_GB2312"/>
                <w:b w:val="0"/>
                <w:bCs w:val="0"/>
                <w:kern w:val="0"/>
                <w:sz w:val="24"/>
                <w:lang w:val="en-US" w:eastAsia="zh-CN"/>
              </w:rPr>
              <w:t>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b w:val="0"/>
                <w:bCs w:val="0"/>
                <w:kern w:val="0"/>
                <w:sz w:val="24"/>
              </w:rPr>
              <w:t>保障</w:t>
            </w:r>
            <w:r>
              <w:rPr>
                <w:rFonts w:hint="eastAsia" w:ascii="仿宋_GB2312" w:hAnsi="仿宋_GB2312" w:eastAsia="仿宋_GB2312" w:cs="仿宋_GB2312"/>
                <w:b w:val="0"/>
                <w:bCs w:val="0"/>
                <w:kern w:val="0"/>
                <w:sz w:val="24"/>
                <w:lang w:eastAsia="zh-CN"/>
              </w:rPr>
              <w:t>沅江</w:t>
            </w:r>
            <w:r>
              <w:rPr>
                <w:rFonts w:hint="eastAsia" w:ascii="仿宋_GB2312" w:hAnsi="仿宋_GB2312" w:eastAsia="仿宋_GB2312" w:cs="仿宋_GB2312"/>
                <w:b w:val="0"/>
                <w:bCs w:val="0"/>
                <w:kern w:val="0"/>
                <w:sz w:val="24"/>
              </w:rPr>
              <w:t>市人民代表大会常务委员会依法行使职权，保证宪法、法律、行政法规、地方性法规和上级人民代表大会及其常务委员会决议的遵守和执行等等。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b w:val="0"/>
                <w:bCs w:val="0"/>
                <w:kern w:val="0"/>
                <w:sz w:val="24"/>
              </w:rPr>
              <w:t>人大常务委员会按照民主集中制的原则，集体行使职权，提高议事质量和效率，使常务委员会议事工作制度化、规范化。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保障常务委员会依法行使职权</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18-22次</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保证常委会会议各项议题的顺利通过和执行</w:t>
            </w:r>
          </w:p>
        </w:tc>
        <w:tc>
          <w:tcPr>
            <w:tcW w:w="1761"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100%</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保障常委会会议</w:t>
            </w:r>
            <w:r>
              <w:rPr>
                <w:rFonts w:hint="eastAsia" w:ascii="仿宋_GB2312" w:hAnsi="仿宋_GB2312" w:eastAsia="仿宋_GB2312" w:cs="仿宋_GB2312"/>
                <w:b w:val="0"/>
                <w:bCs w:val="0"/>
                <w:kern w:val="0"/>
                <w:sz w:val="24"/>
                <w:lang w:eastAsia="zh-CN"/>
              </w:rPr>
              <w:t>和主任会议</w:t>
            </w:r>
            <w:r>
              <w:rPr>
                <w:rFonts w:hint="eastAsia" w:ascii="仿宋_GB2312" w:hAnsi="仿宋_GB2312" w:eastAsia="仿宋_GB2312" w:cs="仿宋_GB2312"/>
                <w:b w:val="0"/>
                <w:bCs w:val="0"/>
                <w:kern w:val="0"/>
                <w:sz w:val="24"/>
              </w:rPr>
              <w:t>顺利召开　</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按照会议要求完成</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会议</w:t>
            </w:r>
            <w:r>
              <w:rPr>
                <w:rFonts w:hint="eastAsia" w:ascii="仿宋_GB2312" w:hAnsi="仿宋_GB2312" w:eastAsia="仿宋_GB2312" w:cs="仿宋_GB2312"/>
                <w:b w:val="0"/>
                <w:bCs w:val="0"/>
                <w:kern w:val="0"/>
                <w:sz w:val="24"/>
                <w:lang w:eastAsia="zh-CN"/>
              </w:rPr>
              <w:t>期间</w:t>
            </w:r>
            <w:r>
              <w:rPr>
                <w:rFonts w:hint="eastAsia" w:ascii="仿宋_GB2312" w:hAnsi="仿宋_GB2312" w:eastAsia="仿宋_GB2312" w:cs="仿宋_GB2312"/>
                <w:b w:val="0"/>
                <w:bCs w:val="0"/>
                <w:kern w:val="0"/>
                <w:sz w:val="24"/>
              </w:rPr>
              <w:t>食宿等开支</w:t>
            </w:r>
          </w:p>
        </w:tc>
        <w:tc>
          <w:tcPr>
            <w:tcW w:w="1761"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不超过预算数</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通过人大常委会履职推动全市经济发展</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政府年度经济目标值有效落实</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代表人民履职尽责</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人民群众获得感、满意度提高</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通过人大常委会履职推动生态环境和资源保护</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农村人居环境整治明显加强</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通过人大监督等职能推动全市各项事业发展</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经济、社会、环境等效益得到加强</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代表全市人民依法行使法定职权</w:t>
            </w:r>
          </w:p>
        </w:tc>
        <w:tc>
          <w:tcPr>
            <w:tcW w:w="1761" w:type="dxa"/>
            <w:gridSpan w:val="2"/>
            <w:noWrap w:val="0"/>
            <w:vAlign w:val="center"/>
          </w:tcPr>
          <w:p>
            <w:pPr>
              <w:widowControl/>
              <w:spacing w:line="280" w:lineRule="exact"/>
              <w:jc w:val="both"/>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全市人民群众幸福感进一步增强</w:t>
            </w:r>
          </w:p>
        </w:tc>
        <w:tc>
          <w:tcPr>
            <w:tcW w:w="122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r>
              <w:rPr>
                <w:rFonts w:hint="eastAsia" w:ascii="仿宋_GB2312" w:hAnsi="仿宋_GB2312" w:eastAsia="仿宋_GB2312" w:cs="仿宋_GB2312"/>
                <w:b w:val="0"/>
                <w:bCs w:val="0"/>
                <w:kern w:val="0"/>
                <w:sz w:val="24"/>
              </w:rPr>
              <w:t>常务委员会会议每两个月举行一次，如特殊需要，可以临时召集会议。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2023年6月20日</w:t>
      </w:r>
    </w:p>
    <w:p>
      <w:pPr>
        <w:keepNext w:val="0"/>
        <w:keepLines w:val="0"/>
        <w:pageBreakBefore w:val="0"/>
        <w:widowControl w:val="0"/>
        <w:kinsoku/>
        <w:wordWrap/>
        <w:overflowPunct/>
        <w:topLinePunct w:val="0"/>
        <w:autoSpaceDE/>
        <w:autoSpaceDN/>
        <w:bidi w:val="0"/>
        <w:adjustRightInd/>
        <w:snapToGrid/>
        <w:jc w:val="both"/>
        <w:textAlignment w:val="auto"/>
        <w:rPr>
          <w:rFonts w:ascii="Times New Roman"/>
          <w:bCs/>
          <w:kern w:val="0"/>
          <w:sz w:val="24"/>
        </w:rPr>
      </w:pPr>
      <w:r>
        <w:rPr>
          <w:rFonts w:ascii="Times New Roman" w:hAnsi="宋体" w:eastAsia="宋体"/>
          <w:kern w:val="0"/>
          <w:sz w:val="24"/>
        </w:rPr>
        <w:br w:type="page"/>
      </w:r>
      <w:r>
        <w:rPr>
          <w:rFonts w:hint="eastAsia" w:ascii="Times New Roman" w:hAnsi="宋体" w:eastAsia="宋体"/>
          <w:kern w:val="0"/>
          <w:sz w:val="24"/>
          <w:lang w:val="en-US" w:eastAsia="zh-CN"/>
        </w:rPr>
        <w:t xml:space="preserve">              </w:t>
      </w:r>
      <w:r>
        <w:rPr>
          <w:rFonts w:ascii="Times New Roman" w:eastAsia="方正小标宋简体"/>
          <w:bCs/>
          <w:kern w:val="0"/>
          <w:sz w:val="44"/>
          <w:szCs w:val="44"/>
        </w:rPr>
        <w:t>专项资金绩效目标申报表</w:t>
      </w:r>
      <w:r>
        <w:rPr>
          <w:rFonts w:ascii="Times New Roman" w:eastAsia="楷体_GB2312"/>
          <w:kern w:val="0"/>
          <w:sz w:val="28"/>
          <w:szCs w:val="28"/>
        </w:rPr>
        <w:br w:type="textWrapping"/>
      </w:r>
      <w:r>
        <w:rPr>
          <w:rFonts w:hint="eastAsia" w:ascii="Times New Roman" w:eastAsia="楷体_GB2312"/>
          <w:kern w:val="0"/>
          <w:sz w:val="28"/>
          <w:szCs w:val="28"/>
          <w:lang w:val="en-US" w:eastAsia="zh-CN"/>
        </w:rPr>
        <w:t xml:space="preserve">                       </w:t>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202</w:t>
      </w:r>
      <w:r>
        <w:rPr>
          <w:rFonts w:hint="eastAsia" w:ascii="Times New Roman"/>
          <w:kern w:val="0"/>
          <w:sz w:val="24"/>
          <w:u w:val="single"/>
          <w:lang w:val="en-US" w:eastAsia="zh-CN"/>
        </w:rPr>
        <w:t>3</w:t>
      </w:r>
      <w:r>
        <w:rPr>
          <w:rFonts w:hint="eastAsia" w:ascii="楷体_GB2312" w:hAnsi="宋体" w:eastAsia="楷体_GB2312"/>
          <w:kern w:val="0"/>
          <w:sz w:val="24"/>
        </w:rPr>
        <w:t>年度</w:t>
      </w:r>
      <w:r>
        <w:rPr>
          <w:rFonts w:ascii="Times New Roman" w:hAnsi="宋体"/>
          <w:kern w:val="0"/>
          <w:sz w:val="24"/>
        </w:rPr>
        <w:t>）</w:t>
      </w:r>
    </w:p>
    <w:p>
      <w:pPr>
        <w:widowControl/>
        <w:jc w:val="left"/>
        <w:rPr>
          <w:rFonts w:hint="eastAsia" w:ascii="Times New Roman" w:eastAsia="宋体"/>
          <w:kern w:val="0"/>
          <w:sz w:val="24"/>
          <w:lang w:eastAsia="zh-CN"/>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lang w:eastAsia="zh-CN"/>
        </w:rPr>
        <w:t>万元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hAnsi="仿宋_GB2312" w:cs="仿宋_GB2312"/>
                <w:b w:val="0"/>
                <w:bCs w:val="0"/>
                <w:kern w:val="0"/>
                <w:sz w:val="24"/>
                <w:lang w:eastAsia="zh-CN"/>
              </w:rPr>
              <w:t>调</w:t>
            </w:r>
            <w:r>
              <w:rPr>
                <w:rFonts w:hint="eastAsia" w:ascii="仿宋_GB2312" w:hAnsi="仿宋_GB2312" w:eastAsia="仿宋_GB2312" w:cs="仿宋_GB2312"/>
                <w:b w:val="0"/>
                <w:bCs w:val="0"/>
                <w:kern w:val="0"/>
                <w:sz w:val="24"/>
              </w:rPr>
              <w:t>研视察工作专项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hint="eastAsia" w:ascii="仿宋" w:hAnsi="仿宋" w:eastAsia="仿宋" w:cs="宋体"/>
                <w:color w:val="000000"/>
                <w:kern w:val="0"/>
                <w:sz w:val="24"/>
              </w:rPr>
              <w:sym w:font="Wingdings 2" w:char="0052"/>
            </w:r>
            <w:r>
              <w:rPr>
                <w:rFonts w:hint="eastAsia" w:ascii="仿宋" w:hAnsi="仿宋" w:eastAsia="仿宋" w:cs="宋体"/>
                <w:color w:val="000000"/>
                <w:kern w:val="0"/>
                <w:sz w:val="24"/>
              </w:rPr>
              <w:t xml:space="preserve">  </w:t>
            </w:r>
            <w:r>
              <w:rPr>
                <w:rFonts w:ascii="Times New Roman" w:eastAsia="宋体"/>
                <w:kern w:val="0"/>
                <w:sz w:val="24"/>
                <w:szCs w:val="24"/>
              </w:rPr>
              <w:t xml:space="preserve"> </w:t>
            </w:r>
            <w:r>
              <w:rPr>
                <w:rFonts w:ascii="Times New Roman" w:hAnsi="宋体" w:eastAsia="宋体"/>
                <w:kern w:val="0"/>
                <w:sz w:val="24"/>
              </w:rPr>
              <w:t>新增专项</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rPr>
              <w:t xml:space="preserve"> </w:t>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万元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，市级财政资金</w:t>
            </w:r>
            <w:r>
              <w:rPr>
                <w:rFonts w:hint="eastAsia" w:hAnsi="仿宋_GB2312" w:cs="仿宋_GB2312"/>
                <w:b w:val="0"/>
                <w:bCs w:val="0"/>
                <w:kern w:val="0"/>
                <w:sz w:val="24"/>
                <w:lang w:val="en-US" w:eastAsia="zh-CN"/>
              </w:rPr>
              <w:t>42</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5"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《代表法》第二十三条</w:t>
            </w:r>
            <w:r>
              <w:rPr>
                <w:rFonts w:hint="eastAsia" w:hAnsi="仿宋_GB2312" w:cs="仿宋_GB2312"/>
                <w:b w:val="0"/>
                <w:bCs w:val="0"/>
                <w:kern w:val="0"/>
                <w:sz w:val="24"/>
                <w:lang w:eastAsia="zh-CN"/>
              </w:rPr>
              <w:t>关于“</w:t>
            </w:r>
            <w:r>
              <w:rPr>
                <w:rFonts w:hint="eastAsia" w:ascii="仿宋_GB2312" w:hAnsi="仿宋_GB2312" w:eastAsia="仿宋_GB2312" w:cs="仿宋_GB2312"/>
                <w:b w:val="0"/>
                <w:bCs w:val="0"/>
                <w:kern w:val="0"/>
                <w:sz w:val="24"/>
              </w:rPr>
              <w:t>县级以上的各级人民代表大会代表根据安排，围绕经济社会发展和关系人民群众切身利益、社会普遍关注的重大问题，开展专题调研</w:t>
            </w:r>
            <w:r>
              <w:rPr>
                <w:rFonts w:hint="eastAsia" w:hAnsi="仿宋_GB2312" w:cs="仿宋_GB2312"/>
                <w:b w:val="0"/>
                <w:bCs w:val="0"/>
                <w:kern w:val="0"/>
                <w:sz w:val="24"/>
                <w:lang w:eastAsia="zh-CN"/>
              </w:rPr>
              <w:t>”和</w:t>
            </w:r>
            <w:r>
              <w:rPr>
                <w:rFonts w:hint="eastAsia" w:ascii="仿宋_GB2312" w:hAnsi="仿宋_GB2312" w:eastAsia="仿宋_GB2312" w:cs="仿宋_GB2312"/>
                <w:b w:val="0"/>
                <w:bCs w:val="0"/>
                <w:kern w:val="0"/>
                <w:sz w:val="24"/>
              </w:rPr>
              <w:t>第二十四条</w:t>
            </w:r>
            <w:r>
              <w:rPr>
                <w:rFonts w:hint="eastAsia" w:hAnsi="仿宋_GB2312" w:cs="仿宋_GB2312"/>
                <w:b w:val="0"/>
                <w:bCs w:val="0"/>
                <w:kern w:val="0"/>
                <w:sz w:val="24"/>
                <w:lang w:eastAsia="zh-CN"/>
              </w:rPr>
              <w:t>关于“</w:t>
            </w:r>
            <w:r>
              <w:rPr>
                <w:rFonts w:hint="eastAsia" w:ascii="仿宋_GB2312" w:hAnsi="仿宋_GB2312" w:eastAsia="仿宋_GB2312" w:cs="仿宋_GB2312"/>
                <w:b w:val="0"/>
                <w:bCs w:val="0"/>
                <w:kern w:val="0"/>
                <w:sz w:val="24"/>
              </w:rPr>
              <w:t>代表参加视察、专题调研活动形成的报告，由本级人民代表大会常务委员会办事机构转交有关机关、组织。对报告中提出的意见和建议的研究处理情况应当向代表反馈</w:t>
            </w:r>
            <w:r>
              <w:rPr>
                <w:rFonts w:hint="eastAsia" w:hAnsi="仿宋_GB2312" w:cs="仿宋_GB2312"/>
                <w:b w:val="0"/>
                <w:bCs w:val="0"/>
                <w:kern w:val="0"/>
                <w:sz w:val="24"/>
                <w:lang w:eastAsia="zh-CN"/>
              </w:rPr>
              <w:t>”</w:t>
            </w:r>
            <w:r>
              <w:rPr>
                <w:rFonts w:hint="eastAsia" w:ascii="仿宋_GB2312" w:hAnsi="仿宋_GB2312" w:eastAsia="仿宋_GB2312" w:cs="仿宋_GB2312"/>
                <w:b w:val="0"/>
                <w:bCs w:val="0"/>
                <w:kern w:val="0"/>
                <w:sz w:val="24"/>
              </w:rPr>
              <w:t>。</w:t>
            </w: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p>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《代表法》</w:t>
            </w:r>
            <w:r>
              <w:rPr>
                <w:rFonts w:hint="eastAsia" w:ascii="仿宋_GB2312" w:hAnsi="仿宋_GB2312" w:eastAsia="仿宋_GB2312" w:cs="仿宋_GB2312"/>
                <w:b w:val="0"/>
                <w:bCs w:val="0"/>
                <w:kern w:val="0"/>
                <w:sz w:val="24"/>
                <w:lang w:eastAsia="zh-CN"/>
              </w:rPr>
              <w:t>第二十三条、第二十四条之规定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eastAsia="zh-CN"/>
              </w:rPr>
              <w:t>调</w:t>
            </w:r>
            <w:r>
              <w:rPr>
                <w:rFonts w:hint="eastAsia" w:ascii="仿宋_GB2312" w:hAnsi="仿宋_GB2312" w:eastAsia="仿宋_GB2312" w:cs="仿宋_GB2312"/>
                <w:b w:val="0"/>
                <w:bCs w:val="0"/>
                <w:kern w:val="0"/>
                <w:sz w:val="24"/>
              </w:rPr>
              <w:t>研视察工作</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2023年1月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2023年12月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宋体" w:hAnsi="宋体" w:cs="宋体"/>
                <w:color w:val="000000"/>
                <w:kern w:val="0"/>
                <w:sz w:val="24"/>
              </w:rPr>
              <w:t>促进代表对地方国民经济和社会发展的全方位深层次了解，为代表依法履职、参政议政创造条件。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hint="eastAsia" w:ascii="宋体" w:hAnsi="宋体" w:cs="宋体"/>
                <w:color w:val="000000"/>
                <w:kern w:val="0"/>
                <w:sz w:val="24"/>
              </w:rPr>
            </w:pPr>
            <w:r>
              <w:rPr>
                <w:rFonts w:hint="eastAsia" w:ascii="宋体" w:hAnsi="宋体" w:cs="宋体"/>
                <w:color w:val="000000"/>
                <w:kern w:val="0"/>
                <w:sz w:val="24"/>
              </w:rPr>
              <w:t>1、确保代表积极参加统一组织的视察、专题调研等履职活动；</w:t>
            </w:r>
          </w:p>
          <w:p>
            <w:pPr>
              <w:widowControl/>
              <w:spacing w:line="360" w:lineRule="exact"/>
              <w:rPr>
                <w:rFonts w:ascii="Times New Roman" w:eastAsia="宋体"/>
                <w:kern w:val="0"/>
                <w:sz w:val="24"/>
              </w:rPr>
            </w:pPr>
            <w:r>
              <w:rPr>
                <w:rFonts w:hint="eastAsia" w:ascii="宋体" w:hAnsi="宋体" w:cs="宋体"/>
                <w:color w:val="000000"/>
                <w:kern w:val="0"/>
                <w:sz w:val="24"/>
              </w:rPr>
              <w:t>2、加强履职学习和调查研究，不断提高执行代表职务的能力。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完成本单位正常工作</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20-28次</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通过组织调研，确保代表深入了解某一项重大工作，并依法提出有关建议和意见</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提升监督实效</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宋体" w:hAnsi="宋体" w:cs="宋体"/>
                <w:color w:val="000000"/>
                <w:kern w:val="0"/>
                <w:sz w:val="24"/>
              </w:rPr>
              <w:t>按工作计划落实</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12月31日前</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kern w:val="0"/>
                <w:sz w:val="24"/>
              </w:rPr>
            </w:pPr>
            <w:r>
              <w:rPr>
                <w:rFonts w:hint="eastAsia" w:ascii="宋体" w:hAnsi="宋体" w:cs="宋体"/>
                <w:color w:val="000000"/>
                <w:kern w:val="0"/>
                <w:sz w:val="24"/>
              </w:rPr>
              <w:t>调研交通、差旅等开支</w:t>
            </w:r>
            <w:r>
              <w:rPr>
                <w:rFonts w:hint="eastAsia" w:ascii="宋体" w:hAnsi="宋体" w:cs="宋体"/>
                <w:b/>
                <w:bCs/>
                <w:color w:val="000000"/>
                <w:kern w:val="0"/>
                <w:sz w:val="24"/>
              </w:rPr>
              <w:t>　</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0"/>
                <w:sz w:val="24"/>
              </w:rPr>
            </w:pPr>
            <w:r>
              <w:rPr>
                <w:rFonts w:hint="eastAsia" w:ascii="宋体" w:hAnsi="宋体" w:cs="宋体"/>
                <w:color w:val="000000"/>
                <w:kern w:val="0"/>
                <w:sz w:val="24"/>
              </w:rPr>
              <w:t>控制在预算范围内</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通过履职促进社会经济发展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推动政府优化经济结构</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充分发挥地方国家权力机关的作用，为地方经济社会发展贡献力量。</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逐步提高</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通过履职促进环境保护</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人民群众环境保护意识增强</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不断提升代表综合素质，提高参政议政能力。</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全体市人大代表</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代表人民群众履职尽责</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人民群众获得感、幸福感得到提升</w:t>
            </w:r>
          </w:p>
        </w:tc>
        <w:tc>
          <w:tcPr>
            <w:tcW w:w="1228" w:type="dxa"/>
            <w:noWrap w:val="0"/>
            <w:vAlign w:val="center"/>
          </w:tcPr>
          <w:p>
            <w:pPr>
              <w:widowControl/>
              <w:spacing w:line="360" w:lineRule="exact"/>
              <w:jc w:val="both"/>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2023年6月20日</w:t>
      </w:r>
    </w:p>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p>
    <w:p>
      <w:pPr>
        <w:rPr>
          <w:rFonts w:ascii="Times New Roman" w:hAnsi="宋体" w:eastAsia="宋体"/>
          <w:kern w:val="0"/>
          <w:sz w:val="24"/>
        </w:rPr>
      </w:pPr>
      <w:r>
        <w:rPr>
          <w:rFonts w:ascii="Times New Roman" w:hAnsi="宋体" w:eastAsia="宋体"/>
          <w:kern w:val="0"/>
          <w:sz w:val="24"/>
        </w:rPr>
        <w:br w:type="page"/>
      </w:r>
    </w:p>
    <w:p>
      <w:pPr>
        <w:spacing w:line="500" w:lineRule="exact"/>
        <w:jc w:val="center"/>
        <w:rPr>
          <w:rFonts w:ascii="Times New Roman"/>
          <w:bCs/>
          <w:kern w:val="0"/>
          <w:sz w:val="24"/>
        </w:rPr>
      </w:pPr>
      <w:r>
        <w:rPr>
          <w:rFonts w:ascii="Times New Roman" w:eastAsia="方正小标宋简体"/>
          <w:bCs/>
          <w:kern w:val="0"/>
          <w:sz w:val="44"/>
          <w:szCs w:val="44"/>
        </w:rPr>
        <w:t>专项资金绩效目标申报表</w:t>
      </w:r>
      <w:r>
        <w:rPr>
          <w:rFonts w:ascii="Times New Roman" w:eastAsia="楷体_GB2312"/>
          <w:kern w:val="0"/>
          <w:sz w:val="28"/>
          <w:szCs w:val="28"/>
        </w:rPr>
        <w:br w:type="textWrapping"/>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202</w:t>
      </w:r>
      <w:r>
        <w:rPr>
          <w:rFonts w:hint="eastAsia" w:ascii="Times New Roman"/>
          <w:kern w:val="0"/>
          <w:sz w:val="24"/>
          <w:u w:val="single"/>
          <w:lang w:val="en-US" w:eastAsia="zh-CN"/>
        </w:rPr>
        <w:t>3</w:t>
      </w:r>
      <w:r>
        <w:rPr>
          <w:rFonts w:hint="eastAsia" w:ascii="楷体_GB2312" w:hAnsi="宋体" w:eastAsia="楷体_GB2312"/>
          <w:kern w:val="0"/>
          <w:sz w:val="24"/>
        </w:rPr>
        <w:t>年度</w:t>
      </w:r>
      <w:r>
        <w:rPr>
          <w:rFonts w:ascii="Times New Roman" w:hAnsi="宋体"/>
          <w:kern w:val="0"/>
          <w:sz w:val="24"/>
        </w:rPr>
        <w:t>）</w:t>
      </w:r>
    </w:p>
    <w:p>
      <w:pPr>
        <w:widowControl/>
        <w:jc w:val="left"/>
        <w:rPr>
          <w:rFonts w:hint="eastAsia" w:ascii="Times New Roman" w:eastAsia="宋体"/>
          <w:kern w:val="0"/>
          <w:sz w:val="24"/>
          <w:lang w:eastAsia="zh-CN"/>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lang w:eastAsia="zh-CN"/>
        </w:rPr>
        <w:t>万元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b w:val="0"/>
                <w:bCs w:val="0"/>
                <w:kern w:val="0"/>
                <w:sz w:val="24"/>
              </w:rPr>
              <w:t>人大执法、监督专项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ascii="Times New Roman" w:eastAsia="宋体"/>
                <w:kern w:val="0"/>
                <w:sz w:val="24"/>
                <w:szCs w:val="24"/>
              </w:rPr>
              <w:sym w:font="Wingdings 2" w:char="0052"/>
            </w:r>
            <w:r>
              <w:rPr>
                <w:rFonts w:ascii="Times New Roman" w:eastAsia="宋体"/>
                <w:kern w:val="0"/>
                <w:sz w:val="24"/>
                <w:szCs w:val="24"/>
              </w:rPr>
              <w:t xml:space="preserve"> </w:t>
            </w:r>
            <w:r>
              <w:rPr>
                <w:rFonts w:ascii="Times New Roman" w:hAnsi="宋体" w:eastAsia="宋体"/>
                <w:kern w:val="0"/>
                <w:sz w:val="24"/>
              </w:rPr>
              <w:t>新增专项</w:t>
            </w:r>
            <w:r>
              <w:rPr>
                <w:rFonts w:ascii="Times New Roman" w:eastAsia="宋体"/>
                <w:kern w:val="0"/>
                <w:sz w:val="24"/>
              </w:rPr>
              <w:sym w:font="Wingdings 2" w:char="00A3"/>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万元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，市级财政资金</w:t>
            </w:r>
            <w:r>
              <w:rPr>
                <w:rFonts w:hint="eastAsia" w:hAnsi="仿宋_GB2312" w:cs="仿宋_GB2312"/>
                <w:b w:val="0"/>
                <w:bCs w:val="0"/>
                <w:kern w:val="0"/>
                <w:sz w:val="24"/>
                <w:lang w:val="en-US" w:eastAsia="zh-CN"/>
              </w:rPr>
              <w:t>5</w:t>
            </w:r>
            <w:r>
              <w:rPr>
                <w:rFonts w:hint="eastAsia" w:ascii="仿宋_GB2312" w:hAnsi="仿宋_GB2312" w:eastAsia="仿宋_GB2312" w:cs="仿宋_GB2312"/>
                <w:b w:val="0"/>
                <w:bCs w:val="0"/>
                <w:kern w:val="0"/>
                <w:sz w:val="24"/>
                <w:lang w:val="en-US" w:eastAsia="zh-CN"/>
              </w:rPr>
              <w:t>0</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4"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hAnsi="仿宋_GB2312" w:cs="仿宋_GB2312"/>
                <w:b w:val="0"/>
                <w:bCs w:val="0"/>
                <w:kern w:val="0"/>
                <w:sz w:val="24"/>
                <w:lang w:val="en-US" w:eastAsia="zh-CN"/>
              </w:rPr>
              <w:t>1、</w:t>
            </w:r>
            <w:r>
              <w:rPr>
                <w:rFonts w:hint="eastAsia" w:ascii="仿宋_GB2312" w:hAnsi="仿宋_GB2312" w:eastAsia="仿宋_GB2312" w:cs="仿宋_GB2312"/>
                <w:b w:val="0"/>
                <w:bCs w:val="0"/>
                <w:kern w:val="0"/>
                <w:sz w:val="24"/>
              </w:rPr>
              <w:t>监督政府及部门有序开展监督和执法检查工作</w:t>
            </w:r>
            <w:r>
              <w:rPr>
                <w:rFonts w:hint="eastAsia" w:hAnsi="仿宋_GB2312" w:cs="仿宋_GB2312"/>
                <w:b w:val="0"/>
                <w:bCs w:val="0"/>
                <w:kern w:val="0"/>
                <w:sz w:val="24"/>
                <w:lang w:eastAsia="zh-CN"/>
              </w:rPr>
              <w:t>；</w:t>
            </w:r>
            <w:r>
              <w:rPr>
                <w:rFonts w:hint="eastAsia" w:hAnsi="仿宋_GB2312" w:cs="仿宋_GB2312"/>
                <w:b w:val="0"/>
                <w:bCs w:val="0"/>
                <w:kern w:val="0"/>
                <w:sz w:val="24"/>
                <w:lang w:val="en-US" w:eastAsia="zh-CN"/>
              </w:rPr>
              <w:t>2、</w:t>
            </w:r>
            <w:r>
              <w:rPr>
                <w:rFonts w:hint="eastAsia" w:ascii="仿宋_GB2312" w:hAnsi="仿宋_GB2312" w:eastAsia="仿宋_GB2312" w:cs="仿宋_GB2312"/>
                <w:b w:val="0"/>
                <w:bCs w:val="0"/>
                <w:kern w:val="0"/>
                <w:sz w:val="24"/>
              </w:rPr>
              <w:t>配合上级人大开展立法、执法检查与监督工作</w:t>
            </w:r>
            <w:r>
              <w:rPr>
                <w:rFonts w:hint="eastAsia" w:hAnsi="仿宋_GB2312" w:cs="仿宋_GB2312"/>
                <w:b w:val="0"/>
                <w:bCs w:val="0"/>
                <w:kern w:val="0"/>
                <w:sz w:val="24"/>
                <w:lang w:eastAsia="zh-CN"/>
              </w:rPr>
              <w:t>；</w:t>
            </w:r>
            <w:r>
              <w:rPr>
                <w:rFonts w:hint="eastAsia" w:hAnsi="仿宋_GB2312" w:cs="仿宋_GB2312"/>
                <w:b w:val="0"/>
                <w:bCs w:val="0"/>
                <w:kern w:val="0"/>
                <w:sz w:val="24"/>
                <w:lang w:val="en-US" w:eastAsia="zh-CN"/>
              </w:rPr>
              <w:t>3、</w:t>
            </w:r>
            <w:r>
              <w:rPr>
                <w:rFonts w:hint="eastAsia" w:ascii="仿宋_GB2312" w:hAnsi="仿宋_GB2312" w:eastAsia="仿宋_GB2312" w:cs="仿宋_GB2312"/>
                <w:b w:val="0"/>
                <w:bCs w:val="0"/>
                <w:kern w:val="0"/>
                <w:sz w:val="24"/>
              </w:rPr>
              <w:t>接待来信来访工作，搞好来信来访工作的调查</w:t>
            </w:r>
            <w:r>
              <w:rPr>
                <w:rFonts w:hint="eastAsia" w:hAnsi="仿宋_GB2312" w:cs="仿宋_GB2312"/>
                <w:b w:val="0"/>
                <w:bCs w:val="0"/>
                <w:kern w:val="0"/>
                <w:sz w:val="24"/>
                <w:lang w:val="en-US" w:eastAsia="zh-CN"/>
              </w:rPr>
              <w:t>4、</w:t>
            </w:r>
            <w:r>
              <w:rPr>
                <w:rFonts w:hint="eastAsia" w:ascii="仿宋_GB2312" w:hAnsi="仿宋_GB2312" w:eastAsia="仿宋_GB2312" w:cs="仿宋_GB2312"/>
                <w:b w:val="0"/>
                <w:bCs w:val="0"/>
                <w:kern w:val="0"/>
                <w:sz w:val="24"/>
              </w:rPr>
              <w:t>开展对经济社会发展情况的监督工作、深化对全口径预算的审查监督、执法检查等工作</w:t>
            </w:r>
            <w:r>
              <w:rPr>
                <w:rFonts w:hint="eastAsia" w:hAnsi="仿宋_GB2312" w:cs="仿宋_GB2312"/>
                <w:b w:val="0"/>
                <w:bCs w:val="0"/>
                <w:kern w:val="0"/>
                <w:sz w:val="24"/>
                <w:lang w:val="en-US" w:eastAsia="zh-CN"/>
              </w:rPr>
              <w:t>5、</w:t>
            </w:r>
            <w:r>
              <w:rPr>
                <w:rFonts w:hint="eastAsia" w:ascii="仿宋_GB2312" w:hAnsi="仿宋_GB2312" w:eastAsia="仿宋_GB2312" w:cs="仿宋_GB2312"/>
                <w:b w:val="0"/>
                <w:bCs w:val="0"/>
                <w:kern w:val="0"/>
                <w:sz w:val="24"/>
              </w:rPr>
              <w:t>深入开展“环保世纪行”、 “农产品质量安全行”、“三湘农民健康行”、“民族团结进步行”等专题活动</w:t>
            </w:r>
            <w:r>
              <w:rPr>
                <w:rFonts w:hint="eastAsia" w:hAnsi="仿宋_GB2312" w:cs="仿宋_GB2312"/>
                <w:b w:val="0"/>
                <w:bCs w:val="0"/>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《代表法》</w:t>
            </w:r>
            <w:r>
              <w:rPr>
                <w:rFonts w:hint="eastAsia" w:ascii="仿宋_GB2312" w:hAnsi="仿宋_GB2312" w:eastAsia="仿宋_GB2312" w:cs="仿宋_GB2312"/>
                <w:b w:val="0"/>
                <w:bCs w:val="0"/>
                <w:kern w:val="0"/>
                <w:sz w:val="24"/>
                <w:lang w:eastAsia="zh-CN"/>
              </w:rPr>
              <w:t>、《预算法》、《监督法》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rPr>
              <w:t>人大执法</w:t>
            </w:r>
            <w:r>
              <w:rPr>
                <w:rFonts w:hint="eastAsia" w:hAnsi="仿宋_GB2312" w:cs="仿宋_GB2312"/>
                <w:b w:val="0"/>
                <w:bCs w:val="0"/>
                <w:kern w:val="0"/>
                <w:sz w:val="24"/>
                <w:lang w:eastAsia="zh-CN"/>
              </w:rPr>
              <w:t>和</w:t>
            </w:r>
            <w:r>
              <w:rPr>
                <w:rFonts w:hint="eastAsia" w:ascii="仿宋_GB2312" w:hAnsi="仿宋_GB2312" w:eastAsia="仿宋_GB2312" w:cs="仿宋_GB2312"/>
                <w:b w:val="0"/>
                <w:bCs w:val="0"/>
                <w:kern w:val="0"/>
                <w:sz w:val="24"/>
              </w:rPr>
              <w:t>监督</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2023年1月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2023年12月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r>
              <w:rPr>
                <w:rFonts w:hint="eastAsia" w:hAnsi="仿宋_GB2312" w:cs="仿宋_GB2312"/>
                <w:b w:val="0"/>
                <w:bCs w:val="0"/>
                <w:kern w:val="0"/>
                <w:sz w:val="24"/>
                <w:lang w:eastAsia="zh-CN"/>
              </w:rPr>
              <w:t>“</w:t>
            </w:r>
            <w:r>
              <w:rPr>
                <w:rFonts w:hint="eastAsia" w:ascii="仿宋_GB2312" w:hAnsi="仿宋_GB2312" w:eastAsia="仿宋_GB2312" w:cs="仿宋_GB2312"/>
                <w:b w:val="0"/>
                <w:bCs w:val="0"/>
                <w:kern w:val="0"/>
                <w:sz w:val="24"/>
              </w:rPr>
              <w:t>环保世纪行</w:t>
            </w:r>
            <w:r>
              <w:rPr>
                <w:rFonts w:hint="eastAsia" w:hAnsi="仿宋_GB2312" w:cs="仿宋_GB2312"/>
                <w:b w:val="0"/>
                <w:bCs w:val="0"/>
                <w:kern w:val="0"/>
                <w:sz w:val="24"/>
                <w:lang w:eastAsia="zh-CN"/>
              </w:rPr>
              <w:t>”专题活动</w:t>
            </w: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2023年1月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2023年12月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eastAsia="zh-CN"/>
              </w:rPr>
              <w:t>“</w:t>
            </w:r>
            <w:r>
              <w:rPr>
                <w:rFonts w:hint="eastAsia" w:ascii="仿宋_GB2312" w:hAnsi="仿宋_GB2312" w:eastAsia="仿宋_GB2312" w:cs="仿宋_GB2312"/>
                <w:b w:val="0"/>
                <w:bCs w:val="0"/>
                <w:kern w:val="0"/>
                <w:sz w:val="24"/>
              </w:rPr>
              <w:t>农产品质量安全行</w:t>
            </w:r>
            <w:r>
              <w:rPr>
                <w:rFonts w:hint="eastAsia" w:hAnsi="仿宋_GB2312" w:cs="仿宋_GB2312"/>
                <w:b w:val="0"/>
                <w:bCs w:val="0"/>
                <w:kern w:val="0"/>
                <w:sz w:val="24"/>
                <w:lang w:eastAsia="zh-CN"/>
              </w:rPr>
              <w:t>”专题活动</w:t>
            </w: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val="en-US" w:eastAsia="zh-CN"/>
              </w:rPr>
              <w:t>2023年1月</w:t>
            </w: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val="en-US" w:eastAsia="zh-CN"/>
              </w:rPr>
              <w:t>2023年12月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eastAsia="zh-CN"/>
              </w:rPr>
              <w:t>“</w:t>
            </w:r>
            <w:r>
              <w:rPr>
                <w:rFonts w:hint="eastAsia" w:ascii="仿宋_GB2312" w:hAnsi="仿宋_GB2312" w:eastAsia="仿宋_GB2312" w:cs="仿宋_GB2312"/>
                <w:b w:val="0"/>
                <w:bCs w:val="0"/>
                <w:kern w:val="0"/>
                <w:sz w:val="24"/>
              </w:rPr>
              <w:t>三湘农民健康行</w:t>
            </w:r>
            <w:r>
              <w:rPr>
                <w:rFonts w:hint="eastAsia" w:hAnsi="仿宋_GB2312" w:cs="仿宋_GB2312"/>
                <w:b w:val="0"/>
                <w:bCs w:val="0"/>
                <w:kern w:val="0"/>
                <w:sz w:val="24"/>
                <w:lang w:eastAsia="zh-CN"/>
              </w:rPr>
              <w:t>”专题活动</w:t>
            </w: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val="en-US" w:eastAsia="zh-CN"/>
              </w:rPr>
              <w:t>2023年1月</w:t>
            </w: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hAnsi="仿宋_GB2312" w:cs="仿宋_GB2312"/>
                <w:b w:val="0"/>
                <w:bCs w:val="0"/>
                <w:kern w:val="0"/>
                <w:sz w:val="24"/>
                <w:lang w:val="en-US" w:eastAsia="zh-CN"/>
              </w:rPr>
              <w:t>2023年12月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jc w:val="center"/>
              <w:rPr>
                <w:rFonts w:hint="eastAsia" w:ascii="Times New Roman" w:eastAsia="宋体"/>
                <w:kern w:val="0"/>
                <w:sz w:val="24"/>
              </w:rPr>
            </w:pPr>
            <w:r>
              <w:rPr>
                <w:rFonts w:hint="eastAsia" w:hAnsi="仿宋_GB2312" w:cs="仿宋_GB2312"/>
                <w:b w:val="0"/>
                <w:bCs w:val="0"/>
                <w:kern w:val="0"/>
                <w:sz w:val="24"/>
                <w:lang w:eastAsia="zh-CN"/>
              </w:rPr>
              <w:t>“</w:t>
            </w:r>
            <w:r>
              <w:rPr>
                <w:rFonts w:hint="eastAsia" w:ascii="仿宋_GB2312" w:hAnsi="仿宋_GB2312" w:eastAsia="仿宋_GB2312" w:cs="仿宋_GB2312"/>
                <w:b w:val="0"/>
                <w:bCs w:val="0"/>
                <w:kern w:val="0"/>
                <w:sz w:val="24"/>
              </w:rPr>
              <w:t>民族团结进步行</w:t>
            </w:r>
            <w:r>
              <w:rPr>
                <w:rFonts w:hint="eastAsia" w:hAnsi="仿宋_GB2312" w:cs="仿宋_GB2312"/>
                <w:b w:val="0"/>
                <w:bCs w:val="0"/>
                <w:kern w:val="0"/>
                <w:sz w:val="24"/>
                <w:lang w:eastAsia="zh-CN"/>
              </w:rPr>
              <w:t>”专题活动</w:t>
            </w:r>
          </w:p>
        </w:tc>
        <w:tc>
          <w:tcPr>
            <w:tcW w:w="1922" w:type="dxa"/>
            <w:gridSpan w:val="2"/>
            <w:noWrap w:val="0"/>
            <w:vAlign w:val="center"/>
          </w:tcPr>
          <w:p>
            <w:pPr>
              <w:widowControl/>
              <w:spacing w:line="280" w:lineRule="exact"/>
              <w:jc w:val="center"/>
              <w:rPr>
                <w:rFonts w:hint="eastAsia" w:ascii="Times New Roman" w:eastAsia="宋体"/>
                <w:kern w:val="0"/>
                <w:sz w:val="24"/>
              </w:rPr>
            </w:pPr>
            <w:r>
              <w:rPr>
                <w:rFonts w:hint="eastAsia" w:hAnsi="仿宋_GB2312" w:cs="仿宋_GB2312"/>
                <w:b w:val="0"/>
                <w:bCs w:val="0"/>
                <w:kern w:val="0"/>
                <w:sz w:val="24"/>
                <w:lang w:val="en-US" w:eastAsia="zh-CN"/>
              </w:rPr>
              <w:t>2023年1月</w:t>
            </w:r>
          </w:p>
        </w:tc>
        <w:tc>
          <w:tcPr>
            <w:tcW w:w="2033" w:type="dxa"/>
            <w:gridSpan w:val="2"/>
            <w:noWrap w:val="0"/>
            <w:vAlign w:val="center"/>
          </w:tcPr>
          <w:p>
            <w:pPr>
              <w:widowControl/>
              <w:spacing w:line="280" w:lineRule="exact"/>
              <w:jc w:val="center"/>
              <w:rPr>
                <w:rFonts w:hint="eastAsia" w:ascii="Times New Roman" w:hAnsi="宋体" w:eastAsia="宋体"/>
                <w:kern w:val="0"/>
                <w:sz w:val="24"/>
              </w:rPr>
            </w:pPr>
            <w:r>
              <w:rPr>
                <w:rFonts w:hint="eastAsia" w:hAnsi="仿宋_GB2312" w:cs="仿宋_GB2312"/>
                <w:b w:val="0"/>
                <w:bCs w:val="0"/>
                <w:kern w:val="0"/>
                <w:sz w:val="24"/>
                <w:lang w:val="en-US" w:eastAsia="zh-CN"/>
              </w:rPr>
              <w:t>2023年12月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kern w:val="0"/>
                <w:sz w:val="24"/>
              </w:rPr>
              <w:t>紧扣劳动就业、社会保障、社会事务、群团组织、公共安全、教育事业发展、农产品质量安全和水污染、大气污染、固废污染治理</w:t>
            </w:r>
            <w:r>
              <w:rPr>
                <w:rFonts w:hint="eastAsia" w:hAnsi="仿宋_GB2312" w:cs="仿宋_GB2312"/>
                <w:kern w:val="0"/>
                <w:sz w:val="24"/>
                <w:lang w:eastAsia="zh-CN"/>
              </w:rPr>
              <w:t>、信访</w:t>
            </w:r>
            <w:r>
              <w:rPr>
                <w:rFonts w:hint="eastAsia" w:ascii="仿宋_GB2312" w:hAnsi="仿宋_GB2312" w:eastAsia="仿宋_GB2312" w:cs="仿宋_GB2312"/>
                <w:kern w:val="0"/>
                <w:sz w:val="24"/>
              </w:rPr>
              <w:t>等工作，推动人大全面建设工作合力不断加强。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ascii="Times New Roman" w:eastAsia="宋体"/>
                <w:kern w:val="0"/>
                <w:sz w:val="24"/>
              </w:rPr>
            </w:pPr>
            <w:r>
              <w:rPr>
                <w:rFonts w:hint="eastAsia" w:ascii="仿宋_GB2312" w:hAnsi="仿宋_GB2312" w:eastAsia="仿宋_GB2312" w:cs="仿宋_GB2312"/>
                <w:kern w:val="0"/>
                <w:sz w:val="24"/>
              </w:rPr>
              <w:t>紧紧围绕常委会党组会议及主任会议议定的事项、提出的要求，常委会和代表大会作出的决议决定，切实把工作做到实处。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b w:val="0"/>
                <w:bCs w:val="0"/>
                <w:kern w:val="0"/>
                <w:sz w:val="24"/>
                <w:szCs w:val="24"/>
                <w:lang w:val="en-US" w:eastAsia="zh-CN"/>
              </w:rPr>
            </w:pPr>
            <w:r>
              <w:rPr>
                <w:rFonts w:hint="eastAsia" w:hAnsi="仿宋_GB2312" w:cs="仿宋_GB2312"/>
                <w:color w:val="000000"/>
                <w:kern w:val="0"/>
                <w:sz w:val="24"/>
                <w:szCs w:val="24"/>
                <w:lang w:val="en-US" w:eastAsia="zh-CN"/>
              </w:rPr>
              <w:t>开展法律宣传、执法检查</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kern w:val="0"/>
                <w:sz w:val="24"/>
                <w:szCs w:val="24"/>
                <w:lang w:val="en-US" w:eastAsia="zh-CN"/>
              </w:rPr>
            </w:pPr>
            <w:r>
              <w:rPr>
                <w:rFonts w:hint="eastAsia" w:hAnsi="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rPr>
              <w:t>个</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Cs/>
                <w:color w:val="000000"/>
                <w:kern w:val="0"/>
                <w:sz w:val="24"/>
                <w:szCs w:val="24"/>
              </w:rPr>
              <w:t>开展对相关法律法规</w:t>
            </w:r>
            <w:r>
              <w:rPr>
                <w:rFonts w:hint="eastAsia" w:hAnsi="仿宋_GB2312" w:cs="仿宋_GB2312"/>
                <w:bCs/>
                <w:color w:val="000000"/>
                <w:kern w:val="0"/>
                <w:sz w:val="24"/>
                <w:szCs w:val="24"/>
                <w:lang w:val="en-US" w:eastAsia="zh-CN"/>
              </w:rPr>
              <w:t>贯彻落实</w:t>
            </w:r>
            <w:r>
              <w:rPr>
                <w:rFonts w:hint="eastAsia" w:ascii="仿宋_GB2312" w:hAnsi="仿宋_GB2312" w:eastAsia="仿宋_GB2312" w:cs="仿宋_GB2312"/>
                <w:bCs/>
                <w:color w:val="000000"/>
                <w:kern w:val="0"/>
                <w:sz w:val="24"/>
                <w:szCs w:val="24"/>
              </w:rPr>
              <w:t>情况的</w:t>
            </w:r>
            <w:r>
              <w:rPr>
                <w:rFonts w:hint="eastAsia" w:hAnsi="仿宋_GB2312" w:cs="仿宋_GB2312"/>
                <w:bCs/>
                <w:color w:val="000000"/>
                <w:kern w:val="0"/>
                <w:sz w:val="24"/>
                <w:szCs w:val="24"/>
                <w:lang w:val="en-US" w:eastAsia="zh-CN"/>
              </w:rPr>
              <w:t>执法检查</w:t>
            </w:r>
            <w:r>
              <w:rPr>
                <w:rFonts w:hint="eastAsia" w:ascii="仿宋_GB2312" w:hAnsi="仿宋_GB2312" w:eastAsia="仿宋_GB2312" w:cs="仿宋_GB2312"/>
                <w:bCs/>
                <w:color w:val="000000"/>
                <w:kern w:val="0"/>
                <w:sz w:val="24"/>
                <w:szCs w:val="24"/>
              </w:rPr>
              <w:t>，完成年度工作任务</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kern w:val="0"/>
                <w:sz w:val="24"/>
                <w:szCs w:val="24"/>
                <w:lang w:val="en-US"/>
              </w:rPr>
            </w:pPr>
            <w:r>
              <w:rPr>
                <w:rFonts w:hint="eastAsia" w:cs="仿宋_GB2312" w:hAnsiTheme="minorHAnsi"/>
                <w:kern w:val="0"/>
                <w:sz w:val="24"/>
                <w:szCs w:val="24"/>
                <w:lang w:val="en-US" w:eastAsia="zh-CN" w:bidi="ar"/>
              </w:rPr>
              <w:t>提升法律法规普及以及法律贯彻落实情况</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szCs w:val="24"/>
                <w:lang w:val="en-US" w:eastAsia="zh-CN"/>
              </w:rPr>
            </w:pPr>
            <w:r>
              <w:rPr>
                <w:rFonts w:hint="eastAsia" w:hAnsi="仿宋_GB2312" w:cs="仿宋_GB2312"/>
                <w:color w:val="000000"/>
                <w:kern w:val="0"/>
                <w:sz w:val="24"/>
                <w:szCs w:val="24"/>
                <w:lang w:val="en-US" w:eastAsia="zh-CN"/>
              </w:rPr>
              <w:t>按工作计划落实</w:t>
            </w:r>
          </w:p>
        </w:tc>
        <w:tc>
          <w:tcPr>
            <w:tcW w:w="1761"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12月31日前</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szCs w:val="24"/>
                <w:lang w:val="en-US" w:eastAsia="zh-CN"/>
              </w:rPr>
            </w:pPr>
            <w:r>
              <w:rPr>
                <w:rFonts w:hint="eastAsia" w:hAnsi="仿宋_GB2312" w:cs="仿宋_GB2312"/>
                <w:b w:val="0"/>
                <w:bCs w:val="0"/>
                <w:kern w:val="0"/>
                <w:sz w:val="24"/>
                <w:szCs w:val="24"/>
                <w:lang w:val="en-US" w:eastAsia="zh-CN"/>
              </w:rPr>
              <w:t>宣传费、差旅费等</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val="0"/>
                <w:bCs w:val="0"/>
                <w:kern w:val="0"/>
                <w:sz w:val="24"/>
                <w:szCs w:val="24"/>
                <w:lang w:eastAsia="zh-CN"/>
              </w:rPr>
            </w:pPr>
            <w:r>
              <w:rPr>
                <w:rFonts w:hint="eastAsia" w:ascii="宋体" w:hAnsi="宋体" w:cs="宋体"/>
                <w:color w:val="000000"/>
                <w:kern w:val="0"/>
                <w:sz w:val="24"/>
                <w:szCs w:val="24"/>
              </w:rPr>
              <w:t>控制在预算范围内</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lang w:val="en-US" w:eastAsia="zh-CN"/>
              </w:rPr>
              <w:t>督促政府完成全年财政收支任务，促进全市国民经济高质量发展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提高财政资金使用效益</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widowControl/>
              <w:spacing w:line="280" w:lineRule="exact"/>
              <w:jc w:val="left"/>
              <w:rPr>
                <w:rFonts w:hint="eastAsia" w:ascii="仿宋_GB2312" w:hAnsi="仿宋_GB2312" w:eastAsia="仿宋_GB2312" w:cs="仿宋_GB2312"/>
                <w:b w:val="0"/>
                <w:bCs w:val="0"/>
                <w:kern w:val="0"/>
                <w:sz w:val="24"/>
                <w:szCs w:val="24"/>
                <w:lang w:eastAsia="zh-CN"/>
              </w:rPr>
            </w:pPr>
            <w:r>
              <w:rPr>
                <w:rFonts w:hint="eastAsia" w:ascii="Arial" w:hAnsi="宋体" w:cs="Arial"/>
                <w:color w:val="000000"/>
                <w:kern w:val="0"/>
                <w:sz w:val="24"/>
                <w:szCs w:val="24"/>
                <w:lang w:eastAsia="zh-CN"/>
              </w:rPr>
              <w:t>开展专题活动，</w:t>
            </w:r>
            <w:r>
              <w:rPr>
                <w:rFonts w:hint="eastAsia" w:ascii="Arial" w:hAnsi="宋体" w:cs="Arial"/>
                <w:color w:val="000000"/>
                <w:kern w:val="0"/>
                <w:sz w:val="24"/>
                <w:szCs w:val="24"/>
              </w:rPr>
              <w:t>提升市场竞争力，促进农业经济的发展和农民增收，改善人居环境，提升生活质量</w:t>
            </w:r>
          </w:p>
        </w:tc>
        <w:tc>
          <w:tcPr>
            <w:tcW w:w="1761" w:type="dxa"/>
            <w:gridSpan w:val="2"/>
            <w:noWrap w:val="0"/>
            <w:vAlign w:val="center"/>
          </w:tcPr>
          <w:p>
            <w:pPr>
              <w:widowControl/>
              <w:spacing w:line="280" w:lineRule="exact"/>
              <w:jc w:val="left"/>
              <w:rPr>
                <w:rFonts w:hint="default" w:hAnsi="仿宋_GB2312" w:cs="仿宋_GB2312"/>
                <w:b w:val="0"/>
                <w:bCs w:val="0"/>
                <w:kern w:val="0"/>
                <w:sz w:val="24"/>
                <w:szCs w:val="24"/>
                <w:lang w:val="en-US" w:eastAsia="zh-CN"/>
              </w:rPr>
            </w:pPr>
            <w:r>
              <w:rPr>
                <w:rFonts w:hint="eastAsia" w:hAnsi="仿宋_GB2312" w:cs="仿宋_GB2312"/>
                <w:b w:val="0"/>
                <w:bCs w:val="0"/>
                <w:kern w:val="0"/>
                <w:sz w:val="24"/>
                <w:szCs w:val="24"/>
                <w:lang w:val="en-US" w:eastAsia="zh-CN"/>
              </w:rPr>
              <w:t>推动落实民生政策</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6"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widowControl/>
              <w:spacing w:line="280" w:lineRule="exact"/>
              <w:jc w:val="left"/>
              <w:rPr>
                <w:rFonts w:hint="eastAsia" w:ascii="仿宋_GB2312" w:hAnsi="仿宋_GB2312" w:eastAsia="仿宋_GB2312" w:cs="仿宋_GB2312"/>
                <w:b w:val="0"/>
                <w:bCs w:val="0"/>
                <w:kern w:val="0"/>
                <w:sz w:val="24"/>
                <w:szCs w:val="24"/>
                <w:lang w:eastAsia="zh-CN"/>
              </w:rPr>
            </w:pPr>
            <w:r>
              <w:rPr>
                <w:rFonts w:hint="eastAsia" w:hAnsi="仿宋_GB2312" w:cs="仿宋_GB2312"/>
                <w:b w:val="0"/>
                <w:bCs w:val="0"/>
                <w:kern w:val="0"/>
                <w:sz w:val="24"/>
                <w:szCs w:val="24"/>
                <w:lang w:eastAsia="zh-CN"/>
              </w:rPr>
              <w:t>通过“四行”专题活动宣传</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推动全市农产品质量安全、生态环境治理工作</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逐步改善生态环境，守护碧水蓝天</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　 全市范围</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开展代表走访活动，充分听取代表的意见和建议</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color w:val="000000"/>
                <w:kern w:val="0"/>
                <w:sz w:val="24"/>
                <w:szCs w:val="24"/>
              </w:rPr>
              <w:t>人民群众基本满意，关切的问题得到妥善解决</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1"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2023年6月20日</w:t>
      </w:r>
    </w:p>
    <w:p>
      <w:pPr>
        <w:widowControl/>
        <w:tabs>
          <w:tab w:val="left" w:pos="1080"/>
          <w:tab w:val="left" w:pos="1333"/>
          <w:tab w:val="left" w:pos="3793"/>
          <w:tab w:val="left" w:pos="5853"/>
        </w:tabs>
        <w:spacing w:line="400" w:lineRule="exact"/>
        <w:jc w:val="center"/>
        <w:rPr>
          <w:rFonts w:hint="eastAsia" w:ascii="Times New Roman" w:hAnsi="宋体" w:eastAsia="宋体"/>
          <w:kern w:val="0"/>
          <w:sz w:val="24"/>
          <w:lang w:val="en-US" w:eastAsia="zh-CN"/>
        </w:rPr>
      </w:pPr>
    </w:p>
    <w:p>
      <w:pPr>
        <w:rPr>
          <w:rFonts w:hint="eastAsia" w:ascii="Times New Roman" w:hAnsi="宋体" w:eastAsia="宋体"/>
          <w:kern w:val="0"/>
          <w:sz w:val="24"/>
          <w:lang w:val="en-US" w:eastAsia="zh-CN"/>
        </w:rPr>
      </w:pPr>
      <w:r>
        <w:rPr>
          <w:rFonts w:hint="eastAsia" w:ascii="Times New Roman" w:hAnsi="宋体" w:eastAsia="宋体"/>
          <w:kern w:val="0"/>
          <w:sz w:val="24"/>
          <w:lang w:val="en-US" w:eastAsia="zh-CN"/>
        </w:rPr>
        <w:br w:type="page"/>
      </w:r>
    </w:p>
    <w:p>
      <w:pPr>
        <w:spacing w:line="500" w:lineRule="exact"/>
        <w:jc w:val="center"/>
        <w:rPr>
          <w:rFonts w:ascii="Times New Roman"/>
          <w:bCs/>
          <w:kern w:val="0"/>
          <w:sz w:val="24"/>
        </w:rPr>
      </w:pPr>
      <w:r>
        <w:rPr>
          <w:rFonts w:ascii="Times New Roman" w:eastAsia="方正小标宋简体"/>
          <w:bCs/>
          <w:kern w:val="0"/>
          <w:sz w:val="44"/>
          <w:szCs w:val="44"/>
        </w:rPr>
        <w:t>专项资金绩效目标申报表</w:t>
      </w:r>
      <w:r>
        <w:rPr>
          <w:rFonts w:ascii="Times New Roman" w:eastAsia="楷体_GB2312"/>
          <w:kern w:val="0"/>
          <w:sz w:val="28"/>
          <w:szCs w:val="28"/>
        </w:rPr>
        <w:br w:type="textWrapping"/>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202</w:t>
      </w:r>
      <w:r>
        <w:rPr>
          <w:rFonts w:hint="eastAsia" w:ascii="Times New Roman"/>
          <w:kern w:val="0"/>
          <w:sz w:val="24"/>
          <w:u w:val="single"/>
          <w:lang w:val="en-US" w:eastAsia="zh-CN"/>
        </w:rPr>
        <w:t>3</w:t>
      </w:r>
      <w:r>
        <w:rPr>
          <w:rFonts w:hint="eastAsia" w:ascii="楷体_GB2312" w:hAnsi="宋体" w:eastAsia="楷体_GB2312"/>
          <w:kern w:val="0"/>
          <w:sz w:val="24"/>
        </w:rPr>
        <w:t>年度</w:t>
      </w:r>
      <w:r>
        <w:rPr>
          <w:rFonts w:ascii="Times New Roman" w:hAnsi="宋体"/>
          <w:kern w:val="0"/>
          <w:sz w:val="24"/>
        </w:rPr>
        <w:t>）</w:t>
      </w:r>
    </w:p>
    <w:p>
      <w:pPr>
        <w:widowControl/>
        <w:jc w:val="left"/>
        <w:rPr>
          <w:rFonts w:hint="eastAsia" w:ascii="Times New Roman" w:eastAsia="宋体"/>
          <w:kern w:val="0"/>
          <w:sz w:val="24"/>
          <w:lang w:eastAsia="zh-CN"/>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lang w:eastAsia="zh-CN"/>
        </w:rPr>
        <w:t>万元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kern w:val="0"/>
                <w:sz w:val="24"/>
              </w:rPr>
              <w:t>一般行政管理事务专项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hint="default" w:ascii="Webdings" w:hAnsi="Webdings" w:eastAsia="宋体" w:cs="Webdings"/>
                <w:kern w:val="0"/>
                <w:sz w:val="24"/>
                <w:szCs w:val="24"/>
              </w:rPr>
              <w:sym w:font="Wingdings 2" w:char="0052"/>
            </w:r>
            <w:r>
              <w:rPr>
                <w:rFonts w:hint="default" w:ascii="Webdings" w:hAnsi="Webdings" w:eastAsia="宋体" w:cs="Webdings"/>
                <w:kern w:val="0"/>
                <w:sz w:val="24"/>
                <w:szCs w:val="24"/>
              </w:rPr>
              <w:t xml:space="preserve"> </w:t>
            </w:r>
            <w:r>
              <w:rPr>
                <w:rFonts w:ascii="Times New Roman" w:hAnsi="宋体" w:eastAsia="宋体"/>
                <w:kern w:val="0"/>
                <w:sz w:val="24"/>
              </w:rPr>
              <w:t>新增专项</w:t>
            </w:r>
            <w:r>
              <w:rPr>
                <w:rFonts w:ascii="Times New Roman" w:eastAsia="宋体"/>
                <w:kern w:val="0"/>
                <w:sz w:val="24"/>
              </w:rPr>
              <w:sym w:font="Wingdings 2" w:char="00A3"/>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万元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，市级财政资金</w:t>
            </w:r>
            <w:r>
              <w:rPr>
                <w:rFonts w:hint="eastAsia" w:ascii="仿宋_GB2312" w:hAnsi="仿宋_GB2312" w:eastAsia="仿宋_GB2312" w:cs="仿宋_GB2312"/>
                <w:b w:val="0"/>
                <w:bCs w:val="0"/>
                <w:kern w:val="0"/>
                <w:sz w:val="24"/>
                <w:lang w:val="en-US" w:eastAsia="zh-CN"/>
              </w:rPr>
              <w:t>2</w:t>
            </w:r>
            <w:r>
              <w:rPr>
                <w:rFonts w:hint="eastAsia" w:hAnsi="仿宋_GB2312" w:cs="仿宋_GB2312"/>
                <w:b w:val="0"/>
                <w:bCs w:val="0"/>
                <w:kern w:val="0"/>
                <w:sz w:val="24"/>
                <w:lang w:val="en-US" w:eastAsia="zh-CN"/>
              </w:rPr>
              <w:t>5</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人大研究工作、人大常委会决定决议督查工作、上级人大中心工作及市委、政府中心工作、党建工作、编印人大通讯、人大公报及宣传报道奖励等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rPr>
              <w:t>《中华人民共和国全国人民代表大会和地方各级人民代表大会代表法》</w:t>
            </w:r>
            <w:r>
              <w:rPr>
                <w:rFonts w:hint="eastAsia" w:ascii="仿宋_GB2312" w:hAnsi="仿宋_GB2312" w:eastAsia="仿宋_GB2312" w:cs="仿宋_GB2312"/>
                <w:b w:val="0"/>
                <w:bCs w:val="0"/>
                <w:kern w:val="0"/>
                <w:sz w:val="24"/>
                <w:lang w:eastAsia="zh-CN"/>
              </w:rPr>
              <w:t>、《中华人民共和国预算法》、《</w:t>
            </w:r>
            <w:r>
              <w:rPr>
                <w:rFonts w:hint="eastAsia" w:ascii="仿宋_GB2312" w:hAnsi="仿宋_GB2312" w:eastAsia="仿宋_GB2312" w:cs="仿宋_GB2312"/>
                <w:b w:val="0"/>
                <w:bCs w:val="0"/>
                <w:kern w:val="0"/>
                <w:sz w:val="24"/>
                <w:lang w:val="en-US" w:eastAsia="zh-CN"/>
              </w:rPr>
              <w:t>中华人民共和国</w:t>
            </w:r>
            <w:r>
              <w:rPr>
                <w:rFonts w:hint="eastAsia" w:ascii="仿宋_GB2312" w:hAnsi="仿宋_GB2312" w:eastAsia="仿宋_GB2312" w:cs="仿宋_GB2312"/>
                <w:b w:val="0"/>
                <w:bCs w:val="0"/>
                <w:kern w:val="0"/>
                <w:sz w:val="24"/>
                <w:lang w:eastAsia="zh-CN"/>
              </w:rPr>
              <w:t>监督法》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kern w:val="0"/>
                <w:sz w:val="24"/>
              </w:rPr>
              <w:t>一般行政管理事务专项</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2023年1月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2023年12月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hint="eastAsia" w:ascii="Times New Roman" w:eastAsia="仿宋_GB2312"/>
                <w:kern w:val="0"/>
                <w:sz w:val="24"/>
                <w:lang w:eastAsia="zh-CN"/>
              </w:rPr>
            </w:pPr>
            <w:r>
              <w:rPr>
                <w:rFonts w:hint="eastAsia" w:ascii="仿宋_GB2312" w:hAnsi="仿宋_GB2312" w:eastAsia="仿宋_GB2312" w:cs="仿宋_GB2312"/>
                <w:kern w:val="0"/>
                <w:sz w:val="24"/>
                <w:szCs w:val="24"/>
              </w:rPr>
              <w:t>开展人大研究与宣传工作</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坚持正确舆论导向，加大对人民代表大会制度和人大工作的宣传报道力度，办好《公报》、《人大通迅》专刊和人大网站。开展人大常委会决定决议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r>
              <w:rPr>
                <w:rFonts w:hint="eastAsia" w:hAnsi="仿宋_GB2312" w:cs="仿宋_GB2312"/>
                <w:kern w:val="0"/>
                <w:sz w:val="24"/>
                <w:szCs w:val="24"/>
                <w:lang w:eastAsia="zh-CN"/>
              </w:rPr>
              <w:t>等</w:t>
            </w:r>
            <w:r>
              <w:rPr>
                <w:rFonts w:hint="eastAsia" w:ascii="仿宋_GB2312" w:hAnsi="仿宋_GB2312" w:eastAsia="仿宋_GB2312" w:cs="仿宋_GB2312"/>
                <w:kern w:val="0"/>
                <w:sz w:val="24"/>
                <w:szCs w:val="24"/>
              </w:rPr>
              <w:t>工作</w:t>
            </w:r>
            <w:r>
              <w:rPr>
                <w:rFonts w:hint="eastAsia" w:hAnsi="仿宋_GB2312" w:cs="仿宋_GB2312"/>
                <w:kern w:val="0"/>
                <w:sz w:val="24"/>
                <w:szCs w:val="24"/>
                <w:lang w:eastAsia="zh-CN"/>
              </w:rPr>
              <w:t>。</w:t>
            </w:r>
            <w:r>
              <w:rPr>
                <w:rFonts w:ascii="Arial" w:hAnsi="宋体" w:cs="Arial"/>
                <w:color w:val="000000"/>
                <w:kern w:val="0"/>
                <w:sz w:val="24"/>
                <w:szCs w:val="24"/>
              </w:rPr>
              <w:t>加强常委会机关建设</w:t>
            </w:r>
            <w:r>
              <w:rPr>
                <w:rFonts w:hint="eastAsia" w:ascii="Arial" w:hAnsi="宋体" w:cs="Arial"/>
                <w:color w:val="000000"/>
                <w:kern w:val="0"/>
                <w:sz w:val="24"/>
                <w:szCs w:val="24"/>
                <w:lang w:eastAsia="zh-CN"/>
              </w:rPr>
              <w:t>在，推动中心工作落实。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4"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eastAsia="宋体"/>
                <w:kern w:val="0"/>
                <w:sz w:val="24"/>
              </w:rPr>
            </w:pPr>
            <w:r>
              <w:rPr>
                <w:rFonts w:hint="eastAsia" w:ascii="仿宋_GB2312" w:hAnsi="仿宋_GB2312" w:eastAsia="仿宋_GB2312" w:cs="仿宋_GB2312"/>
                <w:kern w:val="0"/>
                <w:sz w:val="24"/>
                <w:szCs w:val="24"/>
              </w:rPr>
              <w:t>开展人大研究与宣传工作</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坚持正确舆论导向，加大对人民代表大会制度和人大工作的宣传报道力度，办好《公报》、《人大通迅》专刊和人大网站。开展人大常委会决定决议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r>
              <w:rPr>
                <w:rFonts w:hint="eastAsia" w:hAnsi="仿宋_GB2312" w:cs="仿宋_GB2312"/>
                <w:kern w:val="0"/>
                <w:sz w:val="24"/>
                <w:szCs w:val="24"/>
                <w:lang w:eastAsia="zh-CN"/>
              </w:rPr>
              <w:t>等</w:t>
            </w:r>
            <w:r>
              <w:rPr>
                <w:rFonts w:hint="eastAsia" w:ascii="仿宋_GB2312" w:hAnsi="仿宋_GB2312" w:eastAsia="仿宋_GB2312" w:cs="仿宋_GB2312"/>
                <w:kern w:val="0"/>
                <w:sz w:val="24"/>
                <w:szCs w:val="24"/>
              </w:rPr>
              <w:t>工作</w:t>
            </w:r>
            <w:r>
              <w:rPr>
                <w:rFonts w:hint="eastAsia" w:hAnsi="仿宋_GB2312" w:cs="仿宋_GB2312"/>
                <w:kern w:val="0"/>
                <w:sz w:val="24"/>
                <w:szCs w:val="24"/>
                <w:lang w:eastAsia="zh-CN"/>
              </w:rPr>
              <w:t>。</w:t>
            </w:r>
            <w:r>
              <w:rPr>
                <w:rFonts w:ascii="Arial" w:hAnsi="宋体" w:cs="Arial"/>
                <w:color w:val="000000"/>
                <w:kern w:val="0"/>
                <w:sz w:val="24"/>
                <w:szCs w:val="24"/>
              </w:rPr>
              <w:t>加强常委会机关建设</w:t>
            </w:r>
            <w:r>
              <w:rPr>
                <w:rFonts w:hint="eastAsia" w:ascii="Arial" w:hAnsi="宋体" w:cs="Arial"/>
                <w:color w:val="000000"/>
                <w:kern w:val="0"/>
                <w:sz w:val="24"/>
                <w:szCs w:val="24"/>
                <w:lang w:eastAsia="zh-CN"/>
              </w:rPr>
              <w:t>在，推动中心工作落实。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宣传人大依法履职工作动态</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不低于年初预设目标</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387" w:type="dxa"/>
            <w:vMerge w:val="continue"/>
            <w:noWrap w:val="0"/>
            <w:vAlign w:val="center"/>
          </w:tcPr>
          <w:p>
            <w:pPr>
              <w:widowControl/>
              <w:spacing w:line="360" w:lineRule="exact"/>
            </w:pPr>
          </w:p>
        </w:tc>
        <w:tc>
          <w:tcPr>
            <w:tcW w:w="852" w:type="dxa"/>
            <w:vMerge w:val="continue"/>
            <w:noWrap w:val="0"/>
            <w:textDirection w:val="tbRlV"/>
            <w:vAlign w:val="center"/>
          </w:tcPr>
          <w:p>
            <w:pPr>
              <w:widowControl/>
              <w:spacing w:line="360" w:lineRule="exact"/>
            </w:pPr>
          </w:p>
        </w:tc>
        <w:tc>
          <w:tcPr>
            <w:tcW w:w="2088" w:type="dxa"/>
            <w:vMerge w:val="continue"/>
            <w:noWrap w:val="0"/>
            <w:vAlign w:val="center"/>
          </w:tcPr>
          <w:p>
            <w:pPr>
              <w:widowControl/>
              <w:spacing w:line="360" w:lineRule="exact"/>
            </w:pP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lang w:eastAsia="zh-CN"/>
              </w:rPr>
            </w:pPr>
            <w:r>
              <w:rPr>
                <w:rFonts w:hint="eastAsia" w:hAnsi="仿宋_GB2312" w:cs="仿宋_GB2312"/>
                <w:kern w:val="0"/>
                <w:sz w:val="24"/>
                <w:szCs w:val="24"/>
                <w:lang w:eastAsia="zh-CN"/>
              </w:rPr>
              <w:t>落实</w:t>
            </w:r>
            <w:r>
              <w:rPr>
                <w:rFonts w:hint="eastAsia" w:ascii="仿宋_GB2312" w:hAnsi="仿宋_GB2312" w:eastAsia="仿宋_GB2312" w:cs="仿宋_GB2312"/>
                <w:kern w:val="0"/>
                <w:sz w:val="24"/>
                <w:szCs w:val="24"/>
              </w:rPr>
              <w:t>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w:t>
            </w:r>
            <w:r>
              <w:rPr>
                <w:rFonts w:hint="eastAsia" w:hAnsi="仿宋_GB2312" w:cs="仿宋_GB2312"/>
                <w:kern w:val="0"/>
                <w:sz w:val="24"/>
                <w:szCs w:val="24"/>
                <w:lang w:val="en-US" w:eastAsia="zh-CN"/>
              </w:rPr>
              <w:t>交办给人大的中心工作</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w:t>
            </w:r>
            <w:r>
              <w:rPr>
                <w:rFonts w:hint="eastAsia" w:hAnsi="仿宋_GB2312" w:cs="仿宋_GB2312"/>
                <w:kern w:val="0"/>
                <w:sz w:val="24"/>
                <w:szCs w:val="24"/>
                <w:lang w:eastAsia="zh-CN"/>
              </w:rPr>
              <w:t>等工作</w:t>
            </w:r>
            <w:r>
              <w:rPr>
                <w:rFonts w:hint="eastAsia" w:ascii="仿宋_GB2312" w:hAnsi="仿宋_GB2312" w:eastAsia="仿宋_GB2312" w:cs="仿宋_GB2312"/>
                <w:kern w:val="0"/>
                <w:sz w:val="24"/>
                <w:szCs w:val="24"/>
              </w:rPr>
              <w:t>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kern w:val="0"/>
                <w:sz w:val="24"/>
                <w:szCs w:val="24"/>
                <w:lang w:val="en-US" w:eastAsia="zh-CN"/>
              </w:rPr>
            </w:pPr>
            <w:r>
              <w:rPr>
                <w:rFonts w:hint="eastAsia" w:ascii="Arial" w:hAnsi="Arial" w:cs="Arial"/>
                <w:kern w:val="0"/>
                <w:sz w:val="24"/>
                <w:szCs w:val="24"/>
                <w:lang w:val="en-US" w:eastAsia="zh-CN"/>
              </w:rPr>
              <w:t>根据实际情况落实</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vMerge w:val="restart"/>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加大人大新闻宣传工作力度，抓好乡镇人大主席业务培训　</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提升全市人大工作整体水平</w:t>
            </w:r>
          </w:p>
        </w:tc>
        <w:tc>
          <w:tcPr>
            <w:tcW w:w="122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87" w:type="dxa"/>
            <w:vMerge w:val="continue"/>
            <w:noWrap w:val="0"/>
            <w:vAlign w:val="center"/>
          </w:tcPr>
          <w:p>
            <w:pPr>
              <w:widowControl/>
              <w:spacing w:line="360" w:lineRule="exact"/>
            </w:pPr>
          </w:p>
        </w:tc>
        <w:tc>
          <w:tcPr>
            <w:tcW w:w="852" w:type="dxa"/>
            <w:vMerge w:val="continue"/>
            <w:noWrap w:val="0"/>
            <w:vAlign w:val="center"/>
          </w:tcPr>
          <w:p>
            <w:pPr>
              <w:widowControl/>
              <w:spacing w:line="360" w:lineRule="exact"/>
            </w:pPr>
          </w:p>
        </w:tc>
        <w:tc>
          <w:tcPr>
            <w:tcW w:w="2088" w:type="dxa"/>
            <w:vMerge w:val="continue"/>
            <w:noWrap w:val="0"/>
            <w:vAlign w:val="center"/>
          </w:tcPr>
          <w:p>
            <w:pPr>
              <w:widowControl/>
              <w:spacing w:line="360" w:lineRule="exact"/>
            </w:pP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hAnsi="仿宋_GB2312" w:cs="仿宋_GB2312"/>
                <w:kern w:val="0"/>
                <w:sz w:val="24"/>
                <w:szCs w:val="24"/>
                <w:lang w:eastAsia="zh-CN"/>
              </w:rPr>
              <w:t>落实</w:t>
            </w:r>
            <w:r>
              <w:rPr>
                <w:rFonts w:hint="eastAsia" w:ascii="仿宋_GB2312" w:hAnsi="仿宋_GB2312" w:eastAsia="仿宋_GB2312" w:cs="仿宋_GB2312"/>
                <w:kern w:val="0"/>
                <w:sz w:val="24"/>
                <w:szCs w:val="24"/>
              </w:rPr>
              <w:t>人大常委会决定决议</w:t>
            </w:r>
            <w:r>
              <w:rPr>
                <w:rFonts w:hint="eastAsia" w:hAnsi="仿宋_GB2312" w:cs="仿宋_GB2312"/>
                <w:kern w:val="0"/>
                <w:sz w:val="24"/>
                <w:szCs w:val="24"/>
                <w:lang w:eastAsia="zh-CN"/>
              </w:rPr>
              <w:t>、</w:t>
            </w:r>
            <w:r>
              <w:rPr>
                <w:rFonts w:hint="eastAsia" w:ascii="仿宋_GB2312" w:hAnsi="仿宋_GB2312" w:eastAsia="仿宋_GB2312" w:cs="仿宋_GB2312"/>
                <w:kern w:val="0"/>
                <w:sz w:val="24"/>
                <w:szCs w:val="24"/>
              </w:rPr>
              <w:t>代表建议</w:t>
            </w:r>
            <w:r>
              <w:rPr>
                <w:rFonts w:hint="eastAsia" w:hAnsi="仿宋_GB2312" w:cs="仿宋_GB2312"/>
                <w:kern w:val="0"/>
                <w:sz w:val="24"/>
                <w:szCs w:val="24"/>
                <w:lang w:eastAsia="zh-CN"/>
              </w:rPr>
              <w:t>和</w:t>
            </w:r>
            <w:r>
              <w:rPr>
                <w:rFonts w:hint="eastAsia" w:ascii="仿宋_GB2312" w:hAnsi="仿宋_GB2312" w:eastAsia="仿宋_GB2312" w:cs="仿宋_GB2312"/>
                <w:kern w:val="0"/>
                <w:sz w:val="24"/>
                <w:szCs w:val="24"/>
              </w:rPr>
              <w:t>重点信访件</w:t>
            </w:r>
            <w:r>
              <w:rPr>
                <w:rFonts w:hint="eastAsia" w:hAnsi="仿宋_GB2312" w:cs="仿宋_GB2312"/>
                <w:kern w:val="0"/>
                <w:sz w:val="24"/>
                <w:szCs w:val="24"/>
                <w:lang w:eastAsia="zh-CN"/>
              </w:rPr>
              <w:t>等工作</w:t>
            </w:r>
            <w:r>
              <w:rPr>
                <w:rFonts w:hint="eastAsia" w:ascii="仿宋_GB2312" w:hAnsi="仿宋_GB2312" w:eastAsia="仿宋_GB2312" w:cs="仿宋_GB2312"/>
                <w:kern w:val="0"/>
                <w:sz w:val="24"/>
                <w:szCs w:val="24"/>
              </w:rPr>
              <w:t>督</w:t>
            </w:r>
            <w:r>
              <w:rPr>
                <w:rFonts w:hint="eastAsia" w:hAnsi="仿宋_GB2312" w:cs="仿宋_GB2312"/>
                <w:kern w:val="0"/>
                <w:sz w:val="24"/>
                <w:szCs w:val="24"/>
                <w:lang w:eastAsia="zh-CN"/>
              </w:rPr>
              <w:t>办督</w:t>
            </w:r>
            <w:r>
              <w:rPr>
                <w:rFonts w:hint="eastAsia" w:ascii="仿宋_GB2312" w:hAnsi="仿宋_GB2312" w:eastAsia="仿宋_GB2312" w:cs="仿宋_GB2312"/>
                <w:kern w:val="0"/>
                <w:sz w:val="24"/>
                <w:szCs w:val="24"/>
              </w:rPr>
              <w:t>查</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仿宋_GB2312" w:eastAsia="仿宋_GB2312" w:cs="仿宋_GB2312"/>
                <w:kern w:val="0"/>
                <w:sz w:val="24"/>
                <w:szCs w:val="24"/>
                <w:lang w:val="en-US" w:eastAsia="zh-CN"/>
              </w:rPr>
            </w:pPr>
            <w:r>
              <w:rPr>
                <w:rFonts w:hint="eastAsia" w:hAnsi="仿宋_GB2312" w:cs="仿宋_GB2312"/>
                <w:kern w:val="0"/>
                <w:sz w:val="24"/>
                <w:szCs w:val="24"/>
                <w:lang w:val="en-US" w:eastAsia="zh-CN"/>
              </w:rPr>
              <w:t>督促相关部门落实工作</w:t>
            </w:r>
          </w:p>
        </w:tc>
        <w:tc>
          <w:tcPr>
            <w:tcW w:w="1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hAnsi="仿宋_GB2312" w:cs="仿宋_GB2312"/>
                <w:kern w:val="0"/>
                <w:sz w:val="24"/>
                <w:szCs w:val="24"/>
                <w:lang w:val="en-US" w:eastAsia="zh-CN"/>
              </w:rPr>
            </w:pPr>
            <w:r>
              <w:rPr>
                <w:rFonts w:hint="eastAsia" w:hAnsi="仿宋_GB2312" w:cs="仿宋_GB2312"/>
                <w:kern w:val="0"/>
                <w:sz w:val="24"/>
                <w:szCs w:val="24"/>
                <w:lang w:val="en-US" w:eastAsia="zh-CN"/>
              </w:rPr>
              <w:t>根据年度计划和交办工作情况年度内完成</w:t>
            </w:r>
          </w:p>
        </w:tc>
        <w:tc>
          <w:tcPr>
            <w:tcW w:w="1761"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hAnsi="仿宋_GB2312" w:cs="仿宋_GB2312"/>
                <w:kern w:val="0"/>
                <w:sz w:val="24"/>
                <w:szCs w:val="24"/>
                <w:lang w:val="en-US" w:eastAsia="zh-CN"/>
              </w:rPr>
            </w:pPr>
            <w:r>
              <w:rPr>
                <w:rFonts w:hint="eastAsia" w:hAnsi="仿宋_GB2312" w:cs="仿宋_GB2312"/>
                <w:kern w:val="0"/>
                <w:sz w:val="24"/>
                <w:szCs w:val="24"/>
                <w:lang w:val="en-US" w:eastAsia="zh-CN"/>
              </w:rPr>
              <w:t>按照人大常委会要求完成</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仿宋_GB2312" w:cs="仿宋_GB2312"/>
                <w:kern w:val="0"/>
                <w:sz w:val="24"/>
                <w:szCs w:val="24"/>
                <w:lang w:eastAsia="zh-CN"/>
              </w:rPr>
            </w:pPr>
            <w:r>
              <w:rPr>
                <w:rFonts w:hint="eastAsia" w:hAnsi="仿宋_GB2312" w:cs="仿宋_GB2312"/>
                <w:kern w:val="0"/>
                <w:sz w:val="24"/>
                <w:szCs w:val="24"/>
                <w:lang w:eastAsia="zh-CN"/>
              </w:rPr>
              <w:t>开展有关督查督办工作差旅费及宣传费开支</w:t>
            </w:r>
          </w:p>
        </w:tc>
        <w:tc>
          <w:tcPr>
            <w:tcW w:w="1761" w:type="dxa"/>
            <w:gridSpan w:val="2"/>
            <w:noWrap w:val="0"/>
            <w:vAlign w:val="top"/>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仿宋_GB2312" w:cs="仿宋_GB2312"/>
                <w:kern w:val="0"/>
                <w:sz w:val="24"/>
                <w:szCs w:val="24"/>
                <w:lang w:eastAsia="zh-CN"/>
              </w:rPr>
            </w:pPr>
            <w:r>
              <w:rPr>
                <w:rFonts w:hint="eastAsia" w:hAnsi="仿宋_GB2312" w:cs="仿宋_GB2312"/>
                <w:kern w:val="0"/>
                <w:sz w:val="24"/>
                <w:szCs w:val="24"/>
                <w:lang w:eastAsia="zh-CN"/>
              </w:rPr>
              <w:t>控制在预算内</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督促政府完成全年财政收支任务，促进全市国民经济高质量发展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持续督促</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通过履职促进社会经济发展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推动政府优化经济结构</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ascii="宋体" w:hAnsi="宋体"/>
                <w:color w:val="000000"/>
                <w:kern w:val="0"/>
                <w:sz w:val="24"/>
                <w:lang w:val="en-US" w:eastAsia="zh-CN"/>
              </w:rPr>
              <w:t>通过宣传与执法让生态环境保护意识得到提高</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逐步提高</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ascii="宋体" w:hAnsi="宋体"/>
                <w:color w:val="000000"/>
                <w:kern w:val="0"/>
                <w:sz w:val="24"/>
              </w:rPr>
              <w:t>通过履职促进</w:t>
            </w:r>
            <w:r>
              <w:rPr>
                <w:rFonts w:hint="eastAsia" w:ascii="宋体" w:hAnsi="宋体"/>
                <w:color w:val="000000"/>
                <w:kern w:val="0"/>
                <w:sz w:val="24"/>
                <w:lang w:val="en-US" w:eastAsia="zh-CN"/>
              </w:rPr>
              <w:t>法律法规得到普及和落实</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人民群众</w:t>
            </w:r>
            <w:r>
              <w:rPr>
                <w:rFonts w:hint="eastAsia" w:ascii="宋体" w:hAnsi="宋体"/>
                <w:color w:val="000000"/>
                <w:kern w:val="0"/>
                <w:sz w:val="24"/>
                <w:lang w:val="en-US" w:eastAsia="zh-CN"/>
              </w:rPr>
              <w:t>法律</w:t>
            </w:r>
            <w:r>
              <w:rPr>
                <w:rFonts w:hint="eastAsia" w:ascii="宋体" w:hAnsi="宋体"/>
                <w:color w:val="000000"/>
                <w:kern w:val="0"/>
                <w:sz w:val="24"/>
              </w:rPr>
              <w:t>意识</w:t>
            </w:r>
            <w:r>
              <w:rPr>
                <w:rFonts w:hint="eastAsia" w:ascii="宋体" w:hAnsi="宋体"/>
                <w:color w:val="000000"/>
                <w:kern w:val="0"/>
                <w:sz w:val="24"/>
                <w:lang w:val="en-US" w:eastAsia="zh-CN"/>
              </w:rPr>
              <w:t>得到</w:t>
            </w:r>
            <w:r>
              <w:rPr>
                <w:rFonts w:hint="eastAsia" w:ascii="宋体" w:hAnsi="宋体"/>
                <w:color w:val="000000"/>
                <w:kern w:val="0"/>
                <w:sz w:val="24"/>
              </w:rPr>
              <w:t>增强</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不断提升代表综合素质，提高参政议政能力。</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全体市人大代表</w:t>
            </w:r>
          </w:p>
        </w:tc>
        <w:tc>
          <w:tcPr>
            <w:tcW w:w="12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2023年6月20日</w:t>
      </w:r>
    </w:p>
    <w:p>
      <w:pPr>
        <w:rPr>
          <w:rFonts w:ascii="Times New Roman" w:eastAsia="方正小标宋简体"/>
          <w:bCs/>
          <w:kern w:val="0"/>
          <w:sz w:val="44"/>
          <w:szCs w:val="44"/>
        </w:rPr>
      </w:pPr>
      <w:r>
        <w:rPr>
          <w:rFonts w:ascii="Times New Roman" w:eastAsia="方正小标宋简体"/>
          <w:bCs/>
          <w:kern w:val="0"/>
          <w:sz w:val="44"/>
          <w:szCs w:val="44"/>
        </w:rPr>
        <w:br w:type="page"/>
      </w:r>
    </w:p>
    <w:p>
      <w:pPr>
        <w:spacing w:line="500" w:lineRule="exact"/>
        <w:jc w:val="center"/>
        <w:rPr>
          <w:rFonts w:ascii="Times New Roman"/>
          <w:bCs/>
          <w:kern w:val="0"/>
          <w:sz w:val="24"/>
        </w:rPr>
      </w:pPr>
      <w:r>
        <w:rPr>
          <w:rFonts w:ascii="Times New Roman" w:eastAsia="方正小标宋简体"/>
          <w:bCs/>
          <w:kern w:val="0"/>
          <w:sz w:val="44"/>
          <w:szCs w:val="44"/>
        </w:rPr>
        <w:t>专项资金绩效目标申报表</w:t>
      </w:r>
      <w:r>
        <w:rPr>
          <w:rFonts w:ascii="Times New Roman" w:eastAsia="楷体_GB2312"/>
          <w:kern w:val="0"/>
          <w:sz w:val="28"/>
          <w:szCs w:val="28"/>
        </w:rPr>
        <w:br w:type="textWrapping"/>
      </w:r>
      <w:r>
        <w:rPr>
          <w:rFonts w:ascii="Times New Roman" w:hAnsi="宋体"/>
          <w:kern w:val="0"/>
          <w:sz w:val="24"/>
        </w:rPr>
        <w:t>（</w:t>
      </w:r>
      <w:r>
        <w:rPr>
          <w:rFonts w:ascii="Times New Roman"/>
          <w:kern w:val="0"/>
          <w:sz w:val="24"/>
          <w:u w:val="single"/>
        </w:rPr>
        <w:t xml:space="preserve">     </w:t>
      </w:r>
      <w:r>
        <w:rPr>
          <w:rFonts w:hint="eastAsia" w:ascii="Times New Roman"/>
          <w:kern w:val="0"/>
          <w:sz w:val="24"/>
          <w:u w:val="single"/>
        </w:rPr>
        <w:t>20</w:t>
      </w:r>
      <w:r>
        <w:rPr>
          <w:rFonts w:hint="eastAsia" w:ascii="Times New Roman"/>
          <w:kern w:val="0"/>
          <w:sz w:val="24"/>
          <w:u w:val="single"/>
          <w:lang w:val="en-US" w:eastAsia="zh-CN"/>
        </w:rPr>
        <w:t>23</w:t>
      </w:r>
      <w:r>
        <w:rPr>
          <w:rFonts w:hint="eastAsia" w:ascii="楷体_GB2312" w:hAnsi="宋体" w:eastAsia="楷体_GB2312"/>
          <w:kern w:val="0"/>
          <w:sz w:val="24"/>
        </w:rPr>
        <w:t>年度</w:t>
      </w:r>
      <w:r>
        <w:rPr>
          <w:rFonts w:ascii="Times New Roman" w:hAnsi="宋体"/>
          <w:kern w:val="0"/>
          <w:sz w:val="24"/>
        </w:rPr>
        <w:t>）</w:t>
      </w:r>
    </w:p>
    <w:p>
      <w:pPr>
        <w:widowControl/>
        <w:jc w:val="left"/>
        <w:rPr>
          <w:rFonts w:hint="eastAsia" w:ascii="Times New Roman" w:eastAsia="宋体"/>
          <w:kern w:val="0"/>
          <w:sz w:val="24"/>
          <w:lang w:eastAsia="zh-CN"/>
        </w:rPr>
      </w:pPr>
      <w:r>
        <w:rPr>
          <w:rFonts w:ascii="Times New Roman" w:hAnsi="宋体" w:eastAsia="宋体"/>
          <w:kern w:val="0"/>
          <w:sz w:val="24"/>
        </w:rPr>
        <w:t>填报单位（盖章）</w:t>
      </w:r>
      <w:r>
        <w:rPr>
          <w:rFonts w:ascii="Times New Roman" w:eastAsia="宋体"/>
          <w:kern w:val="0"/>
          <w:sz w:val="24"/>
        </w:rPr>
        <w:t xml:space="preserve">                                           </w:t>
      </w:r>
      <w:r>
        <w:rPr>
          <w:rFonts w:ascii="Times New Roman" w:hAnsi="宋体" w:eastAsia="宋体"/>
          <w:kern w:val="0"/>
          <w:sz w:val="24"/>
        </w:rPr>
        <w:t>金额单位：</w:t>
      </w:r>
      <w:r>
        <w:rPr>
          <w:rFonts w:hint="eastAsia" w:ascii="Times New Roman" w:hAnsi="宋体" w:eastAsia="宋体"/>
          <w:kern w:val="0"/>
          <w:sz w:val="24"/>
          <w:lang w:eastAsia="zh-CN"/>
        </w:rPr>
        <w:t>万元</w:t>
      </w:r>
    </w:p>
    <w:tbl>
      <w:tblPr>
        <w:tblStyle w:val="5"/>
        <w:tblW w:w="101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852"/>
        <w:gridCol w:w="2088"/>
        <w:gridCol w:w="1838"/>
        <w:gridCol w:w="966"/>
        <w:gridCol w:w="956"/>
        <w:gridCol w:w="805"/>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239"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专项名称</w:t>
            </w:r>
          </w:p>
        </w:tc>
        <w:tc>
          <w:tcPr>
            <w:tcW w:w="2088" w:type="dxa"/>
            <w:noWrap w:val="0"/>
            <w:vAlign w:val="center"/>
          </w:tcPr>
          <w:p>
            <w:pPr>
              <w:widowControl/>
              <w:spacing w:line="280" w:lineRule="exact"/>
              <w:jc w:val="both"/>
              <w:rPr>
                <w:rFonts w:ascii="Times New Roman" w:eastAsia="宋体"/>
                <w:kern w:val="0"/>
                <w:sz w:val="24"/>
              </w:rPr>
            </w:pPr>
            <w:r>
              <w:rPr>
                <w:rFonts w:hint="eastAsia" w:ascii="仿宋_GB2312" w:hAnsi="仿宋_GB2312" w:eastAsia="仿宋_GB2312" w:cs="仿宋_GB2312"/>
                <w:b w:val="0"/>
                <w:bCs w:val="0"/>
                <w:kern w:val="0"/>
                <w:sz w:val="24"/>
                <w:lang w:eastAsia="zh-CN"/>
              </w:rPr>
              <w:t>预算联网监督运行专项</w:t>
            </w:r>
          </w:p>
        </w:tc>
        <w:tc>
          <w:tcPr>
            <w:tcW w:w="2804" w:type="dxa"/>
            <w:gridSpan w:val="2"/>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专项属性</w:t>
            </w:r>
          </w:p>
        </w:tc>
        <w:tc>
          <w:tcPr>
            <w:tcW w:w="298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eastAsia="宋体"/>
                <w:kern w:val="0"/>
                <w:sz w:val="24"/>
              </w:rPr>
            </w:pPr>
            <w:r>
              <w:rPr>
                <w:rFonts w:ascii="Times New Roman" w:hAnsi="宋体" w:eastAsia="宋体"/>
                <w:kern w:val="0"/>
                <w:sz w:val="24"/>
              </w:rPr>
              <w:t>延续专项</w:t>
            </w:r>
            <w:r>
              <w:rPr>
                <w:rFonts w:ascii="Times New Roman" w:eastAsia="宋体"/>
                <w:kern w:val="0"/>
                <w:sz w:val="24"/>
                <w:szCs w:val="24"/>
              </w:rPr>
              <w:sym w:font="Wingdings 2" w:char="0052"/>
            </w:r>
            <w:r>
              <w:rPr>
                <w:rFonts w:ascii="Times New Roman" w:eastAsia="宋体"/>
                <w:kern w:val="0"/>
                <w:sz w:val="24"/>
                <w:szCs w:val="24"/>
              </w:rPr>
              <w:t xml:space="preserve"> </w:t>
            </w:r>
            <w:r>
              <w:rPr>
                <w:rFonts w:ascii="Times New Roman" w:hAnsi="宋体" w:eastAsia="宋体"/>
                <w:kern w:val="0"/>
                <w:sz w:val="24"/>
              </w:rPr>
              <w:t>新增专项</w:t>
            </w:r>
            <w:r>
              <w:rPr>
                <w:rFonts w:ascii="Times New Roman" w:eastAsia="宋体"/>
                <w:kern w:val="0"/>
                <w:sz w:val="24"/>
              </w:rPr>
              <w:sym w:font="Wingdings 2" w:char="00A3"/>
            </w:r>
            <w:r>
              <w:rPr>
                <w:rFonts w:ascii="Times New Roman" w:eastAsia="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部门名称</w:t>
            </w:r>
          </w:p>
        </w:tc>
        <w:tc>
          <w:tcPr>
            <w:tcW w:w="7881" w:type="dxa"/>
            <w:gridSpan w:val="6"/>
            <w:noWrap w:val="0"/>
            <w:vAlign w:val="center"/>
          </w:tcPr>
          <w:p>
            <w:pPr>
              <w:widowControl/>
              <w:spacing w:line="280" w:lineRule="exact"/>
              <w:jc w:val="left"/>
              <w:rPr>
                <w:rFonts w:hint="eastAsia"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沅江市人民代表大会常务委员会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资金总额</w:t>
            </w:r>
          </w:p>
          <w:p>
            <w:pPr>
              <w:widowControl/>
              <w:spacing w:line="360" w:lineRule="exact"/>
              <w:jc w:val="center"/>
              <w:rPr>
                <w:rFonts w:ascii="Times New Roman" w:eastAsia="宋体"/>
                <w:kern w:val="0"/>
                <w:sz w:val="24"/>
              </w:rPr>
            </w:pPr>
            <w:r>
              <w:rPr>
                <w:rFonts w:ascii="Times New Roman" w:hAnsi="宋体" w:eastAsia="宋体"/>
                <w:kern w:val="0"/>
                <w:sz w:val="24"/>
              </w:rPr>
              <w:t>（</w:t>
            </w:r>
            <w:r>
              <w:rPr>
                <w:rFonts w:hint="eastAsia" w:ascii="Times New Roman" w:eastAsia="宋体"/>
                <w:kern w:val="0"/>
                <w:sz w:val="24"/>
                <w:lang w:val="en-US" w:eastAsia="zh-CN"/>
              </w:rPr>
              <w:t>万元</w:t>
            </w:r>
            <w:r>
              <w:rPr>
                <w:rFonts w:ascii="Times New Roman" w:hAnsi="宋体" w:eastAsia="宋体"/>
                <w:kern w:val="0"/>
                <w:sz w:val="24"/>
              </w:rPr>
              <w:t>）</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其中：上级财政资金</w:t>
            </w:r>
            <w:r>
              <w:rPr>
                <w:rFonts w:hint="eastAsia" w:ascii="仿宋_GB2312" w:hAnsi="仿宋_GB2312" w:eastAsia="仿宋_GB2312" w:cs="仿宋_GB2312"/>
                <w:b w:val="0"/>
                <w:bCs w:val="0"/>
                <w:kern w:val="0"/>
                <w:sz w:val="24"/>
                <w:lang w:val="en-US" w:eastAsia="zh-CN"/>
              </w:rPr>
              <w:t>0</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，市级财政资金</w:t>
            </w:r>
            <w:r>
              <w:rPr>
                <w:rFonts w:hint="eastAsia" w:hAnsi="仿宋_GB2312" w:cs="仿宋_GB2312"/>
                <w:b w:val="0"/>
                <w:bCs w:val="0"/>
                <w:kern w:val="0"/>
                <w:sz w:val="24"/>
                <w:lang w:val="en-US" w:eastAsia="zh-CN"/>
              </w:rPr>
              <w:t>35</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，其他自筹资金</w:t>
            </w:r>
            <w:r>
              <w:rPr>
                <w:rFonts w:hint="eastAsia" w:ascii="仿宋_GB2312" w:hAnsi="仿宋_GB2312" w:eastAsia="仿宋_GB2312" w:cs="仿宋_GB2312"/>
                <w:b w:val="0"/>
                <w:bCs w:val="0"/>
                <w:kern w:val="0"/>
                <w:sz w:val="24"/>
                <w:lang w:val="en-US" w:eastAsia="zh-CN"/>
              </w:rPr>
              <w:t>0</w:t>
            </w:r>
            <w:r>
              <w:rPr>
                <w:rFonts w:hint="eastAsia" w:ascii="仿宋_GB2312" w:hAnsi="仿宋_GB2312" w:eastAsia="仿宋_GB2312" w:cs="仿宋_GB2312"/>
                <w:b w:val="0"/>
                <w:bCs w:val="0"/>
                <w:kern w:val="0"/>
                <w:sz w:val="24"/>
              </w:rPr>
              <w:t xml:space="preserve"> </w:t>
            </w:r>
            <w:r>
              <w:rPr>
                <w:rFonts w:hint="eastAsia" w:hAnsi="仿宋_GB2312" w:cs="仿宋_GB2312"/>
                <w:b w:val="0"/>
                <w:bCs w:val="0"/>
                <w:kern w:val="0"/>
                <w:sz w:val="24"/>
                <w:lang w:eastAsia="zh-CN"/>
              </w:rPr>
              <w:t>万元</w:t>
            </w:r>
            <w:r>
              <w:rPr>
                <w:rFonts w:hint="eastAsia" w:ascii="仿宋_GB2312" w:hAnsi="仿宋_GB2312" w:eastAsia="仿宋_GB2312" w:cs="仿宋_GB2312"/>
                <w:b w:val="0"/>
                <w:bCs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9" w:hRule="exact"/>
          <w:jc w:val="center"/>
        </w:trPr>
        <w:tc>
          <w:tcPr>
            <w:tcW w:w="2239" w:type="dxa"/>
            <w:gridSpan w:val="2"/>
            <w:noWrap w:val="0"/>
            <w:vAlign w:val="center"/>
          </w:tcPr>
          <w:p>
            <w:pPr>
              <w:widowControl/>
              <w:spacing w:line="360" w:lineRule="exact"/>
              <w:ind w:left="-90" w:leftChars="-30" w:right="-90" w:rightChars="-30"/>
              <w:jc w:val="center"/>
              <w:rPr>
                <w:rFonts w:ascii="Times New Roman" w:eastAsia="宋体"/>
                <w:kern w:val="0"/>
                <w:sz w:val="24"/>
              </w:rPr>
            </w:pPr>
            <w:r>
              <w:rPr>
                <w:rFonts w:ascii="Times New Roman" w:hAnsi="宋体" w:eastAsia="宋体"/>
                <w:kern w:val="0"/>
                <w:sz w:val="24"/>
              </w:rPr>
              <w:t>部门相应职能职责概述</w:t>
            </w:r>
          </w:p>
        </w:tc>
        <w:tc>
          <w:tcPr>
            <w:tcW w:w="788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负责推进预算联网监督工作，提高预算</w:t>
            </w:r>
            <w:bookmarkStart w:id="1" w:name="_GoBack"/>
            <w:bookmarkEnd w:id="1"/>
            <w:r>
              <w:rPr>
                <w:rFonts w:hint="eastAsia" w:ascii="仿宋_GB2312" w:hAnsi="仿宋_GB2312" w:eastAsia="仿宋_GB2312" w:cs="仿宋_GB2312"/>
                <w:b w:val="0"/>
                <w:bCs w:val="0"/>
                <w:kern w:val="0"/>
                <w:sz w:val="24"/>
              </w:rPr>
              <w:t>审查监督实效。负责监督系统安全、规范、有效运行，负责监督系统数据采集传送电子化建设，负责为市人大及其常委会提供相关信息服务与技术支撑，承担市财政经济委员会财政预算监督相关事务性工作。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专项立项依据</w:t>
            </w:r>
          </w:p>
        </w:tc>
        <w:tc>
          <w:tcPr>
            <w:tcW w:w="7881" w:type="dxa"/>
            <w:gridSpan w:val="6"/>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w:t>
            </w:r>
            <w:bookmarkStart w:id="0" w:name="bookmark0"/>
            <w:r>
              <w:rPr>
                <w:rFonts w:hint="eastAsia" w:ascii="仿宋_GB2312" w:hAnsi="仿宋_GB2312" w:eastAsia="仿宋_GB2312" w:cs="仿宋_GB2312"/>
                <w:i w:val="0"/>
                <w:iCs w:val="0"/>
                <w:caps w:val="0"/>
                <w:color w:val="000000"/>
                <w:spacing w:val="0"/>
                <w:sz w:val="24"/>
                <w:szCs w:val="24"/>
                <w:u w:val="none"/>
              </w:rPr>
              <w:t>关于推进地方人大预算联网监督工作的指导</w:t>
            </w:r>
            <w:bookmarkEnd w:id="0"/>
            <w:r>
              <w:rPr>
                <w:rFonts w:hint="eastAsia" w:ascii="仿宋_GB2312" w:hAnsi="仿宋_GB2312" w:eastAsia="仿宋_GB2312" w:cs="仿宋_GB2312"/>
                <w:i w:val="0"/>
                <w:iCs w:val="0"/>
                <w:caps w:val="0"/>
                <w:color w:val="000000"/>
                <w:spacing w:val="0"/>
                <w:sz w:val="24"/>
                <w:szCs w:val="24"/>
                <w:u w:val="none"/>
              </w:rPr>
              <w:t>意见</w:t>
            </w:r>
            <w:r>
              <w:rPr>
                <w:rFonts w:hint="eastAsia" w:ascii="仿宋_GB2312" w:hAnsi="仿宋_GB2312" w:eastAsia="仿宋_GB2312" w:cs="仿宋_GB2312"/>
                <w:b w:val="0"/>
                <w:bCs w:val="0"/>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restart"/>
            <w:noWrap w:val="0"/>
            <w:vAlign w:val="center"/>
          </w:tcPr>
          <w:p>
            <w:pPr>
              <w:widowControl/>
              <w:spacing w:line="360" w:lineRule="exact"/>
              <w:jc w:val="center"/>
              <w:rPr>
                <w:rFonts w:hint="eastAsia" w:ascii="Times New Roman" w:eastAsia="宋体"/>
                <w:kern w:val="0"/>
                <w:sz w:val="24"/>
              </w:rPr>
            </w:pPr>
            <w:r>
              <w:rPr>
                <w:rFonts w:ascii="Times New Roman" w:hAnsi="宋体" w:eastAsia="宋体"/>
                <w:kern w:val="0"/>
                <w:sz w:val="24"/>
              </w:rPr>
              <w:t>专项实施进度计划</w:t>
            </w:r>
          </w:p>
        </w:tc>
        <w:tc>
          <w:tcPr>
            <w:tcW w:w="3926"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专项实施内容</w:t>
            </w:r>
          </w:p>
        </w:tc>
        <w:tc>
          <w:tcPr>
            <w:tcW w:w="1922"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计划开始时间</w:t>
            </w:r>
          </w:p>
        </w:tc>
        <w:tc>
          <w:tcPr>
            <w:tcW w:w="2033"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eastAsia="zh-CN"/>
              </w:rPr>
              <w:t>预算联网监督运行专项</w:t>
            </w:r>
          </w:p>
        </w:tc>
        <w:tc>
          <w:tcPr>
            <w:tcW w:w="1922"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2023年1月</w:t>
            </w: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2023年12月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eastAsia="zh-CN"/>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lang w:val="en-US" w:eastAsia="zh-CN"/>
              </w:rPr>
            </w:pPr>
          </w:p>
        </w:tc>
        <w:tc>
          <w:tcPr>
            <w:tcW w:w="2033"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1922"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c>
          <w:tcPr>
            <w:tcW w:w="2033"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9" w:type="dxa"/>
            <w:gridSpan w:val="2"/>
            <w:vMerge w:val="continue"/>
            <w:noWrap w:val="0"/>
            <w:vAlign w:val="center"/>
          </w:tcPr>
          <w:p>
            <w:pPr>
              <w:widowControl/>
              <w:spacing w:line="360" w:lineRule="exact"/>
              <w:jc w:val="left"/>
              <w:rPr>
                <w:rFonts w:ascii="Times New Roman" w:eastAsia="宋体"/>
                <w:kern w:val="0"/>
                <w:sz w:val="24"/>
              </w:rPr>
            </w:pPr>
          </w:p>
        </w:tc>
        <w:tc>
          <w:tcPr>
            <w:tcW w:w="3926" w:type="dxa"/>
            <w:gridSpan w:val="2"/>
            <w:noWrap w:val="0"/>
            <w:vAlign w:val="center"/>
          </w:tcPr>
          <w:p>
            <w:pPr>
              <w:widowControl/>
              <w:spacing w:line="360" w:lineRule="exact"/>
              <w:rPr>
                <w:rFonts w:hint="eastAsia" w:ascii="Times New Roman" w:eastAsia="宋体"/>
                <w:kern w:val="0"/>
                <w:sz w:val="24"/>
              </w:rPr>
            </w:pPr>
          </w:p>
        </w:tc>
        <w:tc>
          <w:tcPr>
            <w:tcW w:w="1922" w:type="dxa"/>
            <w:gridSpan w:val="2"/>
            <w:noWrap w:val="0"/>
            <w:vAlign w:val="center"/>
          </w:tcPr>
          <w:p>
            <w:pPr>
              <w:widowControl/>
              <w:spacing w:line="360" w:lineRule="exact"/>
              <w:rPr>
                <w:rFonts w:hint="eastAsia" w:ascii="Times New Roman" w:eastAsia="宋体"/>
                <w:kern w:val="0"/>
                <w:sz w:val="24"/>
              </w:rPr>
            </w:pPr>
          </w:p>
        </w:tc>
        <w:tc>
          <w:tcPr>
            <w:tcW w:w="2033" w:type="dxa"/>
            <w:gridSpan w:val="2"/>
            <w:noWrap w:val="0"/>
            <w:vAlign w:val="center"/>
          </w:tcPr>
          <w:p>
            <w:pPr>
              <w:widowControl/>
              <w:spacing w:line="360" w:lineRule="exact"/>
              <w:rPr>
                <w:rFonts w:hint="eastAsia" w:ascii="Times New Roman" w:hAnsi="宋体"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专项长期绩效目标</w:t>
            </w:r>
          </w:p>
        </w:tc>
        <w:tc>
          <w:tcPr>
            <w:tcW w:w="7881" w:type="dxa"/>
            <w:gridSpan w:val="6"/>
            <w:noWrap w:val="0"/>
            <w:vAlign w:val="center"/>
          </w:tcPr>
          <w:p>
            <w:pPr>
              <w:widowControl/>
              <w:spacing w:line="360" w:lineRule="exact"/>
              <w:rPr>
                <w:rFonts w:hint="eastAsia" w:ascii="Times New Roman" w:eastAsia="仿宋_GB2312"/>
                <w:kern w:val="0"/>
                <w:sz w:val="24"/>
                <w:lang w:eastAsia="zh-CN"/>
              </w:rPr>
            </w:pPr>
            <w:r>
              <w:rPr>
                <w:rFonts w:hint="eastAsia" w:ascii="仿宋_GB2312" w:hAnsi="仿宋_GB2312" w:eastAsia="仿宋_GB2312" w:cs="仿宋_GB2312"/>
                <w:b w:val="0"/>
                <w:bCs w:val="0"/>
                <w:kern w:val="0"/>
                <w:sz w:val="24"/>
              </w:rPr>
              <w:t>推进预算联网监督工作，提高预算审查监督实效</w:t>
            </w:r>
            <w:r>
              <w:rPr>
                <w:rFonts w:hint="eastAsia" w:hAnsi="仿宋_GB2312" w:cs="仿宋_GB2312"/>
                <w:b w:val="0"/>
                <w:bCs w:val="0"/>
                <w:kern w:val="0"/>
                <w:sz w:val="24"/>
                <w:lang w:eastAsia="zh-CN"/>
              </w:rPr>
              <w:t>；负责预算</w:t>
            </w:r>
            <w:r>
              <w:rPr>
                <w:rFonts w:hint="eastAsia" w:ascii="仿宋_GB2312" w:hAnsi="仿宋_GB2312" w:eastAsia="仿宋_GB2312" w:cs="仿宋_GB2312"/>
                <w:b w:val="0"/>
                <w:bCs w:val="0"/>
                <w:kern w:val="0"/>
                <w:sz w:val="24"/>
              </w:rPr>
              <w:t>监督系统安全、规范、有效运行</w:t>
            </w:r>
            <w:r>
              <w:rPr>
                <w:rFonts w:hint="eastAsia" w:hAnsi="仿宋_GB2312" w:cs="仿宋_GB2312"/>
                <w:b w:val="0"/>
                <w:bCs w:val="0"/>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9"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专项年度绩效目标</w:t>
            </w:r>
          </w:p>
        </w:tc>
        <w:tc>
          <w:tcPr>
            <w:tcW w:w="7881" w:type="dxa"/>
            <w:gridSpan w:val="6"/>
            <w:noWrap w:val="0"/>
            <w:vAlign w:val="center"/>
          </w:tcPr>
          <w:p>
            <w:pPr>
              <w:widowControl/>
              <w:spacing w:line="360" w:lineRule="exact"/>
              <w:rPr>
                <w:rFonts w:hint="eastAsia" w:ascii="Times New Roman" w:eastAsia="仿宋_GB2312"/>
                <w:kern w:val="0"/>
                <w:sz w:val="24"/>
                <w:lang w:eastAsia="zh-CN"/>
              </w:rPr>
            </w:pPr>
            <w:r>
              <w:rPr>
                <w:rFonts w:hint="eastAsia" w:ascii="仿宋_GB2312" w:hAnsi="仿宋_GB2312" w:eastAsia="仿宋_GB2312" w:cs="仿宋_GB2312"/>
                <w:b w:val="0"/>
                <w:bCs w:val="0"/>
                <w:kern w:val="0"/>
                <w:sz w:val="24"/>
              </w:rPr>
              <w:t>推进预算联网监督工作，提高预算审查监督实效</w:t>
            </w:r>
            <w:r>
              <w:rPr>
                <w:rFonts w:hint="eastAsia" w:hAnsi="仿宋_GB2312" w:cs="仿宋_GB2312"/>
                <w:b w:val="0"/>
                <w:bCs w:val="0"/>
                <w:kern w:val="0"/>
                <w:sz w:val="24"/>
                <w:lang w:eastAsia="zh-CN"/>
              </w:rPr>
              <w:t>；负责预算</w:t>
            </w:r>
            <w:r>
              <w:rPr>
                <w:rFonts w:hint="eastAsia" w:ascii="仿宋_GB2312" w:hAnsi="仿宋_GB2312" w:eastAsia="仿宋_GB2312" w:cs="仿宋_GB2312"/>
                <w:b w:val="0"/>
                <w:bCs w:val="0"/>
                <w:kern w:val="0"/>
                <w:sz w:val="24"/>
              </w:rPr>
              <w:t>监督系统安全、规范、有效运行</w:t>
            </w:r>
            <w:r>
              <w:rPr>
                <w:rFonts w:hint="eastAsia" w:hAnsi="仿宋_GB2312" w:cs="仿宋_GB2312"/>
                <w:b w:val="0"/>
                <w:bCs w:val="0"/>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387" w:type="dxa"/>
            <w:vMerge w:val="restart"/>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专项年度绩效指标</w:t>
            </w:r>
          </w:p>
        </w:tc>
        <w:tc>
          <w:tcPr>
            <w:tcW w:w="852"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一级指标</w:t>
            </w: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二级指标</w:t>
            </w:r>
          </w:p>
        </w:tc>
        <w:tc>
          <w:tcPr>
            <w:tcW w:w="2804"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指标内容</w:t>
            </w:r>
          </w:p>
        </w:tc>
        <w:tc>
          <w:tcPr>
            <w:tcW w:w="1761" w:type="dxa"/>
            <w:gridSpan w:val="2"/>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指标值</w:t>
            </w:r>
          </w:p>
        </w:tc>
        <w:tc>
          <w:tcPr>
            <w:tcW w:w="122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产出指标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数量指标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对政府预算进行全口径审查、全过程监管</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按需求提供</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20" w:lineRule="exact"/>
              <w:jc w:val="center"/>
              <w:rPr>
                <w:rFonts w:ascii="Times New Roman" w:eastAsia="宋体"/>
                <w:kern w:val="0"/>
                <w:sz w:val="24"/>
              </w:rPr>
            </w:pPr>
            <w:r>
              <w:rPr>
                <w:rFonts w:ascii="Times New Roman" w:hAnsi="宋体" w:eastAsia="宋体"/>
                <w:kern w:val="0"/>
                <w:sz w:val="24"/>
              </w:rPr>
              <w:t>质量指标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default" w:ascii="仿宋_GB2312" w:hAnsi="仿宋_GB2312" w:eastAsia="仿宋_GB2312" w:cs="仿宋_GB2312"/>
                <w:b w:val="0"/>
                <w:bCs w:val="0"/>
                <w:kern w:val="0"/>
                <w:sz w:val="24"/>
                <w:lang w:val="en-US" w:eastAsia="zh-CN"/>
              </w:rPr>
              <w:t>推动人大事前监督、事中监督、事后监督各环节紧密衔接、相互贯通</w:t>
            </w:r>
          </w:p>
        </w:tc>
        <w:tc>
          <w:tcPr>
            <w:tcW w:w="1761"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保障数据的完整性，真实性</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时效指标</w:t>
            </w:r>
          </w:p>
        </w:tc>
        <w:tc>
          <w:tcPr>
            <w:tcW w:w="2804"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color w:val="000000"/>
                <w:kern w:val="0"/>
                <w:sz w:val="24"/>
                <w:szCs w:val="24"/>
                <w:lang w:val="en-US" w:eastAsia="zh-CN"/>
              </w:rPr>
              <w:t>按人大常委会工作计划落实</w:t>
            </w:r>
          </w:p>
        </w:tc>
        <w:tc>
          <w:tcPr>
            <w:tcW w:w="1761"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按照人大常委会和财经委要求完成</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成本指标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监督系统服务费和办公费、维修费等</w:t>
            </w:r>
          </w:p>
        </w:tc>
        <w:tc>
          <w:tcPr>
            <w:tcW w:w="1761" w:type="dxa"/>
            <w:gridSpan w:val="2"/>
            <w:noWrap w:val="0"/>
            <w:vAlign w:val="center"/>
          </w:tcPr>
          <w:p>
            <w:pPr>
              <w:widowControl/>
              <w:spacing w:line="280" w:lineRule="exact"/>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color w:val="000000"/>
                <w:kern w:val="0"/>
                <w:sz w:val="24"/>
                <w:szCs w:val="24"/>
              </w:rPr>
              <w:t>控制在预算内</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restart"/>
            <w:noWrap w:val="0"/>
            <w:textDirection w:val="tbRlV"/>
            <w:vAlign w:val="center"/>
          </w:tcPr>
          <w:p>
            <w:pPr>
              <w:widowControl/>
              <w:spacing w:line="360" w:lineRule="exact"/>
              <w:jc w:val="center"/>
              <w:rPr>
                <w:rFonts w:ascii="Times New Roman" w:eastAsia="宋体"/>
                <w:kern w:val="0"/>
                <w:sz w:val="24"/>
              </w:rPr>
            </w:pPr>
            <w:r>
              <w:rPr>
                <w:rFonts w:ascii="Times New Roman" w:hAnsi="宋体" w:eastAsia="宋体"/>
                <w:kern w:val="0"/>
                <w:sz w:val="24"/>
              </w:rPr>
              <w:t>效益指标</w:t>
            </w: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经济效益指标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color w:val="000000"/>
                <w:kern w:val="0"/>
                <w:sz w:val="24"/>
                <w:szCs w:val="24"/>
                <w:lang w:val="en-US" w:eastAsia="zh-CN"/>
              </w:rPr>
              <w:t>督促政府完成全年财政收支任务，促进全市国民经济高质量发展</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val="0"/>
                <w:kern w:val="0"/>
                <w:sz w:val="24"/>
              </w:rPr>
            </w:pPr>
            <w:r>
              <w:rPr>
                <w:rFonts w:hint="eastAsia" w:ascii="仿宋_GB2312" w:hAnsi="仿宋_GB2312" w:eastAsia="仿宋_GB2312" w:cs="仿宋_GB2312"/>
                <w:color w:val="000000"/>
                <w:kern w:val="0"/>
                <w:sz w:val="24"/>
                <w:szCs w:val="24"/>
                <w:lang w:val="en-US" w:eastAsia="zh-CN"/>
              </w:rPr>
              <w:t>　持续督促</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社会效益指标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加强财政政策实施效果和资金使用绩效监督，推动落实党中央决策部署</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hAnsi="仿宋_GB2312" w:cs="仿宋_GB2312"/>
                <w:b w:val="0"/>
                <w:bCs w:val="0"/>
                <w:kern w:val="0"/>
                <w:sz w:val="24"/>
                <w:lang w:val="en-US" w:eastAsia="zh-CN"/>
              </w:rPr>
              <w:t>推动民生政策落实</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00" w:lineRule="exact"/>
              <w:jc w:val="center"/>
              <w:rPr>
                <w:rFonts w:ascii="Times New Roman" w:eastAsia="宋体"/>
                <w:kern w:val="0"/>
                <w:sz w:val="24"/>
              </w:rPr>
            </w:pPr>
            <w:r>
              <w:rPr>
                <w:rFonts w:ascii="Times New Roman" w:hAnsi="宋体" w:eastAsia="宋体"/>
                <w:kern w:val="0"/>
                <w:sz w:val="24"/>
              </w:rPr>
              <w:t>生态效益指标</w:t>
            </w:r>
          </w:p>
        </w:tc>
        <w:tc>
          <w:tcPr>
            <w:tcW w:w="2804" w:type="dxa"/>
            <w:gridSpan w:val="2"/>
            <w:noWrap w:val="0"/>
            <w:vAlign w:val="center"/>
          </w:tcPr>
          <w:p>
            <w:pPr>
              <w:widowControl/>
              <w:spacing w:line="280" w:lineRule="exact"/>
              <w:jc w:val="center"/>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rPr>
              <w:t>通过</w:t>
            </w:r>
            <w:r>
              <w:rPr>
                <w:rFonts w:hint="eastAsia" w:hAnsi="仿宋_GB2312" w:cs="仿宋_GB2312"/>
                <w:b w:val="0"/>
                <w:bCs w:val="0"/>
                <w:kern w:val="0"/>
                <w:sz w:val="24"/>
                <w:lang w:val="en-US" w:eastAsia="zh-CN"/>
              </w:rPr>
              <w:t>预算联网监督系统监督，</w:t>
            </w:r>
            <w:r>
              <w:rPr>
                <w:rFonts w:hint="eastAsia" w:ascii="仿宋_GB2312" w:hAnsi="仿宋_GB2312" w:eastAsia="仿宋_GB2312" w:cs="仿宋_GB2312"/>
                <w:b w:val="0"/>
                <w:bCs w:val="0"/>
                <w:kern w:val="0"/>
                <w:sz w:val="24"/>
              </w:rPr>
              <w:t>推动生态环境和资源保护</w:t>
            </w:r>
          </w:p>
        </w:tc>
        <w:tc>
          <w:tcPr>
            <w:tcW w:w="1761" w:type="dxa"/>
            <w:gridSpan w:val="2"/>
            <w:noWrap w:val="0"/>
            <w:vAlign w:val="center"/>
          </w:tcPr>
          <w:p>
            <w:pPr>
              <w:widowControl/>
              <w:spacing w:line="280" w:lineRule="exact"/>
              <w:jc w:val="both"/>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rPr>
              <w:t>农村人居环境整治明显加强</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340" w:lineRule="exact"/>
              <w:jc w:val="center"/>
              <w:rPr>
                <w:rFonts w:ascii="Times New Roman" w:eastAsia="宋体"/>
                <w:kern w:val="0"/>
                <w:sz w:val="24"/>
              </w:rPr>
            </w:pPr>
            <w:r>
              <w:rPr>
                <w:rFonts w:ascii="Times New Roman" w:hAnsi="宋体" w:eastAsia="宋体"/>
                <w:kern w:val="0"/>
                <w:sz w:val="24"/>
              </w:rPr>
              <w:t>可持续影响指标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不断</w:t>
            </w:r>
            <w:r>
              <w:rPr>
                <w:rFonts w:hint="eastAsia" w:ascii="宋体" w:hAnsi="宋体"/>
                <w:color w:val="000000"/>
                <w:kern w:val="0"/>
                <w:sz w:val="24"/>
                <w:lang w:val="en-US" w:eastAsia="zh-CN"/>
              </w:rPr>
              <w:t>完善监督系统功能</w:t>
            </w:r>
            <w:r>
              <w:rPr>
                <w:rFonts w:hint="eastAsia" w:ascii="宋体" w:hAnsi="宋体"/>
                <w:color w:val="000000"/>
                <w:kern w:val="0"/>
                <w:sz w:val="24"/>
              </w:rPr>
              <w:t>，提高</w:t>
            </w:r>
            <w:r>
              <w:rPr>
                <w:rFonts w:hint="eastAsia" w:ascii="宋体" w:hAnsi="宋体"/>
                <w:color w:val="000000"/>
                <w:kern w:val="0"/>
                <w:sz w:val="24"/>
                <w:lang w:val="en-US" w:eastAsia="zh-CN"/>
              </w:rPr>
              <w:t>预算执行监管</w:t>
            </w:r>
            <w:r>
              <w:rPr>
                <w:rFonts w:hint="eastAsia" w:ascii="宋体" w:hAnsi="宋体"/>
                <w:color w:val="000000"/>
                <w:kern w:val="0"/>
                <w:sz w:val="24"/>
              </w:rPr>
              <w:t>能力。</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kern w:val="0"/>
                <w:sz w:val="24"/>
                <w:lang w:val="en-US" w:eastAsia="zh-CN"/>
              </w:rPr>
            </w:pPr>
            <w:r>
              <w:rPr>
                <w:rFonts w:hint="eastAsia" w:ascii="宋体" w:hAnsi="宋体"/>
                <w:color w:val="000000"/>
                <w:kern w:val="0"/>
                <w:sz w:val="24"/>
                <w:lang w:val="en-US" w:eastAsia="zh-CN"/>
              </w:rPr>
              <w:t>不断完善系统功能</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387" w:type="dxa"/>
            <w:vMerge w:val="continue"/>
            <w:noWrap w:val="0"/>
            <w:vAlign w:val="center"/>
          </w:tcPr>
          <w:p>
            <w:pPr>
              <w:widowControl/>
              <w:spacing w:line="360" w:lineRule="exact"/>
              <w:jc w:val="left"/>
              <w:rPr>
                <w:rFonts w:ascii="Times New Roman" w:eastAsia="宋体"/>
                <w:kern w:val="0"/>
                <w:sz w:val="24"/>
              </w:rPr>
            </w:pPr>
          </w:p>
        </w:tc>
        <w:tc>
          <w:tcPr>
            <w:tcW w:w="852" w:type="dxa"/>
            <w:vMerge w:val="continue"/>
            <w:noWrap w:val="0"/>
            <w:vAlign w:val="center"/>
          </w:tcPr>
          <w:p>
            <w:pPr>
              <w:widowControl/>
              <w:spacing w:line="360" w:lineRule="exact"/>
              <w:jc w:val="left"/>
              <w:rPr>
                <w:rFonts w:ascii="Times New Roman" w:eastAsia="宋体"/>
                <w:kern w:val="0"/>
                <w:sz w:val="24"/>
              </w:rPr>
            </w:pPr>
          </w:p>
        </w:tc>
        <w:tc>
          <w:tcPr>
            <w:tcW w:w="2088" w:type="dxa"/>
            <w:noWrap w:val="0"/>
            <w:vAlign w:val="center"/>
          </w:tcPr>
          <w:p>
            <w:pPr>
              <w:widowControl/>
              <w:spacing w:line="280" w:lineRule="exact"/>
              <w:jc w:val="center"/>
              <w:rPr>
                <w:rFonts w:ascii="Times New Roman" w:eastAsia="宋体"/>
                <w:kern w:val="0"/>
                <w:sz w:val="24"/>
              </w:rPr>
            </w:pPr>
            <w:r>
              <w:rPr>
                <w:rFonts w:ascii="Times New Roman" w:hAnsi="宋体" w:eastAsia="宋体"/>
                <w:kern w:val="0"/>
                <w:sz w:val="24"/>
              </w:rPr>
              <w:t>社会公众或服务</w:t>
            </w:r>
          </w:p>
          <w:p>
            <w:pPr>
              <w:widowControl/>
              <w:spacing w:line="280" w:lineRule="exact"/>
              <w:jc w:val="center"/>
              <w:rPr>
                <w:rFonts w:ascii="Times New Roman" w:eastAsia="宋体"/>
                <w:kern w:val="0"/>
                <w:sz w:val="24"/>
              </w:rPr>
            </w:pPr>
            <w:r>
              <w:rPr>
                <w:rFonts w:ascii="Times New Roman" w:hAnsi="宋体" w:eastAsia="宋体"/>
                <w:kern w:val="0"/>
                <w:sz w:val="24"/>
              </w:rPr>
              <w:t>对象满意度指标</w:t>
            </w:r>
          </w:p>
        </w:tc>
        <w:tc>
          <w:tcPr>
            <w:tcW w:w="2804"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lang w:val="en-US" w:eastAsia="zh-CN"/>
              </w:rPr>
              <w:t>通过提供预算联网监督数据，让</w:t>
            </w:r>
            <w:r>
              <w:rPr>
                <w:rFonts w:hint="eastAsia" w:ascii="宋体" w:hAnsi="宋体"/>
                <w:color w:val="000000"/>
                <w:kern w:val="0"/>
                <w:sz w:val="24"/>
              </w:rPr>
              <w:t>代表人民群众履职尽责</w:t>
            </w:r>
          </w:p>
        </w:tc>
        <w:tc>
          <w:tcPr>
            <w:tcW w:w="176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kern w:val="0"/>
                <w:sz w:val="24"/>
              </w:rPr>
            </w:pPr>
            <w:r>
              <w:rPr>
                <w:rFonts w:hint="eastAsia" w:ascii="宋体" w:hAnsi="宋体"/>
                <w:color w:val="000000"/>
                <w:kern w:val="0"/>
                <w:sz w:val="24"/>
              </w:rPr>
              <w:t>人民群众获得感、幸福感得到提升</w:t>
            </w:r>
          </w:p>
        </w:tc>
        <w:tc>
          <w:tcPr>
            <w:tcW w:w="1228" w:type="dxa"/>
            <w:noWrap w:val="0"/>
            <w:vAlign w:val="center"/>
          </w:tcPr>
          <w:p>
            <w:pPr>
              <w:widowControl/>
              <w:spacing w:line="360" w:lineRule="exact"/>
              <w:jc w:val="center"/>
              <w:rPr>
                <w:rFonts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专项实施保障措施</w:t>
            </w:r>
          </w:p>
        </w:tc>
        <w:tc>
          <w:tcPr>
            <w:tcW w:w="7881" w:type="dxa"/>
            <w:gridSpan w:val="6"/>
            <w:noWrap w:val="0"/>
            <w:vAlign w:val="center"/>
          </w:tcPr>
          <w:p>
            <w:pPr>
              <w:widowControl/>
              <w:spacing w:line="360" w:lineRule="exact"/>
              <w:rPr>
                <w:rFonts w:hint="eastAsia" w:ascii="Times New Roman"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239" w:type="dxa"/>
            <w:gridSpan w:val="2"/>
            <w:noWrap w:val="0"/>
            <w:vAlign w:val="center"/>
          </w:tcPr>
          <w:p>
            <w:pPr>
              <w:widowControl/>
              <w:spacing w:line="360" w:lineRule="exact"/>
              <w:jc w:val="center"/>
              <w:rPr>
                <w:rFonts w:ascii="Times New Roman" w:eastAsia="宋体"/>
                <w:kern w:val="0"/>
                <w:sz w:val="24"/>
              </w:rPr>
            </w:pPr>
            <w:r>
              <w:rPr>
                <w:rFonts w:ascii="Times New Roman" w:hAnsi="宋体" w:eastAsia="宋体"/>
                <w:kern w:val="0"/>
                <w:sz w:val="24"/>
              </w:rPr>
              <w:t>财政部门审核意见</w:t>
            </w:r>
          </w:p>
        </w:tc>
        <w:tc>
          <w:tcPr>
            <w:tcW w:w="7881" w:type="dxa"/>
            <w:gridSpan w:val="6"/>
            <w:noWrap w:val="0"/>
            <w:vAlign w:val="center"/>
          </w:tcPr>
          <w:p>
            <w:pPr>
              <w:widowControl/>
              <w:spacing w:line="360" w:lineRule="exact"/>
              <w:jc w:val="left"/>
              <w:rPr>
                <w:rFonts w:hint="eastAsia" w:ascii="Times New Roman" w:eastAsia="宋体"/>
                <w:kern w:val="0"/>
                <w:sz w:val="24"/>
              </w:rPr>
            </w:pPr>
            <w:r>
              <w:rPr>
                <w:rFonts w:ascii="Times New Roman" w:eastAsia="宋体"/>
                <w:kern w:val="0"/>
                <w:sz w:val="24"/>
              </w:rPr>
              <w:t xml:space="preserve">                            </w:t>
            </w:r>
          </w:p>
          <w:p>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（盖章）</w:t>
            </w:r>
          </w:p>
          <w:p>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hAnsi="宋体" w:eastAsia="宋体"/>
                <w:kern w:val="0"/>
                <w:sz w:val="24"/>
              </w:rPr>
              <w:t>年</w:t>
            </w:r>
            <w:r>
              <w:rPr>
                <w:rFonts w:ascii="Times New Roman" w:eastAsia="宋体"/>
                <w:kern w:val="0"/>
                <w:sz w:val="24"/>
              </w:rPr>
              <w:t xml:space="preserve">   </w:t>
            </w:r>
            <w:r>
              <w:rPr>
                <w:rFonts w:ascii="Times New Roman" w:hAnsi="宋体" w:eastAsia="宋体"/>
                <w:kern w:val="0"/>
                <w:sz w:val="24"/>
              </w:rPr>
              <w:t>月</w:t>
            </w:r>
            <w:r>
              <w:rPr>
                <w:rFonts w:ascii="Times New Roman" w:eastAsia="宋体"/>
                <w:kern w:val="0"/>
                <w:sz w:val="24"/>
              </w:rPr>
              <w:t xml:space="preserve">   </w:t>
            </w:r>
            <w:r>
              <w:rPr>
                <w:rFonts w:ascii="Times New Roman" w:hAnsi="宋体" w:eastAsia="宋体"/>
                <w:kern w:val="0"/>
                <w:sz w:val="24"/>
              </w:rPr>
              <w:t>日</w:t>
            </w:r>
          </w:p>
        </w:tc>
      </w:tr>
    </w:tbl>
    <w:p>
      <w:pPr>
        <w:widowControl/>
        <w:tabs>
          <w:tab w:val="left" w:pos="1080"/>
          <w:tab w:val="left" w:pos="1333"/>
          <w:tab w:val="left" w:pos="3793"/>
          <w:tab w:val="left" w:pos="5853"/>
        </w:tabs>
        <w:spacing w:line="400" w:lineRule="exact"/>
        <w:jc w:val="center"/>
        <w:rPr>
          <w:rFonts w:hint="default" w:ascii="Times New Roman" w:hAnsi="宋体" w:eastAsia="宋体"/>
          <w:kern w:val="0"/>
          <w:sz w:val="24"/>
          <w:lang w:val="en-US" w:eastAsia="zh-CN"/>
        </w:rPr>
      </w:pPr>
      <w:r>
        <w:rPr>
          <w:rFonts w:ascii="Times New Roman" w:hAnsi="宋体" w:eastAsia="宋体"/>
          <w:kern w:val="0"/>
          <w:sz w:val="24"/>
        </w:rPr>
        <w:t>填报人：</w:t>
      </w:r>
      <w:r>
        <w:rPr>
          <w:rFonts w:hint="eastAsia" w:ascii="Times New Roman" w:hAnsi="宋体" w:eastAsia="宋体"/>
          <w:kern w:val="0"/>
          <w:sz w:val="24"/>
          <w:lang w:eastAsia="zh-CN"/>
        </w:rPr>
        <w:t>陈蓉</w:t>
      </w:r>
      <w:r>
        <w:rPr>
          <w:rFonts w:ascii="Times New Roman" w:eastAsia="宋体"/>
          <w:kern w:val="0"/>
          <w:sz w:val="24"/>
        </w:rPr>
        <w:t xml:space="preserve">     </w:t>
      </w:r>
      <w:r>
        <w:rPr>
          <w:rFonts w:ascii="Times New Roman" w:hAnsi="宋体" w:eastAsia="宋体"/>
          <w:kern w:val="0"/>
          <w:sz w:val="24"/>
        </w:rPr>
        <w:t>联系电话：</w:t>
      </w:r>
      <w:r>
        <w:rPr>
          <w:rFonts w:hint="eastAsia" w:ascii="Times New Roman" w:eastAsia="宋体"/>
          <w:kern w:val="0"/>
          <w:sz w:val="24"/>
          <w:lang w:val="en-US" w:eastAsia="zh-CN"/>
        </w:rPr>
        <w:t>18807370623</w:t>
      </w:r>
      <w:r>
        <w:rPr>
          <w:rFonts w:ascii="Times New Roman" w:eastAsia="宋体"/>
          <w:kern w:val="0"/>
          <w:sz w:val="24"/>
        </w:rPr>
        <w:t xml:space="preserve">    </w:t>
      </w:r>
      <w:r>
        <w:rPr>
          <w:rFonts w:ascii="Times New Roman" w:hAnsi="宋体" w:eastAsia="宋体"/>
          <w:kern w:val="0"/>
          <w:sz w:val="24"/>
        </w:rPr>
        <w:t>填报日期：</w:t>
      </w:r>
      <w:r>
        <w:rPr>
          <w:rFonts w:hint="eastAsia" w:ascii="Times New Roman" w:hAnsi="宋体" w:eastAsia="宋体"/>
          <w:kern w:val="0"/>
          <w:sz w:val="24"/>
          <w:lang w:val="en-US" w:eastAsia="zh-CN"/>
        </w:rPr>
        <w:t>2023年6月20日</w:t>
      </w:r>
    </w:p>
    <w:p>
      <w:pPr>
        <w:widowControl/>
        <w:tabs>
          <w:tab w:val="left" w:pos="3093"/>
          <w:tab w:val="left" w:pos="6493"/>
        </w:tabs>
        <w:spacing w:line="400" w:lineRule="exact"/>
        <w:jc w:val="center"/>
        <w:rPr>
          <w:rFonts w:hint="eastAsia" w:ascii="Times New Roman" w:hAnsi="宋体" w:eastAsia="宋体"/>
          <w:kern w:val="0"/>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701" w:left="1417" w:header="851" w:footer="1304" w:gutter="0"/>
      <w:cols w:space="720" w:num="1"/>
      <w:docGrid w:type="lines" w:linePitch="6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7"/>
        <w:rFonts w:ascii="Times New Roman"/>
        <w:sz w:val="28"/>
        <w:szCs w:val="28"/>
      </w:rPr>
    </w:pPr>
    <w:r>
      <w:rPr>
        <w:rStyle w:val="7"/>
        <w:rFonts w:hint="eastAsia" w:ascii="Times New Roman"/>
        <w:sz w:val="28"/>
        <w:szCs w:val="28"/>
      </w:rPr>
      <w:t xml:space="preserve">— </w:t>
    </w:r>
    <w:r>
      <w:rPr>
        <w:rFonts w:ascii="Times New Roman"/>
        <w:sz w:val="28"/>
        <w:szCs w:val="28"/>
      </w:rPr>
      <w:fldChar w:fldCharType="begin"/>
    </w:r>
    <w:r>
      <w:rPr>
        <w:rStyle w:val="7"/>
        <w:rFonts w:ascii="Times New Roman"/>
        <w:sz w:val="28"/>
        <w:szCs w:val="28"/>
      </w:rPr>
      <w:instrText xml:space="preserve">PAGE  </w:instrText>
    </w:r>
    <w:r>
      <w:rPr>
        <w:rFonts w:ascii="Times New Roman"/>
        <w:sz w:val="28"/>
        <w:szCs w:val="28"/>
      </w:rPr>
      <w:fldChar w:fldCharType="separate"/>
    </w:r>
    <w:r>
      <w:rPr>
        <w:rStyle w:val="7"/>
        <w:rFonts w:ascii="Times New Roman"/>
        <w:sz w:val="28"/>
        <w:szCs w:val="28"/>
      </w:rPr>
      <w:t>3</w:t>
    </w:r>
    <w:r>
      <w:rPr>
        <w:rFonts w:ascii="Times New Roman"/>
        <w:sz w:val="28"/>
        <w:szCs w:val="28"/>
      </w:rPr>
      <w:fldChar w:fldCharType="end"/>
    </w:r>
    <w:r>
      <w:rPr>
        <w:rStyle w:val="7"/>
        <w:rFonts w:hint="eastAsia" w:ascii="Times New Roman"/>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rPr>
        <w:rStyle w:val="7"/>
      </w:rPr>
      <w:t>17</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63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NjRmN2JiM2ViYTNmNjhjYjE5MmFkMGE3YjZhNjkifQ=="/>
  </w:docVars>
  <w:rsids>
    <w:rsidRoot w:val="00D3181F"/>
    <w:rsid w:val="00011DAE"/>
    <w:rsid w:val="00017710"/>
    <w:rsid w:val="00044080"/>
    <w:rsid w:val="0005188F"/>
    <w:rsid w:val="0005761D"/>
    <w:rsid w:val="000838E4"/>
    <w:rsid w:val="000B757B"/>
    <w:rsid w:val="000C0730"/>
    <w:rsid w:val="000C5433"/>
    <w:rsid w:val="000C59B5"/>
    <w:rsid w:val="000D15A5"/>
    <w:rsid w:val="000D60FF"/>
    <w:rsid w:val="000E2BB3"/>
    <w:rsid w:val="000E4815"/>
    <w:rsid w:val="000E6F5A"/>
    <w:rsid w:val="0010087B"/>
    <w:rsid w:val="00124A8D"/>
    <w:rsid w:val="00151FCA"/>
    <w:rsid w:val="00156D8F"/>
    <w:rsid w:val="00160EA5"/>
    <w:rsid w:val="001B0601"/>
    <w:rsid w:val="001B1CEB"/>
    <w:rsid w:val="001B2270"/>
    <w:rsid w:val="001B4DA9"/>
    <w:rsid w:val="001B6596"/>
    <w:rsid w:val="001B74B0"/>
    <w:rsid w:val="001D0DEE"/>
    <w:rsid w:val="001D6E54"/>
    <w:rsid w:val="001D7257"/>
    <w:rsid w:val="001E350D"/>
    <w:rsid w:val="001F78C3"/>
    <w:rsid w:val="00205A40"/>
    <w:rsid w:val="00233140"/>
    <w:rsid w:val="00235A94"/>
    <w:rsid w:val="00236C62"/>
    <w:rsid w:val="002620B3"/>
    <w:rsid w:val="00262135"/>
    <w:rsid w:val="00262AEF"/>
    <w:rsid w:val="002661E1"/>
    <w:rsid w:val="00266614"/>
    <w:rsid w:val="00275564"/>
    <w:rsid w:val="00292E20"/>
    <w:rsid w:val="002B1851"/>
    <w:rsid w:val="002D15B8"/>
    <w:rsid w:val="00314BA9"/>
    <w:rsid w:val="003217BC"/>
    <w:rsid w:val="00335C03"/>
    <w:rsid w:val="0033639F"/>
    <w:rsid w:val="003713EB"/>
    <w:rsid w:val="00391EC4"/>
    <w:rsid w:val="00394910"/>
    <w:rsid w:val="00395855"/>
    <w:rsid w:val="003D1C57"/>
    <w:rsid w:val="003E2B76"/>
    <w:rsid w:val="003E5057"/>
    <w:rsid w:val="003F2035"/>
    <w:rsid w:val="003F5C9C"/>
    <w:rsid w:val="00412F80"/>
    <w:rsid w:val="00421BA0"/>
    <w:rsid w:val="00436095"/>
    <w:rsid w:val="0044000E"/>
    <w:rsid w:val="004428BD"/>
    <w:rsid w:val="00453B0E"/>
    <w:rsid w:val="00483936"/>
    <w:rsid w:val="0049258D"/>
    <w:rsid w:val="00495C2D"/>
    <w:rsid w:val="004A7CB4"/>
    <w:rsid w:val="004C502F"/>
    <w:rsid w:val="004E59E5"/>
    <w:rsid w:val="004E66A4"/>
    <w:rsid w:val="0050180E"/>
    <w:rsid w:val="00507266"/>
    <w:rsid w:val="00510E15"/>
    <w:rsid w:val="00522B62"/>
    <w:rsid w:val="0052655E"/>
    <w:rsid w:val="00532F83"/>
    <w:rsid w:val="0054074A"/>
    <w:rsid w:val="005517B2"/>
    <w:rsid w:val="00556DE3"/>
    <w:rsid w:val="00597803"/>
    <w:rsid w:val="005A2B28"/>
    <w:rsid w:val="005A6232"/>
    <w:rsid w:val="005B1CB4"/>
    <w:rsid w:val="005B2388"/>
    <w:rsid w:val="005B2EE7"/>
    <w:rsid w:val="005C3729"/>
    <w:rsid w:val="005D4020"/>
    <w:rsid w:val="005E20A9"/>
    <w:rsid w:val="005F2089"/>
    <w:rsid w:val="005F3AD8"/>
    <w:rsid w:val="00605335"/>
    <w:rsid w:val="00611DE9"/>
    <w:rsid w:val="0062368A"/>
    <w:rsid w:val="00635EBC"/>
    <w:rsid w:val="0063755B"/>
    <w:rsid w:val="00641AFD"/>
    <w:rsid w:val="006545F6"/>
    <w:rsid w:val="006706F7"/>
    <w:rsid w:val="00693716"/>
    <w:rsid w:val="006B76DF"/>
    <w:rsid w:val="006D0F7D"/>
    <w:rsid w:val="006E1777"/>
    <w:rsid w:val="006F14F6"/>
    <w:rsid w:val="00721CED"/>
    <w:rsid w:val="00743AA6"/>
    <w:rsid w:val="007479AD"/>
    <w:rsid w:val="00786E23"/>
    <w:rsid w:val="007913FA"/>
    <w:rsid w:val="00794301"/>
    <w:rsid w:val="007A2C97"/>
    <w:rsid w:val="007B3986"/>
    <w:rsid w:val="007C4D32"/>
    <w:rsid w:val="007E44A4"/>
    <w:rsid w:val="007F2246"/>
    <w:rsid w:val="008262B1"/>
    <w:rsid w:val="008306AF"/>
    <w:rsid w:val="008340BD"/>
    <w:rsid w:val="00863507"/>
    <w:rsid w:val="0089221C"/>
    <w:rsid w:val="008932E7"/>
    <w:rsid w:val="008A30C0"/>
    <w:rsid w:val="008A5C9B"/>
    <w:rsid w:val="008C34CE"/>
    <w:rsid w:val="008F0DB4"/>
    <w:rsid w:val="00903B35"/>
    <w:rsid w:val="0091533C"/>
    <w:rsid w:val="0093658F"/>
    <w:rsid w:val="00946FCA"/>
    <w:rsid w:val="00955A25"/>
    <w:rsid w:val="0097146E"/>
    <w:rsid w:val="009747AC"/>
    <w:rsid w:val="00996EE4"/>
    <w:rsid w:val="009A64E6"/>
    <w:rsid w:val="009D227D"/>
    <w:rsid w:val="00A04EF3"/>
    <w:rsid w:val="00A11BDF"/>
    <w:rsid w:val="00A202B1"/>
    <w:rsid w:val="00A24FDE"/>
    <w:rsid w:val="00A253F0"/>
    <w:rsid w:val="00A36734"/>
    <w:rsid w:val="00A52D04"/>
    <w:rsid w:val="00A5662E"/>
    <w:rsid w:val="00A6176C"/>
    <w:rsid w:val="00A95D2F"/>
    <w:rsid w:val="00AA0223"/>
    <w:rsid w:val="00AC2DCE"/>
    <w:rsid w:val="00AD5206"/>
    <w:rsid w:val="00AE47E5"/>
    <w:rsid w:val="00B07DF9"/>
    <w:rsid w:val="00B41876"/>
    <w:rsid w:val="00B47DB5"/>
    <w:rsid w:val="00B520FE"/>
    <w:rsid w:val="00B6224A"/>
    <w:rsid w:val="00B71C71"/>
    <w:rsid w:val="00B758FC"/>
    <w:rsid w:val="00B94D0A"/>
    <w:rsid w:val="00BC2628"/>
    <w:rsid w:val="00BE4F3C"/>
    <w:rsid w:val="00C430B6"/>
    <w:rsid w:val="00C459C1"/>
    <w:rsid w:val="00C5096C"/>
    <w:rsid w:val="00C513ED"/>
    <w:rsid w:val="00C62163"/>
    <w:rsid w:val="00C67AC2"/>
    <w:rsid w:val="00C7448A"/>
    <w:rsid w:val="00C85196"/>
    <w:rsid w:val="00C955C3"/>
    <w:rsid w:val="00CA3980"/>
    <w:rsid w:val="00CB69D4"/>
    <w:rsid w:val="00CC40D2"/>
    <w:rsid w:val="00CD7293"/>
    <w:rsid w:val="00CE4B34"/>
    <w:rsid w:val="00CF4E85"/>
    <w:rsid w:val="00CF6019"/>
    <w:rsid w:val="00CF655C"/>
    <w:rsid w:val="00D12504"/>
    <w:rsid w:val="00D3181F"/>
    <w:rsid w:val="00D439B8"/>
    <w:rsid w:val="00D6282A"/>
    <w:rsid w:val="00D735B0"/>
    <w:rsid w:val="00D76E17"/>
    <w:rsid w:val="00D813E2"/>
    <w:rsid w:val="00DA29EE"/>
    <w:rsid w:val="00DB022B"/>
    <w:rsid w:val="00DC10D3"/>
    <w:rsid w:val="00DD7E51"/>
    <w:rsid w:val="00DE1C49"/>
    <w:rsid w:val="00DE1DC3"/>
    <w:rsid w:val="00DF6FFB"/>
    <w:rsid w:val="00E005A4"/>
    <w:rsid w:val="00E133F1"/>
    <w:rsid w:val="00E134E4"/>
    <w:rsid w:val="00E27E5A"/>
    <w:rsid w:val="00E528AB"/>
    <w:rsid w:val="00E560FF"/>
    <w:rsid w:val="00E565F5"/>
    <w:rsid w:val="00E572A4"/>
    <w:rsid w:val="00E6091F"/>
    <w:rsid w:val="00E955E5"/>
    <w:rsid w:val="00E970C9"/>
    <w:rsid w:val="00EB25F1"/>
    <w:rsid w:val="00EB7D4B"/>
    <w:rsid w:val="00EC060D"/>
    <w:rsid w:val="00ED5B3D"/>
    <w:rsid w:val="00EE5F8F"/>
    <w:rsid w:val="00EF1436"/>
    <w:rsid w:val="00EF37FE"/>
    <w:rsid w:val="00F44F69"/>
    <w:rsid w:val="00F61F5F"/>
    <w:rsid w:val="00F64C8B"/>
    <w:rsid w:val="00F75942"/>
    <w:rsid w:val="00F77740"/>
    <w:rsid w:val="00FA17CC"/>
    <w:rsid w:val="00FB1631"/>
    <w:rsid w:val="00FB4599"/>
    <w:rsid w:val="00FD0802"/>
    <w:rsid w:val="03846B18"/>
    <w:rsid w:val="04CA3B67"/>
    <w:rsid w:val="05662906"/>
    <w:rsid w:val="05D31C2A"/>
    <w:rsid w:val="079E6F8B"/>
    <w:rsid w:val="091B03C3"/>
    <w:rsid w:val="0BFD005C"/>
    <w:rsid w:val="15937C37"/>
    <w:rsid w:val="1FAB5E69"/>
    <w:rsid w:val="22363C74"/>
    <w:rsid w:val="22C73E32"/>
    <w:rsid w:val="276957FB"/>
    <w:rsid w:val="27CA74AC"/>
    <w:rsid w:val="28A32940"/>
    <w:rsid w:val="2E8A5B33"/>
    <w:rsid w:val="35787A3A"/>
    <w:rsid w:val="35F444E7"/>
    <w:rsid w:val="3A2561B3"/>
    <w:rsid w:val="3B5BC258"/>
    <w:rsid w:val="3BBFAB08"/>
    <w:rsid w:val="3D9365A8"/>
    <w:rsid w:val="41081FC1"/>
    <w:rsid w:val="4EA94DD9"/>
    <w:rsid w:val="5A8C332B"/>
    <w:rsid w:val="5B9828AA"/>
    <w:rsid w:val="5CA126E1"/>
    <w:rsid w:val="5E778C7C"/>
    <w:rsid w:val="5FBEA333"/>
    <w:rsid w:val="5FF13C64"/>
    <w:rsid w:val="5FFFF0A8"/>
    <w:rsid w:val="626C12DB"/>
    <w:rsid w:val="633813B2"/>
    <w:rsid w:val="639E642A"/>
    <w:rsid w:val="63C14654"/>
    <w:rsid w:val="66F328DB"/>
    <w:rsid w:val="6952184E"/>
    <w:rsid w:val="6A9133B8"/>
    <w:rsid w:val="6B256496"/>
    <w:rsid w:val="6B6B4B8E"/>
    <w:rsid w:val="6D4B623B"/>
    <w:rsid w:val="6EB73C22"/>
    <w:rsid w:val="6F027E30"/>
    <w:rsid w:val="6F551AE0"/>
    <w:rsid w:val="6FF4E6C6"/>
    <w:rsid w:val="728607D1"/>
    <w:rsid w:val="7901292D"/>
    <w:rsid w:val="7984312F"/>
    <w:rsid w:val="7ABE1BB2"/>
    <w:rsid w:val="7BFBFBB8"/>
    <w:rsid w:val="7CBD70F9"/>
    <w:rsid w:val="7D5FBC27"/>
    <w:rsid w:val="7F7F991E"/>
    <w:rsid w:val="7F9772A3"/>
    <w:rsid w:val="9F937630"/>
    <w:rsid w:val="B327C410"/>
    <w:rsid w:val="BB737247"/>
    <w:rsid w:val="DB7FB144"/>
    <w:rsid w:val="DBFD959D"/>
    <w:rsid w:val="DF1F9546"/>
    <w:rsid w:val="F3A163DA"/>
    <w:rsid w:val="FFDE01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0"/>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page number"/>
    <w:basedOn w:val="6"/>
    <w:qFormat/>
    <w:uiPriority w:val="0"/>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12</Pages>
  <Words>5174</Words>
  <Characters>5402</Characters>
  <Lines>7</Lines>
  <Paragraphs>2</Paragraphs>
  <TotalTime>2</TotalTime>
  <ScaleCrop>false</ScaleCrop>
  <LinksUpToDate>false</LinksUpToDate>
  <CharactersWithSpaces>6364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2022-06-14T16:15:00Z</dcterms:created>
  <dc:creator>Administrator</dc:creator>
  <cp:lastModifiedBy>Administrator</cp:lastModifiedBy>
  <cp:lastPrinted>2022-06-27T16:05:00Z</cp:lastPrinted>
  <dcterms:modified xsi:type="dcterms:W3CDTF">2023-08-29T02:36:53Z</dcterms:modified>
  <dc:title>桃财库〔2016〕215号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FF52CC1CD3FA46CC810B96BCFAC7E91C</vt:lpwstr>
  </property>
</Properties>
</file>