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反恐维稳专项经费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做好反恐维稳专项工作，确保辖区内不发生重大恐怖活动。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做好反恐维稳专项工作，确保辖区内不发生重大恐怖活动。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反恐维稳管理台账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反恐维稳专项检查开展数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恐怖活动发生率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维稳人员在控率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涉及反恐维稳案件承办时间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不超标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反恐管理经费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维稳管理经费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恐怖活动发生率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维稳人员在控率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反恐维稳宣传次数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维稳人员在控率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反恐维稳宣传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加大办案力度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加大安全宣讲力度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</w:pP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填表人：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联系电话：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填报日期：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0E27D27"/>
    <w:rsid w:val="0D285521"/>
    <w:rsid w:val="0F826CDC"/>
    <w:rsid w:val="21B1622B"/>
    <w:rsid w:val="2D91534D"/>
    <w:rsid w:val="49B04973"/>
    <w:rsid w:val="53B51901"/>
    <w:rsid w:val="5D8365CC"/>
    <w:rsid w:val="63F12225"/>
    <w:rsid w:val="65856C59"/>
    <w:rsid w:val="6BE03945"/>
    <w:rsid w:val="6DE36081"/>
    <w:rsid w:val="7CD3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2023-09-25T00:31:58Z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03AC6445044A4E16B01D4253125CFD4E_13</vt:lpwstr>
  </property>
</Properties>
</file>