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4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2022年沅江市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规划行政执法直属中队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预算</w:t>
      </w:r>
    </w:p>
    <w:p>
      <w:pPr>
        <w:pStyle w:val="2"/>
        <w:jc w:val="center"/>
        <w:rPr>
          <w:kern w:val="0"/>
        </w:rPr>
      </w:pPr>
      <w:r>
        <w:rPr>
          <w:rFonts w:hint="eastAsia" w:eastAsiaTheme="minorEastAsia"/>
          <w:kern w:val="0"/>
        </w:rPr>
        <w:t>目</w:t>
      </w:r>
      <w:r>
        <w:rPr>
          <w:kern w:val="0"/>
        </w:rPr>
        <w:t xml:space="preserve">    </w:t>
      </w:r>
      <w:r>
        <w:rPr>
          <w:rFonts w:hint="eastAsia" w:eastAsiaTheme="minorEastAsia"/>
          <w:kern w:val="0"/>
        </w:rPr>
        <w:t>录</w:t>
      </w:r>
    </w:p>
    <w:p>
      <w:pPr>
        <w:ind w:firstLine="723" w:firstLineChars="200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第一部分</w:t>
      </w:r>
      <w:r>
        <w:rPr>
          <w:rFonts w:hint="eastAsia" w:ascii="仿宋" w:hAnsi="仿宋" w:eastAsia="仿宋"/>
          <w:b/>
          <w:kern w:val="0"/>
          <w:sz w:val="36"/>
          <w:szCs w:val="36"/>
        </w:rPr>
        <w:t xml:space="preserve">2022年部门预算说明 </w:t>
      </w: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第二部分 2022年部门预算表</w:t>
      </w: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800" w:firstLineChars="25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1、部门收支总表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 2、部门收入总表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 3、部门支出总表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 4、部门财政拨款收支总表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 5、部门本年一般公共预算支出表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 6、部门本年一般公共预算基本支出表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 7、部门本年一般公共预算“三公”经费支出表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 8、部门政府性基金预算支出表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 9、部门项目支出表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b/>
          <w:color w:val="000000"/>
          <w:kern w:val="0"/>
          <w:sz w:val="42"/>
          <w:szCs w:val="4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5M2I3ZWQxZDAwZDc4YjRlNWY3NTIzOTVjYmI5NjAifQ=="/>
  </w:docVars>
  <w:rsids>
    <w:rsidRoot w:val="009A4B10"/>
    <w:rsid w:val="0031557C"/>
    <w:rsid w:val="00553739"/>
    <w:rsid w:val="00623F9B"/>
    <w:rsid w:val="009A4B10"/>
    <w:rsid w:val="00B92976"/>
    <w:rsid w:val="00CC1D75"/>
    <w:rsid w:val="00CE2F20"/>
    <w:rsid w:val="308053AC"/>
    <w:rsid w:val="69A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171</Characters>
  <Lines>1</Lines>
  <Paragraphs>1</Paragraphs>
  <TotalTime>8</TotalTime>
  <ScaleCrop>false</ScaleCrop>
  <LinksUpToDate>false</LinksUpToDate>
  <CharactersWithSpaces>177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2022-05-19T01:37:00Z</dcterms:created>
  <dc:creator>Administrator</dc:creator>
  <cp:lastModifiedBy>陈璇</cp:lastModifiedBy>
  <dcterms:modified xsi:type="dcterms:W3CDTF">2022-05-19T02:29:58Z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34858E4A774744868BDD914A4D56816C</vt:lpwstr>
  </property>
</Properties>
</file>