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/>
          <w:b/>
          <w:bCs/>
          <w:sz w:val="44"/>
          <w:szCs w:val="44"/>
        </w:rPr>
      </w:pPr>
      <w:r>
        <w:rPr>
          <w:rFonts w:asciiTheme="majorHAnsi"/>
          <w:b/>
          <w:bCs/>
          <w:sz w:val="44"/>
          <w:szCs w:val="44"/>
        </w:rPr>
        <w:t>目</w:t>
      </w:r>
      <w:r>
        <w:rPr>
          <w:rFonts w:hint="eastAsia" w:asciiTheme="majorHAnsi"/>
          <w:b/>
          <w:bCs/>
          <w:sz w:val="44"/>
          <w:szCs w:val="44"/>
        </w:rPr>
        <w:t xml:space="preserve">  </w:t>
      </w:r>
      <w:r>
        <w:rPr>
          <w:rFonts w:asciiTheme="majorHAnsi"/>
          <w:b/>
          <w:bCs/>
          <w:sz w:val="44"/>
          <w:szCs w:val="44"/>
        </w:rPr>
        <w:t>录</w:t>
      </w:r>
    </w:p>
    <w:p>
      <w:pPr>
        <w:rPr>
          <w:rFonts w:asciiTheme="minorEastAsia" w:hAnsiTheme="minorEastAsia"/>
          <w:sz w:val="44"/>
          <w:szCs w:val="44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第一部分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沅江市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妇女联合会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年部门预算编制说明</w:t>
      </w:r>
    </w:p>
    <w:p>
      <w:pPr>
        <w:pStyle w:val="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第二部分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年沅江市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妇女联合会</w:t>
      </w:r>
      <w:r>
        <w:rPr>
          <w:rFonts w:hint="eastAsia" w:ascii="仿宋" w:hAnsi="仿宋" w:eastAsia="仿宋" w:cs="仿宋"/>
          <w:sz w:val="32"/>
          <w:szCs w:val="32"/>
        </w:rPr>
        <w:t>部门预算公开表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部门收支总表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部门收入总表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部门支出总体情况表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部门支出总表（按部门预算经济分类）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部门支出总表（按政府预算经济分类）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基本支出预算明细表-工资福利支出（按部门预算经济分类）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基本支出预算明细表-工资福利支出（按政府预算经济分类）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基本支出预算明细表-商品和服务支出（按部门预算经济分类）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基本支出预算明细表-商品和服务支出（按政府预算经济分类）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基本支出预算明细表-对个人和家庭的补助（按部门预算经济分类）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基本支出预算明细表-对个人和家庭的补助（按政府预算经济分类）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财政拨款收支总体情况表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一般公共预算支出情况表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一般公共预算支出情况表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一般公共预算基本支出预算明细表-工资福利支出（按部门预算经济分类）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一般公共预算基本支出预算明细表-工资福利支出（按政府预算经济分类）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一般公共预算基本支出预算明细表-商品和服务支出（按部门预算经济分类）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一般公共预算基本支出预算明细表-商品和服务支出（按政府预算经济分类）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一般公共预算基本支出预算明细表-对个人和家庭的补助（按部门预算经济分类）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基本支出预算明细表-对个人和家庭的补助（按政府预算经济分类）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政府性基金拨款预算支出情况表（按部门预算经济分类）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政府性基金拨款预算支出情况表（按政府预算经济分类）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纳入专户管理的非税收入拨款预算支出情况表（按部门预算经济分类）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纳入专户管理的非税收入拨款预算支出情况表（按政府预算经济分类）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经费拨款预算支出情况表（按部门预算经济分类）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经费拨款预算支出情况表（按政府预算经济分类）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专项资金预算汇总表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一般公共预算“三公”经费预算表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年度单位项目支出预算绩效目标申报表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年度部门整体支出预算绩效目标申报表</w:t>
      </w:r>
    </w:p>
    <w:p>
      <w:pPr>
        <w:pStyle w:val="6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注：以上部门预算报表中，空表表示本部门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无相关收支情况。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FBCC0"/>
    <w:multiLevelType w:val="singleLevel"/>
    <w:tmpl w:val="262FBCC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C07DBF"/>
    <w:rsid w:val="00216963"/>
    <w:rsid w:val="00FC6D1C"/>
    <w:rsid w:val="042C7F4A"/>
    <w:rsid w:val="164D2376"/>
    <w:rsid w:val="1DA97F39"/>
    <w:rsid w:val="2EBF5F1F"/>
    <w:rsid w:val="36C45051"/>
    <w:rsid w:val="37C611FB"/>
    <w:rsid w:val="4135178D"/>
    <w:rsid w:val="4C6C0CB4"/>
    <w:rsid w:val="4C752B14"/>
    <w:rsid w:val="6DC07DBF"/>
    <w:rsid w:val="7006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814</Characters>
  <Lines>6</Lines>
  <Paragraphs>1</Paragraphs>
  <TotalTime>73</TotalTime>
  <ScaleCrop>false</ScaleCrop>
  <LinksUpToDate>false</LinksUpToDate>
  <CharactersWithSpaces>955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2020-08-25T08:11:00Z</dcterms:created>
  <dc:creator>Administrator</dc:creator>
  <cp:lastModifiedBy>ct叶绿素</cp:lastModifiedBy>
  <cp:lastPrinted>2021-02-03T01:42:00Z</cp:lastPrinted>
  <dcterms:modified xsi:type="dcterms:W3CDTF">2021-12-08T01:09:09Z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2C9BF2B1773549749C0D2E866EA229D9</vt:lpwstr>
  </property>
</Properties>
</file>