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5A5B1A" w:rsidRDefault="005A5B1A" w:rsidP="005A5B1A">
      <w:pPr>
        <w:pStyle w:val="Default"/>
        <w:jc w:val="center"/>
        <w:rPr>
          <w:sz w:val="84"/>
          <w:szCs w:val="84"/>
        </w:rPr>
      </w:pPr>
      <w:r>
        <w:rPr>
          <w:rFonts w:hint="eastAsia"/>
          <w:sz w:val="84"/>
          <w:szCs w:val="84"/>
        </w:rPr>
        <w:t>沅江市园林绿化服务中心</w:t>
      </w:r>
    </w:p>
    <w:p w:rsidR="005A5B1A" w:rsidRPr="00E00C7A" w:rsidRDefault="005A5B1A" w:rsidP="005A5B1A">
      <w:pPr>
        <w:pStyle w:val="Default"/>
        <w:jc w:val="center"/>
        <w:rPr>
          <w:sz w:val="84"/>
          <w:szCs w:val="84"/>
        </w:rPr>
      </w:pPr>
      <w:r w:rsidRPr="00E00C7A">
        <w:rPr>
          <w:rFonts w:hint="eastAsia"/>
          <w:sz w:val="84"/>
          <w:szCs w:val="84"/>
        </w:rPr>
        <w:t>单位概况</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A70B02" w:rsidRDefault="00A70B02" w:rsidP="00FE6269">
      <w:pPr>
        <w:pStyle w:val="Default"/>
        <w:jc w:val="center"/>
        <w:rPr>
          <w:rFonts w:hint="eastAsia"/>
          <w:sz w:val="32"/>
          <w:szCs w:val="32"/>
        </w:rPr>
      </w:pPr>
    </w:p>
    <w:p w:rsidR="005A5B1A" w:rsidRDefault="005A5B1A"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5E2CFB" w:rsidRPr="00B63572">
        <w:rPr>
          <w:rFonts w:hint="eastAsia"/>
          <w:b/>
          <w:sz w:val="28"/>
          <w:szCs w:val="28"/>
        </w:rPr>
        <w:t>XX单位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A92E9F"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009B3ADF" w:rsidRPr="00B63572">
        <w:rPr>
          <w:rFonts w:ascii="仿宋_GB2312" w:hAnsi="仿宋_GB2312" w:cs="仿宋_GB2312"/>
          <w:color w:val="000000"/>
          <w:kern w:val="0"/>
          <w:sz w:val="28"/>
          <w:szCs w:val="28"/>
        </w:rPr>
        <w:t>、</w:t>
      </w:r>
      <w:r w:rsidR="00A92E9F" w:rsidRPr="00B63572">
        <w:rPr>
          <w:rFonts w:ascii="仿宋_GB2312" w:hAnsi="仿宋_GB2312" w:cs="仿宋_GB2312" w:hint="eastAsia"/>
          <w:color w:val="000000"/>
          <w:kern w:val="0"/>
          <w:sz w:val="28"/>
          <w:szCs w:val="28"/>
        </w:rPr>
        <w:t>关于机关运行经费支出说明</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E8683C" w:rsidRPr="00202C82" w:rsidRDefault="00E8683C" w:rsidP="00B63572">
      <w:pPr>
        <w:pStyle w:val="Default"/>
        <w:spacing w:line="500" w:lineRule="exact"/>
        <w:ind w:firstLineChars="250" w:firstLine="700"/>
        <w:rPr>
          <w:rFonts w:ascii="仿宋_GB2312" w:eastAsiaTheme="minorEastAsia" w:hAnsi="仿宋_GB2312" w:cs="仿宋_GB2312"/>
          <w:sz w:val="28"/>
          <w:szCs w:val="28"/>
        </w:rPr>
      </w:pPr>
      <w:r w:rsidRPr="00B63572">
        <w:rPr>
          <w:rFonts w:ascii="仿宋_GB2312" w:eastAsiaTheme="minorEastAsia" w:hAnsi="仿宋_GB2312" w:cs="仿宋_GB2312" w:hint="eastAsia"/>
          <w:sz w:val="28"/>
          <w:szCs w:val="28"/>
        </w:rPr>
        <w:t>十二、</w:t>
      </w:r>
      <w:r w:rsidR="00202C82" w:rsidRPr="00202C82">
        <w:rPr>
          <w:rFonts w:ascii="仿宋_GB2312" w:eastAsiaTheme="minorEastAsia" w:hAnsi="仿宋_GB2312" w:cs="仿宋_GB2312" w:hint="eastAsia"/>
          <w:sz w:val="28"/>
          <w:szCs w:val="28"/>
        </w:rPr>
        <w:t>关于国有资产占用情况说明</w:t>
      </w:r>
    </w:p>
    <w:p w:rsidR="00202C82" w:rsidRPr="00B63572" w:rsidRDefault="00202C82" w:rsidP="00202C82">
      <w:pPr>
        <w:pStyle w:val="Default"/>
        <w:spacing w:line="500" w:lineRule="exact"/>
        <w:ind w:firstLineChars="250" w:firstLine="700"/>
        <w:rPr>
          <w:rFonts w:ascii="仿宋_GB2312" w:eastAsiaTheme="minorEastAsia" w:hAnsi="仿宋_GB2312" w:cs="仿宋_GB2312"/>
          <w:sz w:val="28"/>
          <w:szCs w:val="28"/>
        </w:rPr>
      </w:pPr>
      <w:r w:rsidRPr="00202C82">
        <w:rPr>
          <w:rFonts w:ascii="仿宋_GB2312" w:eastAsiaTheme="minorEastAsia" w:hAnsi="仿宋_GB2312" w:cs="仿宋_GB2312" w:hint="eastAsia"/>
          <w:sz w:val="28"/>
          <w:szCs w:val="28"/>
        </w:rPr>
        <w:t>十三、关</w:t>
      </w:r>
      <w:r w:rsidRPr="00FE6269">
        <w:rPr>
          <w:rFonts w:asciiTheme="minorEastAsia" w:eastAsiaTheme="minorEastAsia" w:hAnsiTheme="minorEastAsia" w:cs="仿宋_GB2312" w:hint="eastAsia"/>
          <w:sz w:val="28"/>
          <w:szCs w:val="28"/>
        </w:rPr>
        <w:t>于2020年</w:t>
      </w:r>
      <w:r w:rsidRPr="00202C82">
        <w:rPr>
          <w:rFonts w:ascii="仿宋_GB2312" w:eastAsiaTheme="minorEastAsia" w:hAnsi="仿宋_GB2312" w:cs="仿宋_GB2312" w:hint="eastAsia"/>
          <w:sz w:val="28"/>
          <w:szCs w:val="28"/>
        </w:rPr>
        <w:t>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p>
    <w:p w:rsidR="00B57C9F" w:rsidRPr="00E00C7A" w:rsidRDefault="00B57C9F" w:rsidP="00E00C7A">
      <w:pPr>
        <w:pStyle w:val="Default"/>
        <w:jc w:val="center"/>
        <w:rPr>
          <w:sz w:val="84"/>
          <w:szCs w:val="84"/>
        </w:rPr>
      </w:pPr>
    </w:p>
    <w:p w:rsidR="005A5B1A" w:rsidRDefault="005A5B1A" w:rsidP="005A5B1A">
      <w:pPr>
        <w:pStyle w:val="Default"/>
        <w:jc w:val="center"/>
        <w:rPr>
          <w:sz w:val="84"/>
          <w:szCs w:val="84"/>
        </w:rPr>
      </w:pPr>
      <w:r>
        <w:rPr>
          <w:rFonts w:hint="eastAsia"/>
          <w:sz w:val="84"/>
          <w:szCs w:val="84"/>
        </w:rPr>
        <w:t>沅江市园林绿化服务中心</w:t>
      </w:r>
    </w:p>
    <w:p w:rsidR="009B3ADF" w:rsidRPr="00E00C7A" w:rsidRDefault="005E2CFB" w:rsidP="00E00C7A">
      <w:pPr>
        <w:pStyle w:val="Default"/>
        <w:jc w:val="center"/>
        <w:rPr>
          <w:sz w:val="84"/>
          <w:szCs w:val="84"/>
        </w:rPr>
      </w:pPr>
      <w:r w:rsidRPr="00E00C7A">
        <w:rPr>
          <w:rFonts w:hint="eastAsia"/>
          <w:sz w:val="84"/>
          <w:szCs w:val="84"/>
        </w:rPr>
        <w:t>单位</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t>部门职责</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（一）认真贯彻上级关于园林绿化管理工作的法律法规，并监督检查执行情况；</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（二）根据城市建设总体规划，负责制定和组织实施城区园林绿化工作中长期规划和年度计划；</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（三）负责城市雕塑的规划建设和管理，会同有关部门负责风景名胜区的审定报批及规划建设和管理；</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（四）指导和协助市直各单位搞好庭院绿化工作；负责全市建制镇的绿化规划及技术指导工作；</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（五）负责园林花卉的培育，为城市绿化提供服务；</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（六）负责全市古树名木、名胜古迹的保护和管理，负责各单位庭院绿化和古树名木保护的技术指导；</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（七）负责公园的行政管理和业务指导；</w:t>
      </w:r>
    </w:p>
    <w:p w:rsidR="005A5B1A" w:rsidRPr="005A5B1A" w:rsidRDefault="005A5B1A" w:rsidP="005A5B1A">
      <w:pPr>
        <w:pStyle w:val="a5"/>
        <w:ind w:left="720" w:firstLineChars="0" w:firstLine="0"/>
        <w:jc w:val="left"/>
        <w:rPr>
          <w:rFonts w:asciiTheme="minorEastAsia" w:hAnsiTheme="minorEastAsia"/>
          <w:bCs/>
          <w:kern w:val="0"/>
          <w:sz w:val="32"/>
          <w:szCs w:val="32"/>
        </w:rPr>
      </w:pPr>
      <w:r w:rsidRPr="005A5B1A">
        <w:rPr>
          <w:rFonts w:asciiTheme="minorEastAsia" w:hAnsiTheme="minorEastAsia" w:hint="eastAsia"/>
          <w:bCs/>
          <w:kern w:val="0"/>
          <w:sz w:val="32"/>
          <w:szCs w:val="32"/>
        </w:rPr>
        <w:t>（八）完成市委、市人民政府和市城市管理和综合执法局交办的其他工作。</w:t>
      </w: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111EDE" w:rsidRPr="00B57C9F" w:rsidRDefault="00111EDE" w:rsidP="00111EDE">
      <w:pPr>
        <w:widowControl/>
        <w:spacing w:line="600" w:lineRule="exact"/>
        <w:rPr>
          <w:rFonts w:asciiTheme="minorEastAsia" w:hAnsiTheme="minorEastAsia"/>
          <w:bCs/>
          <w:kern w:val="0"/>
          <w:sz w:val="32"/>
          <w:szCs w:val="32"/>
        </w:rPr>
      </w:pPr>
      <w:r w:rsidRPr="00B57C9F">
        <w:rPr>
          <w:rFonts w:asciiTheme="minorEastAsia" w:hAnsiTheme="minorEastAsia" w:hint="eastAsia"/>
          <w:bCs/>
          <w:kern w:val="0"/>
          <w:sz w:val="32"/>
          <w:szCs w:val="32"/>
        </w:rPr>
        <w:t>（一）内设机构设置。</w:t>
      </w:r>
      <w:r w:rsidRPr="00AF045D">
        <w:rPr>
          <w:rFonts w:asciiTheme="minorEastAsia" w:hAnsiTheme="minorEastAsia" w:hint="eastAsia"/>
          <w:bCs/>
          <w:kern w:val="0"/>
          <w:sz w:val="32"/>
          <w:szCs w:val="32"/>
        </w:rPr>
        <w:t>沅江市园林绿化服务中心系城市管理和综合执法局下属差额拨款性质的副科级事业单位。现有干职工</w:t>
      </w:r>
      <w:r w:rsidRPr="00AF045D">
        <w:rPr>
          <w:rFonts w:asciiTheme="minorEastAsia" w:hAnsiTheme="minorEastAsia"/>
          <w:bCs/>
          <w:kern w:val="0"/>
          <w:sz w:val="32"/>
          <w:szCs w:val="32"/>
        </w:rPr>
        <w:t>54</w:t>
      </w:r>
      <w:r w:rsidRPr="00AF045D">
        <w:rPr>
          <w:rFonts w:asciiTheme="minorEastAsia" w:hAnsiTheme="minorEastAsia" w:hint="eastAsia"/>
          <w:bCs/>
          <w:kern w:val="0"/>
          <w:sz w:val="32"/>
          <w:szCs w:val="32"/>
        </w:rPr>
        <w:t>人（其中，退休</w:t>
      </w:r>
      <w:r w:rsidRPr="00AF045D">
        <w:rPr>
          <w:rFonts w:asciiTheme="minorEastAsia" w:hAnsiTheme="minorEastAsia"/>
          <w:bCs/>
          <w:kern w:val="0"/>
          <w:sz w:val="32"/>
          <w:szCs w:val="32"/>
        </w:rPr>
        <w:t>17</w:t>
      </w:r>
      <w:r w:rsidRPr="00AF045D">
        <w:rPr>
          <w:rFonts w:asciiTheme="minorEastAsia" w:hAnsiTheme="minorEastAsia" w:hint="eastAsia"/>
          <w:bCs/>
          <w:kern w:val="0"/>
          <w:sz w:val="32"/>
          <w:szCs w:val="32"/>
        </w:rPr>
        <w:t>人，在职</w:t>
      </w:r>
      <w:r w:rsidRPr="00AF045D">
        <w:rPr>
          <w:rFonts w:asciiTheme="minorEastAsia" w:hAnsiTheme="minorEastAsia"/>
          <w:bCs/>
          <w:kern w:val="0"/>
          <w:sz w:val="32"/>
          <w:szCs w:val="32"/>
        </w:rPr>
        <w:t>37</w:t>
      </w:r>
      <w:r w:rsidRPr="00AF045D">
        <w:rPr>
          <w:rFonts w:asciiTheme="minorEastAsia" w:hAnsiTheme="minorEastAsia" w:hint="eastAsia"/>
          <w:bCs/>
          <w:kern w:val="0"/>
          <w:sz w:val="32"/>
          <w:szCs w:val="32"/>
        </w:rPr>
        <w:t>人），内设办公室、财务股、园林建设股、园林管理股和园林监察五个股室。</w:t>
      </w:r>
    </w:p>
    <w:p w:rsidR="009B3ADF" w:rsidRDefault="00111EDE" w:rsidP="00111EDE">
      <w:pPr>
        <w:jc w:val="center"/>
        <w:rPr>
          <w:rFonts w:ascii="黑体" w:eastAsia="黑体" w:hAnsi="黑体"/>
          <w:sz w:val="28"/>
          <w:szCs w:val="28"/>
        </w:rPr>
      </w:pPr>
      <w:r w:rsidRPr="00B57C9F">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沅江市园林绿化服务中心</w:t>
      </w:r>
      <w:r w:rsidRPr="00B57C9F">
        <w:rPr>
          <w:rFonts w:asciiTheme="minorEastAsia" w:hAnsiTheme="minorEastAsia"/>
          <w:bCs/>
          <w:kern w:val="0"/>
          <w:sz w:val="32"/>
          <w:szCs w:val="32"/>
        </w:rPr>
        <w:t>20</w:t>
      </w:r>
      <w:r>
        <w:rPr>
          <w:rFonts w:asciiTheme="minorEastAsia" w:hAnsiTheme="minorEastAsia" w:hint="eastAsia"/>
          <w:bCs/>
          <w:kern w:val="0"/>
          <w:sz w:val="32"/>
          <w:szCs w:val="32"/>
        </w:rPr>
        <w:t>20</w:t>
      </w:r>
      <w:r w:rsidRPr="00B57C9F">
        <w:rPr>
          <w:rFonts w:asciiTheme="minorEastAsia" w:hAnsiTheme="minorEastAsia" w:hint="eastAsia"/>
          <w:bCs/>
          <w:kern w:val="0"/>
          <w:sz w:val="32"/>
          <w:szCs w:val="32"/>
        </w:rPr>
        <w:t>年部门决算汇总公开单位构成包括：</w:t>
      </w:r>
      <w:r>
        <w:rPr>
          <w:rFonts w:asciiTheme="minorEastAsia" w:hAnsiTheme="minorEastAsia" w:hint="eastAsia"/>
          <w:bCs/>
          <w:kern w:val="0"/>
          <w:sz w:val="32"/>
          <w:szCs w:val="32"/>
        </w:rPr>
        <w:t>沅江市园林绿化服务中心部门决算。</w:t>
      </w:r>
    </w:p>
    <w:p w:rsidR="00B57C9F" w:rsidRPr="00111EDE"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111EDE">
      <w:pPr>
        <w:rPr>
          <w:sz w:val="72"/>
          <w:szCs w:val="72"/>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rsidSect="0032192B">
          <w:pgSz w:w="11906" w:h="16838"/>
          <w:pgMar w:top="720" w:right="720" w:bottom="720" w:left="720" w:header="851" w:footer="992" w:gutter="0"/>
          <w:cols w:space="425"/>
          <w:docGrid w:type="lines" w:linePitch="312"/>
        </w:sectPr>
      </w:pPr>
    </w:p>
    <w:tbl>
      <w:tblPr>
        <w:tblW w:w="14081" w:type="dxa"/>
        <w:tblInd w:w="93" w:type="dxa"/>
        <w:tblLook w:val="04A0"/>
      </w:tblPr>
      <w:tblGrid>
        <w:gridCol w:w="14081"/>
      </w:tblGrid>
      <w:tr w:rsidR="00416E61" w:rsidRPr="00416E61" w:rsidTr="00416E61">
        <w:trPr>
          <w:trHeight w:val="360"/>
        </w:trPr>
        <w:tc>
          <w:tcPr>
            <w:tcW w:w="14081" w:type="dxa"/>
            <w:tcBorders>
              <w:top w:val="nil"/>
              <w:left w:val="nil"/>
              <w:bottom w:val="nil"/>
              <w:right w:val="nil"/>
            </w:tcBorders>
            <w:shd w:val="clear" w:color="auto" w:fill="auto"/>
            <w:noWrap/>
            <w:vAlign w:val="center"/>
            <w:hideMark/>
          </w:tcPr>
          <w:p w:rsidR="002D456F" w:rsidRPr="00416E61" w:rsidRDefault="00416E61" w:rsidP="00416E61">
            <w:pPr>
              <w:widowControl/>
              <w:jc w:val="center"/>
              <w:rPr>
                <w:rFonts w:ascii="华文中宋" w:eastAsia="华文中宋" w:hAnsi="华文中宋" w:cs="宋体"/>
                <w:color w:val="000000"/>
                <w:kern w:val="0"/>
                <w:sz w:val="32"/>
                <w:szCs w:val="32"/>
              </w:rPr>
            </w:pPr>
            <w:r w:rsidRPr="00416E61">
              <w:rPr>
                <w:rFonts w:ascii="华文中宋" w:eastAsia="华文中宋" w:hAnsi="华文中宋" w:cs="宋体" w:hint="eastAsia"/>
                <w:color w:val="000000"/>
                <w:kern w:val="0"/>
                <w:sz w:val="32"/>
                <w:szCs w:val="32"/>
              </w:rPr>
              <w:lastRenderedPageBreak/>
              <w:t>收入支出决算总表</w:t>
            </w:r>
          </w:p>
          <w:tbl>
            <w:tblPr>
              <w:tblW w:w="13515" w:type="dxa"/>
              <w:tblLook w:val="04A0"/>
            </w:tblPr>
            <w:tblGrid>
              <w:gridCol w:w="3760"/>
              <w:gridCol w:w="580"/>
              <w:gridCol w:w="245"/>
              <w:gridCol w:w="1985"/>
              <w:gridCol w:w="3330"/>
              <w:gridCol w:w="213"/>
              <w:gridCol w:w="367"/>
              <w:gridCol w:w="484"/>
              <w:gridCol w:w="2551"/>
            </w:tblGrid>
            <w:tr w:rsidR="002D456F" w:rsidRPr="002D456F" w:rsidTr="00111EDE">
              <w:trPr>
                <w:trHeight w:val="255"/>
              </w:trPr>
              <w:tc>
                <w:tcPr>
                  <w:tcW w:w="376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2230" w:type="dxa"/>
                  <w:gridSpan w:val="2"/>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580" w:type="dxa"/>
                  <w:gridSpan w:val="2"/>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035" w:type="dxa"/>
                  <w:gridSpan w:val="2"/>
                  <w:tcBorders>
                    <w:top w:val="nil"/>
                    <w:left w:val="nil"/>
                    <w:bottom w:val="nil"/>
                    <w:right w:val="nil"/>
                  </w:tcBorders>
                  <w:shd w:val="clear" w:color="auto" w:fill="auto"/>
                  <w:noWrap/>
                  <w:vAlign w:val="bottom"/>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公开01表</w:t>
                  </w:r>
                </w:p>
              </w:tc>
            </w:tr>
            <w:tr w:rsidR="002D456F" w:rsidRPr="002D456F" w:rsidTr="00111EDE">
              <w:trPr>
                <w:trHeight w:val="255"/>
              </w:trPr>
              <w:tc>
                <w:tcPr>
                  <w:tcW w:w="376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部门：沅江市园林管理处</w:t>
                  </w:r>
                </w:p>
              </w:tc>
              <w:tc>
                <w:tcPr>
                  <w:tcW w:w="58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2230" w:type="dxa"/>
                  <w:gridSpan w:val="2"/>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33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580" w:type="dxa"/>
                  <w:gridSpan w:val="2"/>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035" w:type="dxa"/>
                  <w:gridSpan w:val="2"/>
                  <w:tcBorders>
                    <w:top w:val="nil"/>
                    <w:left w:val="nil"/>
                    <w:bottom w:val="nil"/>
                    <w:right w:val="nil"/>
                  </w:tcBorders>
                  <w:shd w:val="clear" w:color="auto" w:fill="auto"/>
                  <w:noWrap/>
                  <w:vAlign w:val="bottom"/>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金额单位：万元</w:t>
                  </w:r>
                </w:p>
              </w:tc>
            </w:tr>
            <w:tr w:rsidR="002D456F" w:rsidRPr="002D456F" w:rsidTr="00111EDE">
              <w:trPr>
                <w:trHeight w:val="308"/>
              </w:trPr>
              <w:tc>
                <w:tcPr>
                  <w:tcW w:w="657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收入</w:t>
                  </w:r>
                </w:p>
              </w:tc>
              <w:tc>
                <w:tcPr>
                  <w:tcW w:w="6945" w:type="dxa"/>
                  <w:gridSpan w:val="5"/>
                  <w:tcBorders>
                    <w:top w:val="single" w:sz="4" w:space="0" w:color="000000"/>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支出</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项目</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行次</w:t>
                  </w:r>
                </w:p>
              </w:tc>
              <w:tc>
                <w:tcPr>
                  <w:tcW w:w="1985" w:type="dxa"/>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金额</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项目</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行次</w:t>
                  </w:r>
                </w:p>
              </w:tc>
              <w:tc>
                <w:tcPr>
                  <w:tcW w:w="2551" w:type="dxa"/>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金额</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栏次</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985" w:type="dxa"/>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栏次</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2551" w:type="dxa"/>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一、一般公共预算财政拨款收入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519.07</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一、一般公共服务支出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32</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二、政府性基金预算财政拨款收入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460.00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二、外交支出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33</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三、国有资本经营预算财政拨款收入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三、国防支出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34</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四、上级补助收入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33.78</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四、公共安全支出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35</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五、事业收入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五、教育支出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36</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六、经营收入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6</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六、科学技术支出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37</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七、附属单位上缴收入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7</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七、文化旅游体育与传媒支出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38</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八、其他收入</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8</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八、社会保障和就业支出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39</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9</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九、卫生健康支出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40</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10</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十、节能环保支出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41</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11</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十一、城乡社区支出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42</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1,232.55</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12</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十二、农林水支出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43</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13</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十三、交通运输支出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44</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14</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十四、资源勘探工业信息等支出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45</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15</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十五、商业服务业等支出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46</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16</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十六、金融支出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47</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17</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十七、援助其他地区支出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48</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18</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十八、自然资源海洋气象等支出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49</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lastRenderedPageBreak/>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19</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十九、住房保障支出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50</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20</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二十、粮油物资储备支出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51</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21</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二十一、国有资本经营预算支出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52</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22</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二十二、灾害防治及应急管理支出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53</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23</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二十三、其他支出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54</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b/>
                      <w:bCs/>
                      <w:color w:val="000000"/>
                      <w:kern w:val="0"/>
                      <w:sz w:val="20"/>
                      <w:szCs w:val="20"/>
                    </w:rPr>
                  </w:pPr>
                  <w:r w:rsidRPr="002D456F">
                    <w:rPr>
                      <w:rFonts w:ascii="宋体" w:eastAsia="宋体" w:hAnsi="宋体" w:cs="Arial" w:hint="eastAsia"/>
                      <w:b/>
                      <w:bCs/>
                      <w:color w:val="000000"/>
                      <w:kern w:val="0"/>
                      <w:sz w:val="20"/>
                      <w:szCs w:val="20"/>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24</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二十四、债务还本支出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55</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25</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二十五、债务付息支出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56</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26</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二十六、抗疫特别国债安排的支出</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57</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b/>
                      <w:bCs/>
                      <w:color w:val="000000"/>
                      <w:kern w:val="0"/>
                      <w:sz w:val="22"/>
                    </w:rPr>
                  </w:pPr>
                  <w:r w:rsidRPr="002D456F">
                    <w:rPr>
                      <w:rFonts w:ascii="宋体" w:eastAsia="宋体" w:hAnsi="宋体" w:cs="Arial" w:hint="eastAsia"/>
                      <w:b/>
                      <w:bCs/>
                      <w:color w:val="000000"/>
                      <w:kern w:val="0"/>
                      <w:sz w:val="22"/>
                    </w:rPr>
                    <w:t>本年收入合计</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27</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1,013.85</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b/>
                      <w:bCs/>
                      <w:color w:val="000000"/>
                      <w:kern w:val="0"/>
                      <w:sz w:val="22"/>
                    </w:rPr>
                  </w:pPr>
                  <w:r w:rsidRPr="002D456F">
                    <w:rPr>
                      <w:rFonts w:ascii="宋体" w:eastAsia="宋体" w:hAnsi="宋体" w:cs="Arial" w:hint="eastAsia"/>
                      <w:b/>
                      <w:bCs/>
                      <w:color w:val="000000"/>
                      <w:kern w:val="0"/>
                      <w:sz w:val="22"/>
                    </w:rPr>
                    <w:t>本年支出合计</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58</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1,249.17</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使用非财政拨款结余</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28</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结余分配</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59</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年初结转和结余</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29</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838.06</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年末结转和结余</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60</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602.74</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25"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30</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61</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r>
            <w:tr w:rsidR="002D456F" w:rsidRPr="002D456F" w:rsidTr="00111EDE">
              <w:trPr>
                <w:trHeight w:val="308"/>
              </w:trPr>
              <w:tc>
                <w:tcPr>
                  <w:tcW w:w="3760" w:type="dxa"/>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b/>
                      <w:bCs/>
                      <w:color w:val="000000"/>
                      <w:kern w:val="0"/>
                      <w:sz w:val="22"/>
                    </w:rPr>
                  </w:pPr>
                  <w:r w:rsidRPr="002D456F">
                    <w:rPr>
                      <w:rFonts w:ascii="宋体" w:eastAsia="宋体" w:hAnsi="宋体" w:cs="Arial" w:hint="eastAsia"/>
                      <w:b/>
                      <w:bCs/>
                      <w:color w:val="000000"/>
                      <w:kern w:val="0"/>
                      <w:sz w:val="22"/>
                    </w:rPr>
                    <w:t>总计</w:t>
                  </w:r>
                </w:p>
              </w:tc>
              <w:tc>
                <w:tcPr>
                  <w:tcW w:w="825" w:type="dxa"/>
                  <w:gridSpan w:val="2"/>
                  <w:tcBorders>
                    <w:top w:val="nil"/>
                    <w:left w:val="nil"/>
                    <w:bottom w:val="single" w:sz="8"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31</w:t>
                  </w:r>
                </w:p>
              </w:tc>
              <w:tc>
                <w:tcPr>
                  <w:tcW w:w="1985"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1,851.91</w:t>
                  </w:r>
                </w:p>
              </w:tc>
              <w:tc>
                <w:tcPr>
                  <w:tcW w:w="3543"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b/>
                      <w:bCs/>
                      <w:color w:val="000000"/>
                      <w:kern w:val="0"/>
                      <w:sz w:val="22"/>
                    </w:rPr>
                  </w:pPr>
                  <w:r w:rsidRPr="002D456F">
                    <w:rPr>
                      <w:rFonts w:ascii="宋体" w:eastAsia="宋体" w:hAnsi="宋体" w:cs="Arial" w:hint="eastAsia"/>
                      <w:b/>
                      <w:bCs/>
                      <w:color w:val="000000"/>
                      <w:kern w:val="0"/>
                      <w:sz w:val="22"/>
                    </w:rPr>
                    <w:t>总计</w:t>
                  </w:r>
                </w:p>
              </w:tc>
              <w:tc>
                <w:tcPr>
                  <w:tcW w:w="851" w:type="dxa"/>
                  <w:gridSpan w:val="2"/>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62</w:t>
                  </w:r>
                </w:p>
              </w:tc>
              <w:tc>
                <w:tcPr>
                  <w:tcW w:w="255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1,851.91</w:t>
                  </w:r>
                </w:p>
              </w:tc>
            </w:tr>
            <w:tr w:rsidR="002D456F" w:rsidRPr="002D456F" w:rsidTr="00111EDE">
              <w:trPr>
                <w:trHeight w:val="308"/>
              </w:trPr>
              <w:tc>
                <w:tcPr>
                  <w:tcW w:w="13515" w:type="dxa"/>
                  <w:gridSpan w:val="9"/>
                  <w:tcBorders>
                    <w:top w:val="nil"/>
                    <w:left w:val="nil"/>
                    <w:bottom w:val="nil"/>
                    <w:right w:val="nil"/>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注：本表反映部门本年度的总收支和年末结转结余情况。本套报表金额单位转换时可能存在尾数误差。</w:t>
                  </w:r>
                </w:p>
              </w:tc>
            </w:tr>
          </w:tbl>
          <w:p w:rsidR="00416E61" w:rsidRPr="002D456F" w:rsidRDefault="00416E61" w:rsidP="00416E61">
            <w:pPr>
              <w:widowControl/>
              <w:jc w:val="center"/>
              <w:rPr>
                <w:rFonts w:ascii="华文中宋" w:eastAsia="华文中宋" w:hAnsi="华文中宋" w:cs="宋体"/>
                <w:color w:val="000000"/>
                <w:kern w:val="0"/>
                <w:sz w:val="32"/>
                <w:szCs w:val="32"/>
              </w:rPr>
            </w:pPr>
          </w:p>
        </w:tc>
      </w:tr>
    </w:tbl>
    <w:p w:rsidR="006A351B" w:rsidRPr="00416E61" w:rsidRDefault="006A351B" w:rsidP="009B3ADF">
      <w:pPr>
        <w:jc w:val="center"/>
        <w:rPr>
          <w:rFonts w:ascii="黑体" w:eastAsia="黑体" w:hAnsi="黑体"/>
          <w:sz w:val="28"/>
          <w:szCs w:val="28"/>
        </w:rPr>
        <w:sectPr w:rsidR="006A351B" w:rsidRPr="00416E61" w:rsidSect="006A351B">
          <w:pgSz w:w="16838" w:h="11906" w:orient="landscape"/>
          <w:pgMar w:top="1797" w:right="1440" w:bottom="1797" w:left="1440" w:header="851" w:footer="992" w:gutter="0"/>
          <w:cols w:space="425"/>
          <w:docGrid w:type="linesAndChars" w:linePitch="312"/>
        </w:sectPr>
      </w:pPr>
    </w:p>
    <w:tbl>
      <w:tblPr>
        <w:tblW w:w="14400" w:type="dxa"/>
        <w:tblCellMar>
          <w:left w:w="0" w:type="dxa"/>
          <w:right w:w="0" w:type="dxa"/>
        </w:tblCellMar>
        <w:tblLook w:val="04A0"/>
      </w:tblPr>
      <w:tblGrid>
        <w:gridCol w:w="14772"/>
      </w:tblGrid>
      <w:tr w:rsidR="00416E61" w:rsidTr="002D456F">
        <w:trPr>
          <w:trHeight w:val="8072"/>
        </w:trPr>
        <w:tc>
          <w:tcPr>
            <w:tcW w:w="14400" w:type="dxa"/>
            <w:tcBorders>
              <w:top w:val="nil"/>
              <w:left w:val="nil"/>
              <w:bottom w:val="nil"/>
              <w:right w:val="nil"/>
            </w:tcBorders>
            <w:shd w:val="clear" w:color="auto" w:fill="auto"/>
            <w:noWrap/>
            <w:tcMar>
              <w:top w:w="15" w:type="dxa"/>
              <w:left w:w="15" w:type="dxa"/>
              <w:bottom w:w="0" w:type="dxa"/>
              <w:right w:w="15" w:type="dxa"/>
            </w:tcMar>
            <w:vAlign w:val="center"/>
            <w:hideMark/>
          </w:tcPr>
          <w:p w:rsidR="002D456F" w:rsidRDefault="00416E61">
            <w:pPr>
              <w:jc w:val="center"/>
              <w:rPr>
                <w:rFonts w:ascii="华文中宋" w:eastAsia="华文中宋" w:hAnsi="华文中宋" w:cs="宋体"/>
                <w:color w:val="000000"/>
                <w:sz w:val="32"/>
                <w:szCs w:val="32"/>
              </w:rPr>
            </w:pPr>
            <w:r>
              <w:rPr>
                <w:rFonts w:ascii="华文中宋" w:eastAsia="华文中宋" w:hAnsi="华文中宋" w:hint="eastAsia"/>
                <w:color w:val="000000"/>
                <w:sz w:val="32"/>
                <w:szCs w:val="32"/>
              </w:rPr>
              <w:lastRenderedPageBreak/>
              <w:t>收入决算表</w:t>
            </w:r>
          </w:p>
          <w:tbl>
            <w:tblPr>
              <w:tblW w:w="14742" w:type="dxa"/>
              <w:tblLook w:val="04A0"/>
            </w:tblPr>
            <w:tblGrid>
              <w:gridCol w:w="340"/>
              <w:gridCol w:w="340"/>
              <w:gridCol w:w="340"/>
              <w:gridCol w:w="3942"/>
              <w:gridCol w:w="1559"/>
              <w:gridCol w:w="1701"/>
              <w:gridCol w:w="1276"/>
              <w:gridCol w:w="1134"/>
              <w:gridCol w:w="992"/>
              <w:gridCol w:w="1417"/>
              <w:gridCol w:w="1701"/>
            </w:tblGrid>
            <w:tr w:rsidR="002D456F" w:rsidRPr="002D456F" w:rsidTr="005A613A">
              <w:trPr>
                <w:trHeight w:val="255"/>
              </w:trPr>
              <w:tc>
                <w:tcPr>
                  <w:tcW w:w="34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3942"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559"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276"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992"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417"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公开02表</w:t>
                  </w:r>
                </w:p>
              </w:tc>
            </w:tr>
            <w:tr w:rsidR="002D456F" w:rsidRPr="002D456F" w:rsidTr="005A613A">
              <w:trPr>
                <w:trHeight w:val="255"/>
              </w:trPr>
              <w:tc>
                <w:tcPr>
                  <w:tcW w:w="4962" w:type="dxa"/>
                  <w:gridSpan w:val="4"/>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部门：沅江市园林管理处</w:t>
                  </w:r>
                </w:p>
              </w:tc>
              <w:tc>
                <w:tcPr>
                  <w:tcW w:w="1559"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276"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134"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992"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417" w:type="dxa"/>
                  <w:tcBorders>
                    <w:top w:val="nil"/>
                    <w:left w:val="nil"/>
                    <w:bottom w:val="nil"/>
                    <w:right w:val="nil"/>
                  </w:tcBorders>
                  <w:shd w:val="clear" w:color="auto" w:fill="auto"/>
                  <w:noWrap/>
                  <w:vAlign w:val="bottom"/>
                  <w:hideMark/>
                </w:tcPr>
                <w:p w:rsidR="002D456F" w:rsidRPr="002D456F" w:rsidRDefault="002D456F" w:rsidP="002D456F">
                  <w:pPr>
                    <w:widowControl/>
                    <w:jc w:val="left"/>
                    <w:rPr>
                      <w:rFonts w:ascii="Arial" w:eastAsia="宋体" w:hAnsi="Arial" w:cs="Arial"/>
                      <w:color w:val="000000"/>
                      <w:kern w:val="0"/>
                      <w:sz w:val="20"/>
                      <w:szCs w:val="20"/>
                    </w:rPr>
                  </w:pPr>
                </w:p>
              </w:tc>
              <w:tc>
                <w:tcPr>
                  <w:tcW w:w="1701" w:type="dxa"/>
                  <w:tcBorders>
                    <w:top w:val="nil"/>
                    <w:left w:val="nil"/>
                    <w:bottom w:val="nil"/>
                    <w:right w:val="nil"/>
                  </w:tcBorders>
                  <w:shd w:val="clear" w:color="auto" w:fill="auto"/>
                  <w:noWrap/>
                  <w:vAlign w:val="bottom"/>
                  <w:hideMark/>
                </w:tcPr>
                <w:p w:rsidR="002D456F" w:rsidRPr="002D456F" w:rsidRDefault="002D456F" w:rsidP="002D456F">
                  <w:pPr>
                    <w:widowControl/>
                    <w:jc w:val="right"/>
                    <w:rPr>
                      <w:rFonts w:ascii="宋体" w:eastAsia="宋体" w:hAnsi="宋体" w:cs="Arial"/>
                      <w:color w:val="000000"/>
                      <w:kern w:val="0"/>
                      <w:sz w:val="20"/>
                      <w:szCs w:val="20"/>
                    </w:rPr>
                  </w:pPr>
                  <w:r w:rsidRPr="002D456F">
                    <w:rPr>
                      <w:rFonts w:ascii="宋体" w:eastAsia="宋体" w:hAnsi="宋体" w:cs="Arial" w:hint="eastAsia"/>
                      <w:color w:val="000000"/>
                      <w:kern w:val="0"/>
                      <w:sz w:val="20"/>
                      <w:szCs w:val="20"/>
                    </w:rPr>
                    <w:t>金额单位：万元</w:t>
                  </w:r>
                </w:p>
              </w:tc>
            </w:tr>
            <w:tr w:rsidR="002D456F" w:rsidRPr="002D456F" w:rsidTr="005A613A">
              <w:trPr>
                <w:trHeight w:val="308"/>
              </w:trPr>
              <w:tc>
                <w:tcPr>
                  <w:tcW w:w="4962"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项目</w:t>
                  </w:r>
                </w:p>
              </w:tc>
              <w:tc>
                <w:tcPr>
                  <w:tcW w:w="155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本年收入合计</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财政拨款收入</w:t>
                  </w:r>
                </w:p>
              </w:tc>
              <w:tc>
                <w:tcPr>
                  <w:tcW w:w="127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上级补助收入</w:t>
                  </w:r>
                </w:p>
              </w:tc>
              <w:tc>
                <w:tcPr>
                  <w:tcW w:w="113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事业收入</w:t>
                  </w:r>
                </w:p>
              </w:tc>
              <w:tc>
                <w:tcPr>
                  <w:tcW w:w="992"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经营收入</w:t>
                  </w:r>
                </w:p>
              </w:tc>
              <w:tc>
                <w:tcPr>
                  <w:tcW w:w="1417"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附属单位上缴收入</w:t>
                  </w:r>
                </w:p>
              </w:tc>
              <w:tc>
                <w:tcPr>
                  <w:tcW w:w="170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其他收入</w:t>
                  </w:r>
                </w:p>
              </w:tc>
            </w:tr>
            <w:tr w:rsidR="002D456F" w:rsidRPr="002D456F" w:rsidTr="005A613A">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功能分类科目编码</w:t>
                  </w:r>
                </w:p>
              </w:tc>
              <w:tc>
                <w:tcPr>
                  <w:tcW w:w="3942" w:type="dxa"/>
                  <w:vMerge w:val="restart"/>
                  <w:tcBorders>
                    <w:top w:val="nil"/>
                    <w:left w:val="nil"/>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科目名称</w:t>
                  </w:r>
                </w:p>
              </w:tc>
              <w:tc>
                <w:tcPr>
                  <w:tcW w:w="1559"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r>
            <w:tr w:rsidR="002D456F" w:rsidRPr="002D456F" w:rsidTr="005A613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3942" w:type="dxa"/>
                  <w:vMerge/>
                  <w:tcBorders>
                    <w:top w:val="nil"/>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r>
            <w:tr w:rsidR="002D456F" w:rsidRPr="002D456F" w:rsidTr="005A613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3942" w:type="dxa"/>
                  <w:vMerge/>
                  <w:tcBorders>
                    <w:top w:val="nil"/>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559"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276"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134"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992"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417"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c>
                <w:tcPr>
                  <w:tcW w:w="1701" w:type="dxa"/>
                  <w:vMerge/>
                  <w:tcBorders>
                    <w:top w:val="single" w:sz="4" w:space="0" w:color="000000"/>
                    <w:left w:val="nil"/>
                    <w:bottom w:val="single" w:sz="4" w:space="0" w:color="000000"/>
                    <w:right w:val="single" w:sz="4" w:space="0" w:color="000000"/>
                  </w:tcBorders>
                  <w:vAlign w:val="center"/>
                  <w:hideMark/>
                </w:tcPr>
                <w:p w:rsidR="002D456F" w:rsidRPr="002D456F" w:rsidRDefault="002D456F" w:rsidP="002D456F">
                  <w:pPr>
                    <w:widowControl/>
                    <w:jc w:val="left"/>
                    <w:rPr>
                      <w:rFonts w:ascii="宋体" w:eastAsia="宋体" w:hAnsi="宋体" w:cs="Arial"/>
                      <w:color w:val="000000"/>
                      <w:kern w:val="0"/>
                      <w:sz w:val="22"/>
                    </w:rPr>
                  </w:pPr>
                </w:p>
              </w:tc>
            </w:tr>
            <w:tr w:rsidR="002D456F" w:rsidRPr="002D456F" w:rsidTr="005A613A">
              <w:trPr>
                <w:trHeight w:val="308"/>
              </w:trPr>
              <w:tc>
                <w:tcPr>
                  <w:tcW w:w="496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栏次</w:t>
                  </w:r>
                </w:p>
              </w:tc>
              <w:tc>
                <w:tcPr>
                  <w:tcW w:w="1559"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1</w:t>
                  </w:r>
                </w:p>
              </w:tc>
              <w:tc>
                <w:tcPr>
                  <w:tcW w:w="1701"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2</w:t>
                  </w:r>
                </w:p>
              </w:tc>
              <w:tc>
                <w:tcPr>
                  <w:tcW w:w="1276"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3</w:t>
                  </w:r>
                </w:p>
              </w:tc>
              <w:tc>
                <w:tcPr>
                  <w:tcW w:w="1134"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4</w:t>
                  </w:r>
                </w:p>
              </w:tc>
              <w:tc>
                <w:tcPr>
                  <w:tcW w:w="992"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5</w:t>
                  </w:r>
                </w:p>
              </w:tc>
              <w:tc>
                <w:tcPr>
                  <w:tcW w:w="1417"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6</w:t>
                  </w:r>
                </w:p>
              </w:tc>
              <w:tc>
                <w:tcPr>
                  <w:tcW w:w="1701" w:type="dxa"/>
                  <w:tcBorders>
                    <w:top w:val="nil"/>
                    <w:left w:val="nil"/>
                    <w:bottom w:val="single" w:sz="4" w:space="0" w:color="000000"/>
                    <w:right w:val="single" w:sz="4" w:space="0" w:color="000000"/>
                  </w:tcBorders>
                  <w:shd w:val="clear" w:color="FFFFFF" w:fill="C0C0C0"/>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7</w:t>
                  </w:r>
                </w:p>
              </w:tc>
            </w:tr>
            <w:tr w:rsidR="002D456F" w:rsidRPr="002D456F" w:rsidTr="005A613A">
              <w:trPr>
                <w:trHeight w:val="308"/>
              </w:trPr>
              <w:tc>
                <w:tcPr>
                  <w:tcW w:w="4962"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2D456F" w:rsidRPr="002D456F" w:rsidRDefault="002D456F" w:rsidP="002D456F">
                  <w:pPr>
                    <w:widowControl/>
                    <w:jc w:val="center"/>
                    <w:rPr>
                      <w:rFonts w:ascii="宋体" w:eastAsia="宋体" w:hAnsi="宋体" w:cs="Arial"/>
                      <w:color w:val="000000"/>
                      <w:kern w:val="0"/>
                      <w:sz w:val="22"/>
                    </w:rPr>
                  </w:pPr>
                  <w:r w:rsidRPr="002D456F">
                    <w:rPr>
                      <w:rFonts w:ascii="宋体" w:eastAsia="宋体" w:hAnsi="宋体" w:cs="Arial" w:hint="eastAsia"/>
                      <w:color w:val="000000"/>
                      <w:kern w:val="0"/>
                      <w:sz w:val="22"/>
                    </w:rPr>
                    <w:t>合计</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1,013.85</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979.07</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33.78</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b/>
                      <w:bCs/>
                      <w:color w:val="000000"/>
                      <w:kern w:val="0"/>
                      <w:sz w:val="22"/>
                    </w:rPr>
                  </w:pPr>
                  <w:r w:rsidRPr="002D456F">
                    <w:rPr>
                      <w:rFonts w:ascii="宋体" w:eastAsia="宋体" w:hAnsi="宋体" w:cs="Arial" w:hint="eastAsia"/>
                      <w:b/>
                      <w:bCs/>
                      <w:color w:val="000000"/>
                      <w:kern w:val="0"/>
                      <w:sz w:val="22"/>
                    </w:rPr>
                    <w:t>1.00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城乡社区支出</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997.23</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962.46</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33.78</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21201</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城乡社区管理事务</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2.00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2120102</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一般行政管理事务</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2.00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21205</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城乡社区环境卫生</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535.23</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502.46</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32.78</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2120501</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城乡社区环境卫生</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535.23</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502.46</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32.78</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21208</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国有土地使用权出让收入安排的支出</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460.00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460.00</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2120803</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城市建设支出</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460.00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460.00</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221</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住房保障支出</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22102</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住房改革支出</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2210201</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住房公积金</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16.62</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0.00</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r>
            <w:tr w:rsidR="002D456F" w:rsidRPr="002D456F"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394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559"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276"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134"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992"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417"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c>
                <w:tcPr>
                  <w:tcW w:w="1701" w:type="dxa"/>
                  <w:tcBorders>
                    <w:top w:val="nil"/>
                    <w:left w:val="nil"/>
                    <w:bottom w:val="single" w:sz="4" w:space="0" w:color="000000"/>
                    <w:right w:val="single" w:sz="4" w:space="0" w:color="000000"/>
                  </w:tcBorders>
                  <w:shd w:val="clear" w:color="auto" w:fill="auto"/>
                  <w:noWrap/>
                  <w:vAlign w:val="center"/>
                  <w:hideMark/>
                </w:tcPr>
                <w:p w:rsidR="002D456F" w:rsidRPr="002D456F" w:rsidRDefault="002D456F" w:rsidP="002D456F">
                  <w:pPr>
                    <w:widowControl/>
                    <w:jc w:val="right"/>
                    <w:rPr>
                      <w:rFonts w:ascii="宋体" w:eastAsia="宋体" w:hAnsi="宋体" w:cs="Arial"/>
                      <w:color w:val="000000"/>
                      <w:kern w:val="0"/>
                      <w:sz w:val="22"/>
                    </w:rPr>
                  </w:pPr>
                  <w:r w:rsidRPr="002D456F">
                    <w:rPr>
                      <w:rFonts w:ascii="宋体" w:eastAsia="宋体" w:hAnsi="宋体" w:cs="Arial" w:hint="eastAsia"/>
                      <w:color w:val="000000"/>
                      <w:kern w:val="0"/>
                      <w:sz w:val="22"/>
                    </w:rPr>
                    <w:t xml:space="preserve">　</w:t>
                  </w:r>
                </w:p>
              </w:tc>
            </w:tr>
            <w:tr w:rsidR="002D456F" w:rsidRPr="002D456F" w:rsidTr="005A613A">
              <w:trPr>
                <w:trHeight w:val="308"/>
              </w:trPr>
              <w:tc>
                <w:tcPr>
                  <w:tcW w:w="14742" w:type="dxa"/>
                  <w:gridSpan w:val="11"/>
                  <w:tcBorders>
                    <w:top w:val="nil"/>
                    <w:left w:val="nil"/>
                    <w:bottom w:val="nil"/>
                    <w:right w:val="nil"/>
                  </w:tcBorders>
                  <w:shd w:val="clear" w:color="auto" w:fill="auto"/>
                  <w:noWrap/>
                  <w:vAlign w:val="center"/>
                  <w:hideMark/>
                </w:tcPr>
                <w:p w:rsidR="002D456F" w:rsidRPr="002D456F" w:rsidRDefault="002D456F" w:rsidP="002D456F">
                  <w:pPr>
                    <w:widowControl/>
                    <w:jc w:val="left"/>
                    <w:rPr>
                      <w:rFonts w:ascii="宋体" w:eastAsia="宋体" w:hAnsi="宋体" w:cs="Arial"/>
                      <w:color w:val="000000"/>
                      <w:kern w:val="0"/>
                      <w:sz w:val="22"/>
                    </w:rPr>
                  </w:pPr>
                  <w:r w:rsidRPr="002D456F">
                    <w:rPr>
                      <w:rFonts w:ascii="宋体" w:eastAsia="宋体" w:hAnsi="宋体" w:cs="Arial" w:hint="eastAsia"/>
                      <w:color w:val="000000"/>
                      <w:kern w:val="0"/>
                      <w:sz w:val="22"/>
                    </w:rPr>
                    <w:t>注：本表反映部门本年度取得的各项收入情况。</w:t>
                  </w:r>
                </w:p>
              </w:tc>
            </w:tr>
          </w:tbl>
          <w:p w:rsidR="00416E61" w:rsidRPr="002D456F" w:rsidRDefault="00416E61">
            <w:pPr>
              <w:jc w:val="center"/>
              <w:rPr>
                <w:rFonts w:ascii="华文中宋" w:eastAsia="华文中宋" w:hAnsi="华文中宋" w:cs="宋体"/>
                <w:color w:val="000000"/>
                <w:sz w:val="32"/>
                <w:szCs w:val="32"/>
              </w:rPr>
            </w:pPr>
          </w:p>
        </w:tc>
      </w:tr>
    </w:tbl>
    <w:p w:rsidR="000A3F69" w:rsidRDefault="000A3F69" w:rsidP="000A3F69">
      <w:pPr>
        <w:widowControl/>
        <w:rPr>
          <w:rFonts w:ascii="Times New Roman" w:eastAsia="方正小标宋_GBK" w:hAnsi="Times New Roman" w:cs="Times New Roman" w:hint="eastAsia"/>
          <w:color w:val="000000"/>
          <w:kern w:val="0"/>
          <w:sz w:val="36"/>
          <w:szCs w:val="36"/>
        </w:rPr>
      </w:pPr>
    </w:p>
    <w:p w:rsidR="005A613A" w:rsidRDefault="005A613A" w:rsidP="000A3F69">
      <w:pPr>
        <w:widowControl/>
        <w:rPr>
          <w:rFonts w:ascii="Times New Roman" w:eastAsia="方正小标宋_GBK" w:hAnsi="Times New Roman" w:cs="Times New Roman" w:hint="eastAsia"/>
          <w:color w:val="000000"/>
          <w:kern w:val="0"/>
          <w:sz w:val="36"/>
          <w:szCs w:val="36"/>
        </w:rPr>
      </w:pPr>
    </w:p>
    <w:p w:rsidR="005A613A" w:rsidRPr="005A613A" w:rsidRDefault="005A613A" w:rsidP="000A3F69">
      <w:pPr>
        <w:widowControl/>
        <w:rPr>
          <w:rFonts w:ascii="Times New Roman" w:eastAsia="方正小标宋_GBK" w:hAnsi="Times New Roman" w:cs="Times New Roman"/>
          <w:color w:val="000000"/>
          <w:kern w:val="0"/>
          <w:sz w:val="36"/>
          <w:szCs w:val="36"/>
        </w:rPr>
      </w:pPr>
    </w:p>
    <w:tbl>
      <w:tblPr>
        <w:tblW w:w="14899" w:type="dxa"/>
        <w:tblInd w:w="93" w:type="dxa"/>
        <w:tblLook w:val="04A0"/>
      </w:tblPr>
      <w:tblGrid>
        <w:gridCol w:w="340"/>
        <w:gridCol w:w="340"/>
        <w:gridCol w:w="340"/>
        <w:gridCol w:w="3780"/>
        <w:gridCol w:w="1760"/>
        <w:gridCol w:w="1520"/>
        <w:gridCol w:w="299"/>
        <w:gridCol w:w="1421"/>
        <w:gridCol w:w="1480"/>
        <w:gridCol w:w="1620"/>
        <w:gridCol w:w="1999"/>
      </w:tblGrid>
      <w:tr w:rsidR="005A613A" w:rsidTr="005A613A">
        <w:trPr>
          <w:trHeight w:val="390"/>
        </w:trPr>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7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76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819" w:type="dxa"/>
            <w:gridSpan w:val="2"/>
            <w:tcBorders>
              <w:top w:val="nil"/>
              <w:left w:val="nil"/>
              <w:bottom w:val="nil"/>
              <w:right w:val="nil"/>
            </w:tcBorders>
            <w:shd w:val="clear" w:color="auto" w:fill="auto"/>
            <w:noWrap/>
            <w:vAlign w:val="bottom"/>
            <w:hideMark/>
          </w:tcPr>
          <w:p w:rsidR="005A613A" w:rsidRPr="005A613A" w:rsidRDefault="005A613A" w:rsidP="005A613A">
            <w:pPr>
              <w:widowControl/>
              <w:jc w:val="center"/>
              <w:rPr>
                <w:rFonts w:ascii="华文中宋" w:eastAsia="华文中宋" w:hAnsi="华文中宋" w:cs="宋体"/>
                <w:color w:val="000000"/>
                <w:kern w:val="0"/>
                <w:sz w:val="32"/>
                <w:szCs w:val="32"/>
              </w:rPr>
            </w:pPr>
            <w:r w:rsidRPr="005A613A">
              <w:rPr>
                <w:rFonts w:ascii="华文中宋" w:eastAsia="华文中宋" w:hAnsi="华文中宋" w:cs="宋体" w:hint="eastAsia"/>
                <w:color w:val="000000"/>
                <w:kern w:val="0"/>
                <w:sz w:val="32"/>
                <w:szCs w:val="32"/>
              </w:rPr>
              <w:t>支出决算表</w:t>
            </w:r>
          </w:p>
        </w:tc>
        <w:tc>
          <w:tcPr>
            <w:tcW w:w="1421"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999"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r>
      <w:tr w:rsidR="005A613A" w:rsidTr="005A613A">
        <w:trPr>
          <w:trHeight w:val="255"/>
        </w:trPr>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7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76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819" w:type="dxa"/>
            <w:gridSpan w:val="2"/>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421"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999" w:type="dxa"/>
            <w:tcBorders>
              <w:top w:val="nil"/>
              <w:left w:val="nil"/>
              <w:bottom w:val="nil"/>
              <w:right w:val="nil"/>
            </w:tcBorders>
            <w:shd w:val="clear" w:color="auto" w:fill="auto"/>
            <w:noWrap/>
            <w:vAlign w:val="bottom"/>
            <w:hideMark/>
          </w:tcPr>
          <w:p w:rsidR="005A613A" w:rsidRDefault="005A613A">
            <w:pPr>
              <w:jc w:val="right"/>
              <w:rPr>
                <w:rFonts w:ascii="宋体" w:eastAsia="宋体" w:hAnsi="宋体" w:cs="Arial"/>
                <w:color w:val="000000"/>
                <w:sz w:val="20"/>
                <w:szCs w:val="20"/>
              </w:rPr>
            </w:pPr>
            <w:r>
              <w:rPr>
                <w:rFonts w:cs="Arial" w:hint="eastAsia"/>
                <w:color w:val="000000"/>
                <w:sz w:val="20"/>
                <w:szCs w:val="20"/>
              </w:rPr>
              <w:t>公开</w:t>
            </w:r>
            <w:r>
              <w:rPr>
                <w:rFonts w:cs="Arial" w:hint="eastAsia"/>
                <w:color w:val="000000"/>
                <w:sz w:val="20"/>
                <w:szCs w:val="20"/>
              </w:rPr>
              <w:t>03</w:t>
            </w:r>
            <w:r>
              <w:rPr>
                <w:rFonts w:cs="Arial" w:hint="eastAsia"/>
                <w:color w:val="000000"/>
                <w:sz w:val="20"/>
                <w:szCs w:val="20"/>
              </w:rPr>
              <w:t>表</w:t>
            </w:r>
          </w:p>
        </w:tc>
      </w:tr>
      <w:tr w:rsidR="005A613A" w:rsidTr="005A613A">
        <w:trPr>
          <w:trHeight w:val="255"/>
        </w:trPr>
        <w:tc>
          <w:tcPr>
            <w:tcW w:w="4800" w:type="dxa"/>
            <w:gridSpan w:val="4"/>
            <w:tcBorders>
              <w:top w:val="nil"/>
              <w:left w:val="nil"/>
              <w:bottom w:val="nil"/>
              <w:right w:val="nil"/>
            </w:tcBorders>
            <w:shd w:val="clear" w:color="auto" w:fill="auto"/>
            <w:noWrap/>
            <w:vAlign w:val="bottom"/>
            <w:hideMark/>
          </w:tcPr>
          <w:p w:rsidR="005A613A" w:rsidRDefault="005A613A">
            <w:pPr>
              <w:rPr>
                <w:rFonts w:ascii="宋体" w:eastAsia="宋体" w:hAnsi="宋体" w:cs="Arial"/>
                <w:color w:val="000000"/>
                <w:sz w:val="20"/>
                <w:szCs w:val="20"/>
              </w:rPr>
            </w:pPr>
            <w:r>
              <w:rPr>
                <w:rFonts w:cs="Arial" w:hint="eastAsia"/>
                <w:color w:val="000000"/>
                <w:sz w:val="20"/>
                <w:szCs w:val="20"/>
              </w:rPr>
              <w:t>部门：沅江市园林管理处</w:t>
            </w:r>
          </w:p>
        </w:tc>
        <w:tc>
          <w:tcPr>
            <w:tcW w:w="176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819" w:type="dxa"/>
            <w:gridSpan w:val="2"/>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421"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999" w:type="dxa"/>
            <w:tcBorders>
              <w:top w:val="nil"/>
              <w:left w:val="nil"/>
              <w:bottom w:val="nil"/>
              <w:right w:val="nil"/>
            </w:tcBorders>
            <w:shd w:val="clear" w:color="auto" w:fill="auto"/>
            <w:noWrap/>
            <w:vAlign w:val="bottom"/>
            <w:hideMark/>
          </w:tcPr>
          <w:p w:rsidR="005A613A" w:rsidRDefault="005A613A">
            <w:pPr>
              <w:jc w:val="right"/>
              <w:rPr>
                <w:rFonts w:ascii="宋体" w:eastAsia="宋体" w:hAnsi="宋体" w:cs="Arial"/>
                <w:color w:val="000000"/>
                <w:sz w:val="20"/>
                <w:szCs w:val="20"/>
              </w:rPr>
            </w:pPr>
            <w:r>
              <w:rPr>
                <w:rFonts w:cs="Arial" w:hint="eastAsia"/>
                <w:color w:val="000000"/>
                <w:sz w:val="20"/>
                <w:szCs w:val="20"/>
              </w:rPr>
              <w:t>金额单位：万元</w:t>
            </w:r>
          </w:p>
        </w:tc>
      </w:tr>
      <w:tr w:rsidR="005A613A" w:rsidTr="005A613A">
        <w:trPr>
          <w:trHeight w:val="308"/>
        </w:trPr>
        <w:tc>
          <w:tcPr>
            <w:tcW w:w="480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A613A" w:rsidRDefault="005A613A">
            <w:pPr>
              <w:jc w:val="center"/>
              <w:rPr>
                <w:rFonts w:ascii="宋体" w:eastAsia="宋体" w:hAnsi="宋体" w:cs="Arial"/>
                <w:color w:val="000000"/>
                <w:sz w:val="22"/>
              </w:rPr>
            </w:pPr>
            <w:r>
              <w:rPr>
                <w:rFonts w:cs="Arial" w:hint="eastAsia"/>
                <w:color w:val="000000"/>
                <w:sz w:val="22"/>
              </w:rPr>
              <w:t>项目</w:t>
            </w:r>
          </w:p>
        </w:tc>
        <w:tc>
          <w:tcPr>
            <w:tcW w:w="176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本年支出合计</w:t>
            </w:r>
          </w:p>
        </w:tc>
        <w:tc>
          <w:tcPr>
            <w:tcW w:w="1819" w:type="dxa"/>
            <w:gridSpan w:val="2"/>
            <w:vMerge w:val="restart"/>
            <w:tcBorders>
              <w:top w:val="single" w:sz="4" w:space="0" w:color="000000"/>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基本支出</w:t>
            </w:r>
          </w:p>
        </w:tc>
        <w:tc>
          <w:tcPr>
            <w:tcW w:w="142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项目支出</w:t>
            </w:r>
          </w:p>
        </w:tc>
        <w:tc>
          <w:tcPr>
            <w:tcW w:w="14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上缴上级支出</w:t>
            </w:r>
          </w:p>
        </w:tc>
        <w:tc>
          <w:tcPr>
            <w:tcW w:w="162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经营支出</w:t>
            </w:r>
          </w:p>
        </w:tc>
        <w:tc>
          <w:tcPr>
            <w:tcW w:w="199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对附属单位补助支出</w:t>
            </w:r>
          </w:p>
        </w:tc>
      </w:tr>
      <w:tr w:rsidR="005A613A" w:rsidTr="005A613A">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功能分类科目编码</w:t>
            </w:r>
          </w:p>
        </w:tc>
        <w:tc>
          <w:tcPr>
            <w:tcW w:w="3780" w:type="dxa"/>
            <w:vMerge w:val="restart"/>
            <w:tcBorders>
              <w:top w:val="nil"/>
              <w:left w:val="nil"/>
              <w:bottom w:val="single" w:sz="4" w:space="0" w:color="000000"/>
              <w:right w:val="single" w:sz="4" w:space="0" w:color="000000"/>
            </w:tcBorders>
            <w:shd w:val="clear" w:color="FFFFFF" w:fill="C0C0C0"/>
            <w:noWrap/>
            <w:vAlign w:val="center"/>
            <w:hideMark/>
          </w:tcPr>
          <w:p w:rsidR="005A613A" w:rsidRDefault="005A613A">
            <w:pPr>
              <w:jc w:val="center"/>
              <w:rPr>
                <w:rFonts w:ascii="宋体" w:eastAsia="宋体" w:hAnsi="宋体" w:cs="Arial"/>
                <w:color w:val="000000"/>
                <w:sz w:val="22"/>
              </w:rPr>
            </w:pPr>
            <w:r>
              <w:rPr>
                <w:rFonts w:cs="Arial" w:hint="eastAsia"/>
                <w:color w:val="000000"/>
                <w:sz w:val="22"/>
              </w:rPr>
              <w:t>科目名称</w:t>
            </w:r>
          </w:p>
        </w:tc>
        <w:tc>
          <w:tcPr>
            <w:tcW w:w="176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819" w:type="dxa"/>
            <w:gridSpan w:val="2"/>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421"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48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62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999"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r>
      <w:tr w:rsidR="005A613A" w:rsidTr="005A613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3780" w:type="dxa"/>
            <w:vMerge/>
            <w:tcBorders>
              <w:top w:val="nil"/>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76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819" w:type="dxa"/>
            <w:gridSpan w:val="2"/>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421"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48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62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999"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r>
      <w:tr w:rsidR="005A613A" w:rsidTr="005A613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3780" w:type="dxa"/>
            <w:vMerge/>
            <w:tcBorders>
              <w:top w:val="nil"/>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76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819" w:type="dxa"/>
            <w:gridSpan w:val="2"/>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421"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48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620"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c>
          <w:tcPr>
            <w:tcW w:w="1999" w:type="dxa"/>
            <w:vMerge/>
            <w:tcBorders>
              <w:top w:val="single" w:sz="4" w:space="0" w:color="000000"/>
              <w:left w:val="nil"/>
              <w:bottom w:val="single" w:sz="4" w:space="0" w:color="000000"/>
              <w:right w:val="single" w:sz="4" w:space="0" w:color="000000"/>
            </w:tcBorders>
            <w:vAlign w:val="center"/>
            <w:hideMark/>
          </w:tcPr>
          <w:p w:rsidR="005A613A" w:rsidRDefault="005A613A">
            <w:pPr>
              <w:rPr>
                <w:rFonts w:ascii="宋体" w:eastAsia="宋体" w:hAnsi="宋体" w:cs="Arial"/>
                <w:color w:val="000000"/>
                <w:sz w:val="22"/>
              </w:rPr>
            </w:pPr>
          </w:p>
        </w:tc>
      </w:tr>
      <w:tr w:rsidR="005A613A" w:rsidTr="005A613A">
        <w:trPr>
          <w:trHeight w:val="308"/>
        </w:trPr>
        <w:tc>
          <w:tcPr>
            <w:tcW w:w="480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A613A" w:rsidRDefault="005A613A">
            <w:pPr>
              <w:jc w:val="center"/>
              <w:rPr>
                <w:rFonts w:ascii="宋体" w:eastAsia="宋体" w:hAnsi="宋体" w:cs="Arial"/>
                <w:color w:val="000000"/>
                <w:sz w:val="22"/>
              </w:rPr>
            </w:pPr>
            <w:r>
              <w:rPr>
                <w:rFonts w:cs="Arial" w:hint="eastAsia"/>
                <w:color w:val="000000"/>
                <w:sz w:val="22"/>
              </w:rPr>
              <w:t>栏次</w:t>
            </w:r>
          </w:p>
        </w:tc>
        <w:tc>
          <w:tcPr>
            <w:tcW w:w="1760" w:type="dxa"/>
            <w:tcBorders>
              <w:top w:val="nil"/>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1</w:t>
            </w:r>
          </w:p>
        </w:tc>
        <w:tc>
          <w:tcPr>
            <w:tcW w:w="1819" w:type="dxa"/>
            <w:gridSpan w:val="2"/>
            <w:tcBorders>
              <w:top w:val="nil"/>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2</w:t>
            </w:r>
          </w:p>
        </w:tc>
        <w:tc>
          <w:tcPr>
            <w:tcW w:w="1421" w:type="dxa"/>
            <w:tcBorders>
              <w:top w:val="nil"/>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3</w:t>
            </w:r>
          </w:p>
        </w:tc>
        <w:tc>
          <w:tcPr>
            <w:tcW w:w="1480" w:type="dxa"/>
            <w:tcBorders>
              <w:top w:val="nil"/>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4</w:t>
            </w:r>
          </w:p>
        </w:tc>
        <w:tc>
          <w:tcPr>
            <w:tcW w:w="1620" w:type="dxa"/>
            <w:tcBorders>
              <w:top w:val="nil"/>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5</w:t>
            </w:r>
          </w:p>
        </w:tc>
        <w:tc>
          <w:tcPr>
            <w:tcW w:w="1999" w:type="dxa"/>
            <w:tcBorders>
              <w:top w:val="nil"/>
              <w:left w:val="nil"/>
              <w:bottom w:val="single" w:sz="4" w:space="0" w:color="000000"/>
              <w:right w:val="single" w:sz="4" w:space="0" w:color="000000"/>
            </w:tcBorders>
            <w:shd w:val="clear" w:color="FFFFFF" w:fill="C0C0C0"/>
            <w:vAlign w:val="center"/>
            <w:hideMark/>
          </w:tcPr>
          <w:p w:rsidR="005A613A" w:rsidRDefault="005A613A">
            <w:pPr>
              <w:jc w:val="center"/>
              <w:rPr>
                <w:rFonts w:ascii="宋体" w:eastAsia="宋体" w:hAnsi="宋体" w:cs="Arial"/>
                <w:color w:val="000000"/>
                <w:sz w:val="22"/>
              </w:rPr>
            </w:pPr>
            <w:r>
              <w:rPr>
                <w:rFonts w:cs="Arial" w:hint="eastAsia"/>
                <w:color w:val="000000"/>
                <w:sz w:val="22"/>
              </w:rPr>
              <w:t>6</w:t>
            </w:r>
          </w:p>
        </w:tc>
      </w:tr>
      <w:tr w:rsidR="005A613A" w:rsidTr="005A613A">
        <w:trPr>
          <w:trHeight w:val="308"/>
        </w:trPr>
        <w:tc>
          <w:tcPr>
            <w:tcW w:w="480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A613A" w:rsidRDefault="005A613A">
            <w:pPr>
              <w:jc w:val="center"/>
              <w:rPr>
                <w:rFonts w:ascii="宋体" w:eastAsia="宋体" w:hAnsi="宋体" w:cs="Arial"/>
                <w:color w:val="000000"/>
                <w:sz w:val="22"/>
              </w:rPr>
            </w:pPr>
            <w:r>
              <w:rPr>
                <w:rFonts w:cs="Arial" w:hint="eastAsia"/>
                <w:color w:val="000000"/>
                <w:sz w:val="22"/>
              </w:rPr>
              <w:t>合计</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b/>
                <w:bCs/>
                <w:color w:val="000000"/>
                <w:sz w:val="22"/>
              </w:rPr>
            </w:pPr>
            <w:r>
              <w:rPr>
                <w:rFonts w:cs="Arial" w:hint="eastAsia"/>
                <w:b/>
                <w:bCs/>
                <w:color w:val="000000"/>
                <w:sz w:val="22"/>
              </w:rPr>
              <w:t>1,249.17</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b/>
                <w:bCs/>
                <w:color w:val="000000"/>
                <w:sz w:val="22"/>
              </w:rPr>
            </w:pPr>
            <w:r>
              <w:rPr>
                <w:rFonts w:cs="Arial" w:hint="eastAsia"/>
                <w:b/>
                <w:bCs/>
                <w:color w:val="000000"/>
                <w:sz w:val="22"/>
              </w:rPr>
              <w:t>477.44</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b/>
                <w:bCs/>
                <w:color w:val="000000"/>
                <w:sz w:val="22"/>
              </w:rPr>
            </w:pPr>
            <w:r>
              <w:rPr>
                <w:rFonts w:cs="Arial" w:hint="eastAsia"/>
                <w:b/>
                <w:bCs/>
                <w:color w:val="000000"/>
                <w:sz w:val="22"/>
              </w:rPr>
              <w:t>771.73</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b/>
                <w:bCs/>
                <w:color w:val="000000"/>
                <w:sz w:val="22"/>
              </w:rPr>
            </w:pPr>
            <w:r>
              <w:rPr>
                <w:rFonts w:cs="Arial" w:hint="eastAsia"/>
                <w:b/>
                <w:bCs/>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b/>
                <w:bCs/>
                <w:color w:val="000000"/>
                <w:sz w:val="22"/>
              </w:rPr>
            </w:pPr>
            <w:r>
              <w:rPr>
                <w:rFonts w:cs="Arial" w:hint="eastAsia"/>
                <w:b/>
                <w:bCs/>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b/>
                <w:bCs/>
                <w:color w:val="000000"/>
                <w:sz w:val="22"/>
              </w:rPr>
            </w:pPr>
            <w:r>
              <w:rPr>
                <w:rFonts w:cs="Arial" w:hint="eastAsia"/>
                <w:b/>
                <w:bCs/>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城乡社区支出</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1,232.55</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460.82</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771.73</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21201</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城乡社区管理事务</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2.00</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2.00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2120102</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一般行政管理事务</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2.00</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2.00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21205</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城乡社区环境卫生</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770.55</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460.82</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309.73</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2120501</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城乡社区环境卫生</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770.55</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460.82</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309.73</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21208</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国有土地使用权出让收入安排的支出</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460.00</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2120803</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城市建设支出</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460.00</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460.00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221</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住房保障支出</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16.62</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16.62</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22102</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住房改革支出</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16.62</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16.62</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2210201</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16.62</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16.62</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0.00</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r>
      <w:tr w:rsidR="005A613A" w:rsidTr="005A613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p>
        </w:tc>
        <w:tc>
          <w:tcPr>
            <w:tcW w:w="3780" w:type="dxa"/>
            <w:tcBorders>
              <w:top w:val="nil"/>
              <w:left w:val="nil"/>
              <w:bottom w:val="single" w:sz="4" w:space="0" w:color="000000"/>
              <w:right w:val="single" w:sz="4" w:space="0" w:color="000000"/>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 xml:space="preserve">　</w:t>
            </w:r>
          </w:p>
        </w:tc>
        <w:tc>
          <w:tcPr>
            <w:tcW w:w="176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819" w:type="dxa"/>
            <w:gridSpan w:val="2"/>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421"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48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620"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c>
          <w:tcPr>
            <w:tcW w:w="1999" w:type="dxa"/>
            <w:tcBorders>
              <w:top w:val="nil"/>
              <w:left w:val="nil"/>
              <w:bottom w:val="single" w:sz="4" w:space="0" w:color="000000"/>
              <w:right w:val="single" w:sz="4" w:space="0" w:color="000000"/>
            </w:tcBorders>
            <w:shd w:val="clear" w:color="auto" w:fill="auto"/>
            <w:noWrap/>
            <w:vAlign w:val="center"/>
            <w:hideMark/>
          </w:tcPr>
          <w:p w:rsidR="005A613A" w:rsidRDefault="005A613A">
            <w:pPr>
              <w:jc w:val="right"/>
              <w:rPr>
                <w:rFonts w:ascii="宋体" w:eastAsia="宋体" w:hAnsi="宋体" w:cs="Arial"/>
                <w:color w:val="000000"/>
                <w:sz w:val="22"/>
              </w:rPr>
            </w:pPr>
            <w:r>
              <w:rPr>
                <w:rFonts w:cs="Arial" w:hint="eastAsia"/>
                <w:color w:val="000000"/>
                <w:sz w:val="22"/>
              </w:rPr>
              <w:t xml:space="preserve">　</w:t>
            </w:r>
          </w:p>
        </w:tc>
      </w:tr>
      <w:tr w:rsidR="005A613A" w:rsidTr="005A613A">
        <w:trPr>
          <w:trHeight w:val="308"/>
        </w:trPr>
        <w:tc>
          <w:tcPr>
            <w:tcW w:w="14899" w:type="dxa"/>
            <w:gridSpan w:val="11"/>
            <w:tcBorders>
              <w:top w:val="nil"/>
              <w:left w:val="nil"/>
              <w:bottom w:val="nil"/>
              <w:right w:val="nil"/>
            </w:tcBorders>
            <w:shd w:val="clear" w:color="auto" w:fill="auto"/>
            <w:noWrap/>
            <w:vAlign w:val="center"/>
            <w:hideMark/>
          </w:tcPr>
          <w:p w:rsidR="005A613A" w:rsidRDefault="005A613A">
            <w:pPr>
              <w:rPr>
                <w:rFonts w:ascii="宋体" w:eastAsia="宋体" w:hAnsi="宋体" w:cs="Arial"/>
                <w:color w:val="000000"/>
                <w:sz w:val="22"/>
              </w:rPr>
            </w:pPr>
            <w:r>
              <w:rPr>
                <w:rFonts w:cs="Arial" w:hint="eastAsia"/>
                <w:color w:val="000000"/>
                <w:sz w:val="22"/>
              </w:rPr>
              <w:t>注：本表反映部门本年度各项支出情况。</w:t>
            </w:r>
          </w:p>
        </w:tc>
      </w:tr>
      <w:tr w:rsidR="005A613A" w:rsidTr="005A613A">
        <w:trPr>
          <w:trHeight w:val="255"/>
        </w:trPr>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4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37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76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52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720" w:type="dxa"/>
            <w:gridSpan w:val="2"/>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48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620"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c>
          <w:tcPr>
            <w:tcW w:w="1999" w:type="dxa"/>
            <w:tcBorders>
              <w:top w:val="nil"/>
              <w:left w:val="nil"/>
              <w:bottom w:val="nil"/>
              <w:right w:val="nil"/>
            </w:tcBorders>
            <w:shd w:val="clear" w:color="auto" w:fill="auto"/>
            <w:noWrap/>
            <w:vAlign w:val="bottom"/>
            <w:hideMark/>
          </w:tcPr>
          <w:p w:rsidR="005A613A" w:rsidRDefault="005A613A">
            <w:pPr>
              <w:rPr>
                <w:rFonts w:ascii="Arial" w:eastAsia="宋体" w:hAnsi="Arial" w:cs="Arial"/>
                <w:color w:val="000000"/>
                <w:sz w:val="20"/>
                <w:szCs w:val="20"/>
              </w:rPr>
            </w:pPr>
          </w:p>
        </w:tc>
      </w:tr>
    </w:tbl>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hint="eastAsia"/>
          <w:color w:val="000000"/>
          <w:kern w:val="0"/>
          <w:sz w:val="36"/>
          <w:szCs w:val="21"/>
        </w:rPr>
      </w:pPr>
    </w:p>
    <w:p w:rsidR="00111EDE" w:rsidRDefault="00111EDE" w:rsidP="000A3F69">
      <w:pPr>
        <w:widowControl/>
        <w:ind w:left="93"/>
        <w:jc w:val="center"/>
        <w:rPr>
          <w:rFonts w:ascii="Times New Roman" w:eastAsia="方正小标宋_GBK" w:hAnsi="Times New Roman" w:cs="Times New Roman" w:hint="eastAsia"/>
          <w:color w:val="000000"/>
          <w:kern w:val="0"/>
          <w:sz w:val="36"/>
          <w:szCs w:val="21"/>
        </w:rPr>
      </w:pPr>
    </w:p>
    <w:p w:rsidR="00111EDE" w:rsidRDefault="00111EDE" w:rsidP="000A3F69">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595"/>
        <w:gridCol w:w="436"/>
        <w:gridCol w:w="1574"/>
        <w:gridCol w:w="3547"/>
        <w:gridCol w:w="435"/>
        <w:gridCol w:w="1573"/>
        <w:gridCol w:w="1394"/>
        <w:gridCol w:w="1394"/>
        <w:gridCol w:w="1573"/>
      </w:tblGrid>
      <w:tr w:rsidR="00416E61" w:rsidRPr="00416E61" w:rsidTr="005A613A">
        <w:trPr>
          <w:trHeight w:val="285"/>
        </w:trPr>
        <w:tc>
          <w:tcPr>
            <w:tcW w:w="3595" w:type="dxa"/>
            <w:tcBorders>
              <w:top w:val="nil"/>
              <w:left w:val="nil"/>
              <w:bottom w:val="nil"/>
              <w:right w:val="nil"/>
            </w:tcBorders>
            <w:shd w:val="clear" w:color="auto" w:fill="auto"/>
            <w:noWrap/>
            <w:vAlign w:val="center"/>
            <w:hideMark/>
          </w:tcPr>
          <w:p w:rsidR="00416E61" w:rsidRPr="00416E61" w:rsidRDefault="00416E61" w:rsidP="00416E61">
            <w:pPr>
              <w:widowControl/>
              <w:jc w:val="left"/>
              <w:rPr>
                <w:rFonts w:ascii="黑体" w:eastAsia="黑体" w:hAnsi="黑体" w:cs="宋体"/>
                <w:kern w:val="0"/>
                <w:sz w:val="24"/>
                <w:szCs w:val="24"/>
              </w:rPr>
            </w:pPr>
            <w:bookmarkStart w:id="0" w:name="RANGE!A1:F16"/>
            <w:bookmarkStart w:id="1" w:name="RANGE!A1:I22"/>
            <w:bookmarkEnd w:id="1"/>
          </w:p>
        </w:tc>
        <w:tc>
          <w:tcPr>
            <w:tcW w:w="436"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3547"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r>
      <w:tr w:rsidR="00416E61" w:rsidRPr="00416E61" w:rsidTr="00416E61">
        <w:trPr>
          <w:trHeight w:val="360"/>
        </w:trPr>
        <w:tc>
          <w:tcPr>
            <w:tcW w:w="15521" w:type="dxa"/>
            <w:gridSpan w:val="9"/>
            <w:tcBorders>
              <w:top w:val="nil"/>
              <w:left w:val="nil"/>
              <w:bottom w:val="nil"/>
              <w:right w:val="nil"/>
            </w:tcBorders>
            <w:shd w:val="clear" w:color="auto" w:fill="auto"/>
            <w:noWrap/>
            <w:vAlign w:val="center"/>
            <w:hideMark/>
          </w:tcPr>
          <w:p w:rsidR="00416E61" w:rsidRDefault="00416E61" w:rsidP="00416E61">
            <w:pPr>
              <w:widowControl/>
              <w:jc w:val="center"/>
              <w:rPr>
                <w:rFonts w:ascii="华文中宋" w:eastAsia="华文中宋" w:hAnsi="华文中宋" w:cs="宋体" w:hint="eastAsia"/>
                <w:color w:val="000000"/>
                <w:kern w:val="0"/>
                <w:sz w:val="32"/>
                <w:szCs w:val="32"/>
              </w:rPr>
            </w:pPr>
            <w:r w:rsidRPr="00416E61">
              <w:rPr>
                <w:rFonts w:ascii="华文中宋" w:eastAsia="华文中宋" w:hAnsi="华文中宋" w:cs="宋体" w:hint="eastAsia"/>
                <w:color w:val="000000"/>
                <w:kern w:val="0"/>
                <w:sz w:val="32"/>
                <w:szCs w:val="32"/>
              </w:rPr>
              <w:lastRenderedPageBreak/>
              <w:t>财政拨款收入支出决算总表</w:t>
            </w:r>
          </w:p>
          <w:tbl>
            <w:tblPr>
              <w:tblW w:w="15260" w:type="dxa"/>
              <w:tblLook w:val="04A0"/>
            </w:tblPr>
            <w:tblGrid>
              <w:gridCol w:w="3120"/>
              <w:gridCol w:w="580"/>
              <w:gridCol w:w="1180"/>
              <w:gridCol w:w="3660"/>
              <w:gridCol w:w="580"/>
              <w:gridCol w:w="1420"/>
              <w:gridCol w:w="1560"/>
              <w:gridCol w:w="1460"/>
              <w:gridCol w:w="1700"/>
            </w:tblGrid>
            <w:tr w:rsidR="005A613A" w:rsidRPr="005A613A" w:rsidTr="005A613A">
              <w:trPr>
                <w:trHeight w:val="255"/>
              </w:trPr>
              <w:tc>
                <w:tcPr>
                  <w:tcW w:w="312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56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700" w:type="dxa"/>
                  <w:tcBorders>
                    <w:top w:val="nil"/>
                    <w:left w:val="nil"/>
                    <w:bottom w:val="nil"/>
                    <w:right w:val="nil"/>
                  </w:tcBorders>
                  <w:shd w:val="clear" w:color="auto" w:fill="auto"/>
                  <w:noWrap/>
                  <w:vAlign w:val="bottom"/>
                  <w:hideMark/>
                </w:tcPr>
                <w:p w:rsidR="005A613A" w:rsidRPr="005A613A" w:rsidRDefault="005A613A" w:rsidP="005A613A">
                  <w:pPr>
                    <w:widowControl/>
                    <w:jc w:val="right"/>
                    <w:rPr>
                      <w:rFonts w:ascii="宋体" w:eastAsia="宋体" w:hAnsi="宋体" w:cs="Arial"/>
                      <w:color w:val="000000"/>
                      <w:kern w:val="0"/>
                      <w:sz w:val="20"/>
                      <w:szCs w:val="20"/>
                    </w:rPr>
                  </w:pPr>
                  <w:r w:rsidRPr="005A613A">
                    <w:rPr>
                      <w:rFonts w:ascii="宋体" w:eastAsia="宋体" w:hAnsi="宋体" w:cs="Arial" w:hint="eastAsia"/>
                      <w:color w:val="000000"/>
                      <w:kern w:val="0"/>
                      <w:sz w:val="20"/>
                      <w:szCs w:val="20"/>
                    </w:rPr>
                    <w:t>公开04表</w:t>
                  </w:r>
                </w:p>
              </w:tc>
            </w:tr>
            <w:tr w:rsidR="005A613A" w:rsidRPr="005A613A" w:rsidTr="005A613A">
              <w:trPr>
                <w:trHeight w:val="255"/>
              </w:trPr>
              <w:tc>
                <w:tcPr>
                  <w:tcW w:w="312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宋体" w:eastAsia="宋体" w:hAnsi="宋体" w:cs="Arial"/>
                      <w:color w:val="000000"/>
                      <w:kern w:val="0"/>
                      <w:sz w:val="20"/>
                      <w:szCs w:val="20"/>
                    </w:rPr>
                  </w:pPr>
                  <w:r w:rsidRPr="005A613A">
                    <w:rPr>
                      <w:rFonts w:ascii="宋体" w:eastAsia="宋体" w:hAnsi="宋体" w:cs="Arial" w:hint="eastAsia"/>
                      <w:color w:val="000000"/>
                      <w:kern w:val="0"/>
                      <w:sz w:val="20"/>
                      <w:szCs w:val="20"/>
                    </w:rPr>
                    <w:t>部门：沅江市园林管理处</w:t>
                  </w:r>
                </w:p>
              </w:tc>
              <w:tc>
                <w:tcPr>
                  <w:tcW w:w="58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18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366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58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42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56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460" w:type="dxa"/>
                  <w:tcBorders>
                    <w:top w:val="nil"/>
                    <w:left w:val="nil"/>
                    <w:bottom w:val="nil"/>
                    <w:right w:val="nil"/>
                  </w:tcBorders>
                  <w:shd w:val="clear" w:color="auto" w:fill="auto"/>
                  <w:noWrap/>
                  <w:vAlign w:val="bottom"/>
                  <w:hideMark/>
                </w:tcPr>
                <w:p w:rsidR="005A613A" w:rsidRPr="005A613A" w:rsidRDefault="005A613A" w:rsidP="005A613A">
                  <w:pPr>
                    <w:widowControl/>
                    <w:jc w:val="left"/>
                    <w:rPr>
                      <w:rFonts w:ascii="Arial" w:eastAsia="宋体" w:hAnsi="Arial" w:cs="Arial"/>
                      <w:color w:val="000000"/>
                      <w:kern w:val="0"/>
                      <w:sz w:val="20"/>
                      <w:szCs w:val="20"/>
                    </w:rPr>
                  </w:pPr>
                </w:p>
              </w:tc>
              <w:tc>
                <w:tcPr>
                  <w:tcW w:w="1700" w:type="dxa"/>
                  <w:tcBorders>
                    <w:top w:val="nil"/>
                    <w:left w:val="nil"/>
                    <w:bottom w:val="nil"/>
                    <w:right w:val="nil"/>
                  </w:tcBorders>
                  <w:shd w:val="clear" w:color="auto" w:fill="auto"/>
                  <w:noWrap/>
                  <w:vAlign w:val="bottom"/>
                  <w:hideMark/>
                </w:tcPr>
                <w:p w:rsidR="005A613A" w:rsidRPr="005A613A" w:rsidRDefault="005A613A" w:rsidP="005A613A">
                  <w:pPr>
                    <w:widowControl/>
                    <w:jc w:val="right"/>
                    <w:rPr>
                      <w:rFonts w:ascii="宋体" w:eastAsia="宋体" w:hAnsi="宋体" w:cs="Arial"/>
                      <w:color w:val="000000"/>
                      <w:kern w:val="0"/>
                      <w:sz w:val="20"/>
                      <w:szCs w:val="20"/>
                    </w:rPr>
                  </w:pPr>
                  <w:r w:rsidRPr="005A613A">
                    <w:rPr>
                      <w:rFonts w:ascii="宋体" w:eastAsia="宋体" w:hAnsi="宋体" w:cs="Arial" w:hint="eastAsia"/>
                      <w:color w:val="000000"/>
                      <w:kern w:val="0"/>
                      <w:sz w:val="20"/>
                      <w:szCs w:val="20"/>
                    </w:rPr>
                    <w:t>金额单位：万元</w:t>
                  </w:r>
                </w:p>
              </w:tc>
            </w:tr>
            <w:tr w:rsidR="005A613A" w:rsidRPr="005A613A" w:rsidTr="005A613A">
              <w:trPr>
                <w:trHeight w:val="308"/>
              </w:trPr>
              <w:tc>
                <w:tcPr>
                  <w:tcW w:w="4880"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收     入</w:t>
                  </w:r>
                </w:p>
              </w:tc>
              <w:tc>
                <w:tcPr>
                  <w:tcW w:w="10380"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支     出</w:t>
                  </w:r>
                </w:p>
              </w:tc>
            </w:tr>
            <w:tr w:rsidR="005A613A" w:rsidRPr="005A613A" w:rsidTr="005A613A">
              <w:trPr>
                <w:trHeight w:val="312"/>
              </w:trPr>
              <w:tc>
                <w:tcPr>
                  <w:tcW w:w="312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行次</w:t>
                  </w:r>
                </w:p>
              </w:tc>
              <w:tc>
                <w:tcPr>
                  <w:tcW w:w="118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金额</w:t>
                  </w:r>
                </w:p>
              </w:tc>
              <w:tc>
                <w:tcPr>
                  <w:tcW w:w="366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项目</w:t>
                  </w:r>
                </w:p>
              </w:tc>
              <w:tc>
                <w:tcPr>
                  <w:tcW w:w="58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行次</w:t>
                  </w:r>
                </w:p>
              </w:tc>
              <w:tc>
                <w:tcPr>
                  <w:tcW w:w="1420" w:type="dxa"/>
                  <w:vMerge w:val="restart"/>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合计</w:t>
                  </w:r>
                </w:p>
              </w:tc>
              <w:tc>
                <w:tcPr>
                  <w:tcW w:w="156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一般公共预算财政拨款</w:t>
                  </w:r>
                </w:p>
              </w:tc>
              <w:tc>
                <w:tcPr>
                  <w:tcW w:w="146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政府性基金预算财政拨款</w:t>
                  </w:r>
                </w:p>
              </w:tc>
              <w:tc>
                <w:tcPr>
                  <w:tcW w:w="1700" w:type="dxa"/>
                  <w:vMerge w:val="restart"/>
                  <w:tcBorders>
                    <w:top w:val="nil"/>
                    <w:left w:val="nil"/>
                    <w:bottom w:val="single" w:sz="4" w:space="0" w:color="000000"/>
                    <w:right w:val="single" w:sz="4" w:space="0" w:color="000000"/>
                  </w:tcBorders>
                  <w:shd w:val="clear" w:color="FFFFFF" w:fill="C0C0C0"/>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国有资本经营预算财政拨款</w:t>
                  </w:r>
                </w:p>
              </w:tc>
            </w:tr>
            <w:tr w:rsidR="005A613A" w:rsidRPr="005A613A" w:rsidTr="005A613A">
              <w:trPr>
                <w:trHeight w:val="615"/>
              </w:trPr>
              <w:tc>
                <w:tcPr>
                  <w:tcW w:w="3120" w:type="dxa"/>
                  <w:vMerge/>
                  <w:tcBorders>
                    <w:top w:val="nil"/>
                    <w:left w:val="single" w:sz="4" w:space="0" w:color="000000"/>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58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118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366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58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142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156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146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c>
                <w:tcPr>
                  <w:tcW w:w="1700" w:type="dxa"/>
                  <w:vMerge/>
                  <w:tcBorders>
                    <w:top w:val="nil"/>
                    <w:left w:val="nil"/>
                    <w:bottom w:val="single" w:sz="4" w:space="0" w:color="000000"/>
                    <w:right w:val="single" w:sz="4" w:space="0" w:color="000000"/>
                  </w:tcBorders>
                  <w:vAlign w:val="center"/>
                  <w:hideMark/>
                </w:tcPr>
                <w:p w:rsidR="005A613A" w:rsidRPr="005A613A" w:rsidRDefault="005A613A" w:rsidP="005A613A">
                  <w:pPr>
                    <w:widowControl/>
                    <w:jc w:val="left"/>
                    <w:rPr>
                      <w:rFonts w:ascii="宋体" w:eastAsia="宋体" w:hAnsi="宋体" w:cs="Arial"/>
                      <w:color w:val="000000"/>
                      <w:kern w:val="0"/>
                      <w:sz w:val="22"/>
                    </w:rPr>
                  </w:pP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1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栏次</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42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w:t>
                  </w:r>
                </w:p>
              </w:tc>
              <w:tc>
                <w:tcPr>
                  <w:tcW w:w="15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w:t>
                  </w:r>
                </w:p>
              </w:tc>
              <w:tc>
                <w:tcPr>
                  <w:tcW w:w="14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w:t>
                  </w:r>
                </w:p>
              </w:tc>
              <w:tc>
                <w:tcPr>
                  <w:tcW w:w="170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一、一般公共预算财政拨款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519.07</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一、一般公共服务支出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33</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460.00</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二、外交支出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34</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三、国有资本经营财政拨款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三、国防支出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35</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四、公共安全支出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36</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五、教育支出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37</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6</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六、科学技术支出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38</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7</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七、文化旅游体育与传媒支出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39</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8</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八、社会保障和就业支出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40</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9</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九、卫生健康支出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41</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10</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十、节能环保支出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42</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11</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十一、城乡社区支出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43</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981.91</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521.91</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460.00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12</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十二、农林水支出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44</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13</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十三、交通运输支出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45</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14</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十四、资源勘探工业信息等支出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46</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15</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十五、商业服务业等支出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47</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16</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十六、金融支出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48</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17</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十七、援助其他地区支出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49</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18</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十八、自然资源海洋气象等支出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50</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19</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十九、住房保障支出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51</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16.62</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16.62</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20</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二十、粮油物资储备支出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52</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21</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二十一、国有资本经营预算支出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53</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22</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二十二、灾害防治及应急管理支出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54</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23</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二十三、其他支出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55</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b/>
                      <w:bCs/>
                      <w:color w:val="000000"/>
                      <w:kern w:val="0"/>
                      <w:sz w:val="20"/>
                      <w:szCs w:val="20"/>
                    </w:rPr>
                  </w:pPr>
                  <w:r w:rsidRPr="005A613A">
                    <w:rPr>
                      <w:rFonts w:ascii="宋体" w:eastAsia="宋体" w:hAnsi="宋体" w:cs="Arial" w:hint="eastAsia"/>
                      <w:b/>
                      <w:bCs/>
                      <w:color w:val="000000"/>
                      <w:kern w:val="0"/>
                      <w:sz w:val="20"/>
                      <w:szCs w:val="20"/>
                    </w:rPr>
                    <w:lastRenderedPageBreak/>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24</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二十四、债务还本支出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56</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0"/>
                      <w:szCs w:val="20"/>
                    </w:rPr>
                  </w:pPr>
                  <w:r w:rsidRPr="005A613A">
                    <w:rPr>
                      <w:rFonts w:ascii="宋体" w:eastAsia="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25</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二十五、债务付息支出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57</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0"/>
                      <w:szCs w:val="20"/>
                    </w:rPr>
                  </w:pPr>
                  <w:r w:rsidRPr="005A613A">
                    <w:rPr>
                      <w:rFonts w:ascii="宋体" w:eastAsia="宋体" w:hAnsi="宋体" w:cs="Arial" w:hint="eastAsia"/>
                      <w:color w:val="000000"/>
                      <w:kern w:val="0"/>
                      <w:sz w:val="20"/>
                      <w:szCs w:val="20"/>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26</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二十六、抗疫特别国债安排的支出</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58</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b/>
                      <w:bCs/>
                      <w:color w:val="000000"/>
                      <w:kern w:val="0"/>
                      <w:sz w:val="22"/>
                    </w:rPr>
                  </w:pPr>
                  <w:r w:rsidRPr="005A613A">
                    <w:rPr>
                      <w:rFonts w:ascii="宋体" w:eastAsia="宋体" w:hAnsi="宋体" w:cs="Arial" w:hint="eastAsia"/>
                      <w:b/>
                      <w:bCs/>
                      <w:color w:val="000000"/>
                      <w:kern w:val="0"/>
                      <w:sz w:val="22"/>
                    </w:rPr>
                    <w:t>本年收入合计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27</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979.07</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b/>
                      <w:bCs/>
                      <w:color w:val="000000"/>
                      <w:kern w:val="0"/>
                      <w:sz w:val="22"/>
                    </w:rPr>
                  </w:pPr>
                  <w:r w:rsidRPr="005A613A">
                    <w:rPr>
                      <w:rFonts w:ascii="宋体" w:eastAsia="宋体" w:hAnsi="宋体" w:cs="Arial" w:hint="eastAsia"/>
                      <w:b/>
                      <w:bCs/>
                      <w:color w:val="000000"/>
                      <w:kern w:val="0"/>
                      <w:sz w:val="22"/>
                    </w:rPr>
                    <w:t>本年支出合计</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59</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998.53</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538.53</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460.00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年初财政拨款结转和结余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28</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19.45</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年末财政拨款结转和结余</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60</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一般公共预算财政拨款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29</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19.45</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61</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政府性基金预算财政拨款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30</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62</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国有资本经营预算财政拨款</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31</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63</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 xml:space="preserve">　</w:t>
                  </w:r>
                </w:p>
              </w:tc>
            </w:tr>
            <w:tr w:rsidR="005A613A" w:rsidRPr="005A613A" w:rsidTr="005A613A">
              <w:trPr>
                <w:trHeight w:val="308"/>
              </w:trPr>
              <w:tc>
                <w:tcPr>
                  <w:tcW w:w="3120" w:type="dxa"/>
                  <w:tcBorders>
                    <w:top w:val="nil"/>
                    <w:left w:val="single" w:sz="4" w:space="0" w:color="000000"/>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b/>
                      <w:bCs/>
                      <w:color w:val="000000"/>
                      <w:kern w:val="0"/>
                      <w:sz w:val="22"/>
                    </w:rPr>
                  </w:pPr>
                  <w:r w:rsidRPr="005A613A">
                    <w:rPr>
                      <w:rFonts w:ascii="宋体" w:eastAsia="宋体" w:hAnsi="宋体" w:cs="Arial" w:hint="eastAsia"/>
                      <w:b/>
                      <w:bCs/>
                      <w:color w:val="000000"/>
                      <w:kern w:val="0"/>
                      <w:sz w:val="22"/>
                    </w:rPr>
                    <w:t>总计</w:t>
                  </w:r>
                </w:p>
              </w:tc>
              <w:tc>
                <w:tcPr>
                  <w:tcW w:w="580" w:type="dxa"/>
                  <w:tcBorders>
                    <w:top w:val="nil"/>
                    <w:left w:val="nil"/>
                    <w:bottom w:val="single" w:sz="8"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32</w:t>
                  </w:r>
                </w:p>
              </w:tc>
              <w:tc>
                <w:tcPr>
                  <w:tcW w:w="118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998.53</w:t>
                  </w:r>
                </w:p>
              </w:tc>
              <w:tc>
                <w:tcPr>
                  <w:tcW w:w="366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b/>
                      <w:bCs/>
                      <w:color w:val="000000"/>
                      <w:kern w:val="0"/>
                      <w:sz w:val="22"/>
                    </w:rPr>
                  </w:pPr>
                  <w:r w:rsidRPr="005A613A">
                    <w:rPr>
                      <w:rFonts w:ascii="宋体" w:eastAsia="宋体" w:hAnsi="宋体" w:cs="Arial" w:hint="eastAsia"/>
                      <w:b/>
                      <w:bCs/>
                      <w:color w:val="000000"/>
                      <w:kern w:val="0"/>
                      <w:sz w:val="22"/>
                    </w:rPr>
                    <w:t>总计</w:t>
                  </w:r>
                </w:p>
              </w:tc>
              <w:tc>
                <w:tcPr>
                  <w:tcW w:w="580" w:type="dxa"/>
                  <w:tcBorders>
                    <w:top w:val="nil"/>
                    <w:left w:val="nil"/>
                    <w:bottom w:val="single" w:sz="4" w:space="0" w:color="000000"/>
                    <w:right w:val="single" w:sz="4" w:space="0" w:color="000000"/>
                  </w:tcBorders>
                  <w:shd w:val="clear" w:color="FFFFFF" w:fill="C0C0C0"/>
                  <w:noWrap/>
                  <w:vAlign w:val="center"/>
                  <w:hideMark/>
                </w:tcPr>
                <w:p w:rsidR="005A613A" w:rsidRPr="005A613A" w:rsidRDefault="005A613A" w:rsidP="005A613A">
                  <w:pPr>
                    <w:widowControl/>
                    <w:jc w:val="center"/>
                    <w:rPr>
                      <w:rFonts w:ascii="宋体" w:eastAsia="宋体" w:hAnsi="宋体" w:cs="Arial"/>
                      <w:color w:val="000000"/>
                      <w:kern w:val="0"/>
                      <w:sz w:val="22"/>
                    </w:rPr>
                  </w:pPr>
                  <w:r w:rsidRPr="005A613A">
                    <w:rPr>
                      <w:rFonts w:ascii="宋体" w:eastAsia="宋体" w:hAnsi="宋体" w:cs="Arial" w:hint="eastAsia"/>
                      <w:color w:val="000000"/>
                      <w:kern w:val="0"/>
                      <w:sz w:val="22"/>
                    </w:rPr>
                    <w:t>64</w:t>
                  </w:r>
                </w:p>
              </w:tc>
              <w:tc>
                <w:tcPr>
                  <w:tcW w:w="142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998.53</w:t>
                  </w:r>
                </w:p>
              </w:tc>
              <w:tc>
                <w:tcPr>
                  <w:tcW w:w="15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538.53</w:t>
                  </w:r>
                </w:p>
              </w:tc>
              <w:tc>
                <w:tcPr>
                  <w:tcW w:w="146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460.00</w:t>
                  </w:r>
                </w:p>
              </w:tc>
              <w:tc>
                <w:tcPr>
                  <w:tcW w:w="1700" w:type="dxa"/>
                  <w:tcBorders>
                    <w:top w:val="nil"/>
                    <w:left w:val="nil"/>
                    <w:bottom w:val="single" w:sz="4" w:space="0" w:color="000000"/>
                    <w:right w:val="single" w:sz="4" w:space="0" w:color="000000"/>
                  </w:tcBorders>
                  <w:shd w:val="clear" w:color="auto" w:fill="auto"/>
                  <w:noWrap/>
                  <w:vAlign w:val="center"/>
                  <w:hideMark/>
                </w:tcPr>
                <w:p w:rsidR="005A613A" w:rsidRPr="005A613A" w:rsidRDefault="005A613A" w:rsidP="005A613A">
                  <w:pPr>
                    <w:widowControl/>
                    <w:jc w:val="right"/>
                    <w:rPr>
                      <w:rFonts w:ascii="宋体" w:eastAsia="宋体" w:hAnsi="宋体" w:cs="Arial"/>
                      <w:color w:val="000000"/>
                      <w:kern w:val="0"/>
                      <w:sz w:val="22"/>
                    </w:rPr>
                  </w:pPr>
                  <w:r w:rsidRPr="005A613A">
                    <w:rPr>
                      <w:rFonts w:ascii="宋体" w:eastAsia="宋体" w:hAnsi="宋体" w:cs="Arial" w:hint="eastAsia"/>
                      <w:color w:val="000000"/>
                      <w:kern w:val="0"/>
                      <w:sz w:val="22"/>
                    </w:rPr>
                    <w:t>0.00</w:t>
                  </w:r>
                </w:p>
              </w:tc>
            </w:tr>
            <w:tr w:rsidR="005A613A" w:rsidRPr="005A613A" w:rsidTr="005A613A">
              <w:trPr>
                <w:trHeight w:val="308"/>
              </w:trPr>
              <w:tc>
                <w:tcPr>
                  <w:tcW w:w="13560" w:type="dxa"/>
                  <w:gridSpan w:val="8"/>
                  <w:tcBorders>
                    <w:top w:val="nil"/>
                    <w:left w:val="nil"/>
                    <w:bottom w:val="nil"/>
                    <w:right w:val="nil"/>
                  </w:tcBorders>
                  <w:shd w:val="clear" w:color="auto" w:fill="auto"/>
                  <w:noWrap/>
                  <w:vAlign w:val="center"/>
                  <w:hideMark/>
                </w:tcPr>
                <w:p w:rsidR="005A613A" w:rsidRPr="005A613A" w:rsidRDefault="005A613A" w:rsidP="005A613A">
                  <w:pPr>
                    <w:widowControl/>
                    <w:jc w:val="left"/>
                    <w:rPr>
                      <w:rFonts w:ascii="宋体" w:eastAsia="宋体" w:hAnsi="宋体" w:cs="Arial"/>
                      <w:color w:val="000000"/>
                      <w:kern w:val="0"/>
                      <w:sz w:val="22"/>
                    </w:rPr>
                  </w:pPr>
                  <w:r w:rsidRPr="005A613A">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700" w:type="dxa"/>
                  <w:tcBorders>
                    <w:top w:val="nil"/>
                    <w:left w:val="nil"/>
                    <w:bottom w:val="nil"/>
                    <w:right w:val="nil"/>
                  </w:tcBorders>
                  <w:shd w:val="clear" w:color="auto" w:fill="auto"/>
                  <w:noWrap/>
                  <w:vAlign w:val="center"/>
                  <w:hideMark/>
                </w:tcPr>
                <w:p w:rsidR="005A613A" w:rsidRPr="005A613A" w:rsidRDefault="005A613A" w:rsidP="005A613A">
                  <w:pPr>
                    <w:widowControl/>
                    <w:jc w:val="left"/>
                    <w:rPr>
                      <w:rFonts w:ascii="宋体" w:eastAsia="宋体" w:hAnsi="宋体" w:cs="Arial"/>
                      <w:color w:val="000000"/>
                      <w:kern w:val="0"/>
                      <w:sz w:val="20"/>
                      <w:szCs w:val="20"/>
                    </w:rPr>
                  </w:pPr>
                </w:p>
              </w:tc>
            </w:tr>
          </w:tbl>
          <w:p w:rsidR="005A613A" w:rsidRPr="005A613A" w:rsidRDefault="005A613A" w:rsidP="00416E61">
            <w:pPr>
              <w:widowControl/>
              <w:jc w:val="center"/>
              <w:rPr>
                <w:rFonts w:ascii="华文中宋" w:eastAsia="华文中宋" w:hAnsi="华文中宋" w:cs="宋体"/>
                <w:color w:val="000000"/>
                <w:kern w:val="0"/>
                <w:sz w:val="32"/>
                <w:szCs w:val="32"/>
              </w:rPr>
            </w:pPr>
          </w:p>
        </w:tc>
      </w:tr>
    </w:tbl>
    <w:p w:rsidR="00416E61" w:rsidRDefault="00416E61"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hint="eastAsia"/>
          <w:kern w:val="0"/>
          <w:sz w:val="36"/>
          <w:szCs w:val="36"/>
        </w:rPr>
      </w:pPr>
    </w:p>
    <w:p w:rsidR="00111EDE" w:rsidRDefault="00111EDE" w:rsidP="000A3F69">
      <w:pPr>
        <w:widowControl/>
        <w:jc w:val="center"/>
        <w:rPr>
          <w:rFonts w:ascii="Times New Roman" w:eastAsia="方正小标宋_GBK" w:hAnsi="Times New Roman" w:cs="Times New Roman"/>
          <w:kern w:val="0"/>
          <w:sz w:val="36"/>
          <w:szCs w:val="36"/>
        </w:rPr>
      </w:pPr>
    </w:p>
    <w:p w:rsidR="000A3F69" w:rsidRPr="000A3F69" w:rsidRDefault="000A3F69" w:rsidP="000A3F69">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lastRenderedPageBreak/>
        <w:t>一般公共预算财政拨款支出决算表</w:t>
      </w:r>
      <w:bookmarkEnd w:id="0"/>
    </w:p>
    <w:tbl>
      <w:tblPr>
        <w:tblW w:w="13482" w:type="dxa"/>
        <w:tblInd w:w="93" w:type="dxa"/>
        <w:tblLook w:val="04A0"/>
      </w:tblPr>
      <w:tblGrid>
        <w:gridCol w:w="340"/>
        <w:gridCol w:w="340"/>
        <w:gridCol w:w="340"/>
        <w:gridCol w:w="3940"/>
        <w:gridCol w:w="2260"/>
        <w:gridCol w:w="308"/>
        <w:gridCol w:w="1952"/>
        <w:gridCol w:w="458"/>
        <w:gridCol w:w="3544"/>
      </w:tblGrid>
      <w:tr w:rsidR="005A5B1A" w:rsidRPr="005A5B1A" w:rsidTr="005A5B1A">
        <w:trPr>
          <w:trHeight w:val="255"/>
        </w:trPr>
        <w:tc>
          <w:tcPr>
            <w:tcW w:w="340" w:type="dxa"/>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340" w:type="dxa"/>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3940" w:type="dxa"/>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2260" w:type="dxa"/>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2260" w:type="dxa"/>
            <w:gridSpan w:val="2"/>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4002" w:type="dxa"/>
            <w:gridSpan w:val="2"/>
            <w:tcBorders>
              <w:top w:val="nil"/>
              <w:left w:val="nil"/>
              <w:bottom w:val="nil"/>
              <w:right w:val="nil"/>
            </w:tcBorders>
            <w:shd w:val="clear" w:color="auto" w:fill="auto"/>
            <w:noWrap/>
            <w:vAlign w:val="bottom"/>
            <w:hideMark/>
          </w:tcPr>
          <w:p w:rsidR="005A5B1A" w:rsidRPr="005A5B1A" w:rsidRDefault="005A5B1A" w:rsidP="005A5B1A">
            <w:pPr>
              <w:widowControl/>
              <w:jc w:val="right"/>
              <w:rPr>
                <w:rFonts w:ascii="宋体" w:eastAsia="宋体" w:hAnsi="宋体" w:cs="Arial"/>
                <w:color w:val="000000"/>
                <w:kern w:val="0"/>
                <w:sz w:val="20"/>
                <w:szCs w:val="20"/>
              </w:rPr>
            </w:pPr>
            <w:r w:rsidRPr="005A5B1A">
              <w:rPr>
                <w:rFonts w:ascii="宋体" w:eastAsia="宋体" w:hAnsi="宋体" w:cs="Arial" w:hint="eastAsia"/>
                <w:color w:val="000000"/>
                <w:kern w:val="0"/>
                <w:sz w:val="20"/>
                <w:szCs w:val="20"/>
              </w:rPr>
              <w:t>公开05表</w:t>
            </w:r>
          </w:p>
        </w:tc>
      </w:tr>
      <w:tr w:rsidR="005A5B1A" w:rsidRPr="005A5B1A" w:rsidTr="005A5B1A">
        <w:trPr>
          <w:trHeight w:val="255"/>
        </w:trPr>
        <w:tc>
          <w:tcPr>
            <w:tcW w:w="4960" w:type="dxa"/>
            <w:gridSpan w:val="4"/>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宋体" w:eastAsia="宋体" w:hAnsi="宋体" w:cs="Arial"/>
                <w:color w:val="000000"/>
                <w:kern w:val="0"/>
                <w:sz w:val="20"/>
                <w:szCs w:val="20"/>
              </w:rPr>
            </w:pPr>
            <w:r w:rsidRPr="005A5B1A">
              <w:rPr>
                <w:rFonts w:ascii="宋体" w:eastAsia="宋体" w:hAnsi="宋体" w:cs="Arial" w:hint="eastAsia"/>
                <w:color w:val="000000"/>
                <w:kern w:val="0"/>
                <w:sz w:val="20"/>
                <w:szCs w:val="20"/>
              </w:rPr>
              <w:t>部门：沅江市园林管理处</w:t>
            </w:r>
          </w:p>
        </w:tc>
        <w:tc>
          <w:tcPr>
            <w:tcW w:w="2260" w:type="dxa"/>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2260" w:type="dxa"/>
            <w:gridSpan w:val="2"/>
            <w:tcBorders>
              <w:top w:val="nil"/>
              <w:left w:val="nil"/>
              <w:bottom w:val="nil"/>
              <w:right w:val="nil"/>
            </w:tcBorders>
            <w:shd w:val="clear" w:color="auto" w:fill="auto"/>
            <w:noWrap/>
            <w:vAlign w:val="bottom"/>
            <w:hideMark/>
          </w:tcPr>
          <w:p w:rsidR="005A5B1A" w:rsidRPr="005A5B1A" w:rsidRDefault="005A5B1A" w:rsidP="005A5B1A">
            <w:pPr>
              <w:widowControl/>
              <w:jc w:val="left"/>
              <w:rPr>
                <w:rFonts w:ascii="Arial" w:eastAsia="宋体" w:hAnsi="Arial" w:cs="Arial"/>
                <w:color w:val="000000"/>
                <w:kern w:val="0"/>
                <w:sz w:val="20"/>
                <w:szCs w:val="20"/>
              </w:rPr>
            </w:pPr>
          </w:p>
        </w:tc>
        <w:tc>
          <w:tcPr>
            <w:tcW w:w="4002" w:type="dxa"/>
            <w:gridSpan w:val="2"/>
            <w:tcBorders>
              <w:top w:val="nil"/>
              <w:left w:val="nil"/>
              <w:bottom w:val="nil"/>
              <w:right w:val="nil"/>
            </w:tcBorders>
            <w:shd w:val="clear" w:color="auto" w:fill="auto"/>
            <w:noWrap/>
            <w:vAlign w:val="bottom"/>
            <w:hideMark/>
          </w:tcPr>
          <w:p w:rsidR="005A5B1A" w:rsidRPr="005A5B1A" w:rsidRDefault="005A5B1A" w:rsidP="005A5B1A">
            <w:pPr>
              <w:widowControl/>
              <w:jc w:val="right"/>
              <w:rPr>
                <w:rFonts w:ascii="宋体" w:eastAsia="宋体" w:hAnsi="宋体" w:cs="Arial"/>
                <w:color w:val="000000"/>
                <w:kern w:val="0"/>
                <w:sz w:val="20"/>
                <w:szCs w:val="20"/>
              </w:rPr>
            </w:pPr>
            <w:r w:rsidRPr="005A5B1A">
              <w:rPr>
                <w:rFonts w:ascii="宋体" w:eastAsia="宋体" w:hAnsi="宋体" w:cs="Arial" w:hint="eastAsia"/>
                <w:color w:val="000000"/>
                <w:kern w:val="0"/>
                <w:sz w:val="20"/>
                <w:szCs w:val="20"/>
              </w:rPr>
              <w:t>金额单位：万元</w:t>
            </w:r>
          </w:p>
        </w:tc>
      </w:tr>
      <w:tr w:rsidR="005A5B1A" w:rsidRPr="005A5B1A" w:rsidTr="005A5B1A">
        <w:trPr>
          <w:trHeight w:val="308"/>
        </w:trPr>
        <w:tc>
          <w:tcPr>
            <w:tcW w:w="4960"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项目</w:t>
            </w:r>
          </w:p>
        </w:tc>
        <w:tc>
          <w:tcPr>
            <w:tcW w:w="8522" w:type="dxa"/>
            <w:gridSpan w:val="5"/>
            <w:tcBorders>
              <w:top w:val="single" w:sz="4" w:space="0" w:color="000000"/>
              <w:left w:val="nil"/>
              <w:bottom w:val="single" w:sz="4" w:space="0" w:color="000000"/>
              <w:right w:val="single" w:sz="4" w:space="0" w:color="000000"/>
            </w:tcBorders>
            <w:shd w:val="clear" w:color="FFFFFF" w:fill="C0C0C0"/>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本年支出</w:t>
            </w:r>
          </w:p>
        </w:tc>
      </w:tr>
      <w:tr w:rsidR="005A5B1A" w:rsidRPr="005A5B1A" w:rsidTr="005A5B1A">
        <w:trPr>
          <w:trHeight w:val="312"/>
        </w:trPr>
        <w:tc>
          <w:tcPr>
            <w:tcW w:w="1020"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功能分类科目编码</w:t>
            </w:r>
          </w:p>
        </w:tc>
        <w:tc>
          <w:tcPr>
            <w:tcW w:w="3940" w:type="dxa"/>
            <w:vMerge w:val="restart"/>
            <w:tcBorders>
              <w:top w:val="nil"/>
              <w:left w:val="nil"/>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科目名称</w:t>
            </w:r>
          </w:p>
        </w:tc>
        <w:tc>
          <w:tcPr>
            <w:tcW w:w="2568" w:type="dxa"/>
            <w:gridSpan w:val="2"/>
            <w:vMerge w:val="restart"/>
            <w:tcBorders>
              <w:top w:val="nil"/>
              <w:left w:val="nil"/>
              <w:bottom w:val="single" w:sz="4" w:space="0" w:color="000000"/>
              <w:right w:val="single" w:sz="4" w:space="0" w:color="000000"/>
            </w:tcBorders>
            <w:shd w:val="clear" w:color="FFFFFF" w:fill="C0C0C0"/>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小计</w:t>
            </w:r>
          </w:p>
        </w:tc>
        <w:tc>
          <w:tcPr>
            <w:tcW w:w="2410" w:type="dxa"/>
            <w:gridSpan w:val="2"/>
            <w:vMerge w:val="restart"/>
            <w:tcBorders>
              <w:top w:val="nil"/>
              <w:left w:val="nil"/>
              <w:bottom w:val="single" w:sz="4" w:space="0" w:color="000000"/>
              <w:right w:val="single" w:sz="4" w:space="0" w:color="000000"/>
            </w:tcBorders>
            <w:shd w:val="clear" w:color="FFFFFF" w:fill="C0C0C0"/>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基本支出</w:t>
            </w:r>
          </w:p>
        </w:tc>
        <w:tc>
          <w:tcPr>
            <w:tcW w:w="3544" w:type="dxa"/>
            <w:vMerge w:val="restart"/>
            <w:tcBorders>
              <w:top w:val="nil"/>
              <w:left w:val="nil"/>
              <w:bottom w:val="single" w:sz="4" w:space="0" w:color="000000"/>
              <w:right w:val="single" w:sz="4" w:space="0" w:color="000000"/>
            </w:tcBorders>
            <w:shd w:val="clear" w:color="FFFFFF" w:fill="C0C0C0"/>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项目支出</w:t>
            </w:r>
          </w:p>
        </w:tc>
      </w:tr>
      <w:tr w:rsidR="005A5B1A" w:rsidRPr="005A5B1A" w:rsidTr="005A5B1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3940" w:type="dxa"/>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2568" w:type="dxa"/>
            <w:gridSpan w:val="2"/>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2410" w:type="dxa"/>
            <w:gridSpan w:val="2"/>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3544" w:type="dxa"/>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r>
      <w:tr w:rsidR="005A5B1A" w:rsidRPr="005A5B1A" w:rsidTr="005A5B1A">
        <w:trPr>
          <w:trHeight w:val="312"/>
        </w:trPr>
        <w:tc>
          <w:tcPr>
            <w:tcW w:w="1020" w:type="dxa"/>
            <w:gridSpan w:val="3"/>
            <w:vMerge/>
            <w:tcBorders>
              <w:top w:val="nil"/>
              <w:left w:val="single" w:sz="4" w:space="0" w:color="000000"/>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3940" w:type="dxa"/>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2568" w:type="dxa"/>
            <w:gridSpan w:val="2"/>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2410" w:type="dxa"/>
            <w:gridSpan w:val="2"/>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c>
          <w:tcPr>
            <w:tcW w:w="3544" w:type="dxa"/>
            <w:vMerge/>
            <w:tcBorders>
              <w:top w:val="nil"/>
              <w:left w:val="nil"/>
              <w:bottom w:val="single" w:sz="4" w:space="0" w:color="000000"/>
              <w:right w:val="single" w:sz="4" w:space="0" w:color="000000"/>
            </w:tcBorders>
            <w:vAlign w:val="center"/>
            <w:hideMark/>
          </w:tcPr>
          <w:p w:rsidR="005A5B1A" w:rsidRPr="005A5B1A" w:rsidRDefault="005A5B1A" w:rsidP="005A5B1A">
            <w:pPr>
              <w:widowControl/>
              <w:jc w:val="left"/>
              <w:rPr>
                <w:rFonts w:ascii="宋体" w:eastAsia="宋体" w:hAnsi="宋体" w:cs="Arial"/>
                <w:color w:val="000000"/>
                <w:kern w:val="0"/>
                <w:sz w:val="22"/>
              </w:rPr>
            </w:pPr>
          </w:p>
        </w:tc>
      </w:tr>
      <w:tr w:rsidR="005A5B1A" w:rsidRPr="005A5B1A" w:rsidTr="005A5B1A">
        <w:trPr>
          <w:trHeight w:val="308"/>
        </w:trPr>
        <w:tc>
          <w:tcPr>
            <w:tcW w:w="49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栏次</w:t>
            </w:r>
          </w:p>
        </w:tc>
        <w:tc>
          <w:tcPr>
            <w:tcW w:w="2568" w:type="dxa"/>
            <w:gridSpan w:val="2"/>
            <w:tcBorders>
              <w:top w:val="nil"/>
              <w:left w:val="nil"/>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1</w:t>
            </w:r>
          </w:p>
        </w:tc>
        <w:tc>
          <w:tcPr>
            <w:tcW w:w="2410" w:type="dxa"/>
            <w:gridSpan w:val="2"/>
            <w:tcBorders>
              <w:top w:val="nil"/>
              <w:left w:val="nil"/>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2</w:t>
            </w:r>
          </w:p>
        </w:tc>
        <w:tc>
          <w:tcPr>
            <w:tcW w:w="3544" w:type="dxa"/>
            <w:tcBorders>
              <w:top w:val="nil"/>
              <w:left w:val="nil"/>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3</w:t>
            </w:r>
          </w:p>
        </w:tc>
      </w:tr>
      <w:tr w:rsidR="005A5B1A" w:rsidRPr="005A5B1A" w:rsidTr="005A5B1A">
        <w:trPr>
          <w:trHeight w:val="308"/>
        </w:trPr>
        <w:tc>
          <w:tcPr>
            <w:tcW w:w="4960"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5A5B1A" w:rsidRPr="005A5B1A" w:rsidRDefault="005A5B1A" w:rsidP="005A5B1A">
            <w:pPr>
              <w:widowControl/>
              <w:jc w:val="center"/>
              <w:rPr>
                <w:rFonts w:ascii="宋体" w:eastAsia="宋体" w:hAnsi="宋体" w:cs="Arial"/>
                <w:color w:val="000000"/>
                <w:kern w:val="0"/>
                <w:sz w:val="22"/>
              </w:rPr>
            </w:pPr>
            <w:r w:rsidRPr="005A5B1A">
              <w:rPr>
                <w:rFonts w:ascii="宋体" w:eastAsia="宋体" w:hAnsi="宋体" w:cs="Arial" w:hint="eastAsia"/>
                <w:color w:val="000000"/>
                <w:kern w:val="0"/>
                <w:sz w:val="22"/>
              </w:rPr>
              <w:t>合计</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b/>
                <w:bCs/>
                <w:color w:val="000000"/>
                <w:kern w:val="0"/>
                <w:sz w:val="22"/>
              </w:rPr>
            </w:pPr>
            <w:r w:rsidRPr="005A5B1A">
              <w:rPr>
                <w:rFonts w:ascii="宋体" w:eastAsia="宋体" w:hAnsi="宋体" w:cs="Arial" w:hint="eastAsia"/>
                <w:b/>
                <w:bCs/>
                <w:color w:val="000000"/>
                <w:kern w:val="0"/>
                <w:sz w:val="22"/>
              </w:rPr>
              <w:t>538.53</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b/>
                <w:bCs/>
                <w:color w:val="000000"/>
                <w:kern w:val="0"/>
                <w:sz w:val="22"/>
              </w:rPr>
            </w:pPr>
            <w:r w:rsidRPr="005A5B1A">
              <w:rPr>
                <w:rFonts w:ascii="宋体" w:eastAsia="宋体" w:hAnsi="宋体" w:cs="Arial" w:hint="eastAsia"/>
                <w:b/>
                <w:bCs/>
                <w:color w:val="000000"/>
                <w:kern w:val="0"/>
                <w:sz w:val="22"/>
              </w:rPr>
              <w:t>444.66</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b/>
                <w:bCs/>
                <w:color w:val="000000"/>
                <w:kern w:val="0"/>
                <w:sz w:val="22"/>
              </w:rPr>
            </w:pPr>
            <w:r w:rsidRPr="005A5B1A">
              <w:rPr>
                <w:rFonts w:ascii="宋体" w:eastAsia="宋体" w:hAnsi="宋体" w:cs="Arial" w:hint="eastAsia"/>
                <w:b/>
                <w:bCs/>
                <w:color w:val="000000"/>
                <w:kern w:val="0"/>
                <w:sz w:val="22"/>
              </w:rPr>
              <w:t>93.87</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212</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城乡社区支出</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521.91</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428.04</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93.87</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21205</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城乡社区环境卫生</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521.91</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428.04</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93.87</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2120501</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城乡社区环境卫生</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521.91</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428.04</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93.87</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221</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住房保障支出</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16.62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16.62</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0.00</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22102</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住房改革支出</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16.62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16.62</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0.00</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2210201</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住房公积金</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16.62</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16.62</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0.00</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r>
      <w:tr w:rsidR="005A5B1A" w:rsidRPr="005A5B1A" w:rsidTr="005A5B1A">
        <w:trPr>
          <w:trHeight w:val="308"/>
        </w:trPr>
        <w:tc>
          <w:tcPr>
            <w:tcW w:w="1020"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568"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2410" w:type="dxa"/>
            <w:gridSpan w:val="2"/>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c>
          <w:tcPr>
            <w:tcW w:w="3544" w:type="dxa"/>
            <w:tcBorders>
              <w:top w:val="nil"/>
              <w:left w:val="nil"/>
              <w:bottom w:val="single" w:sz="4" w:space="0" w:color="000000"/>
              <w:right w:val="single" w:sz="4" w:space="0" w:color="000000"/>
            </w:tcBorders>
            <w:shd w:val="clear" w:color="auto" w:fill="auto"/>
            <w:noWrap/>
            <w:vAlign w:val="center"/>
            <w:hideMark/>
          </w:tcPr>
          <w:p w:rsidR="005A5B1A" w:rsidRPr="005A5B1A" w:rsidRDefault="005A5B1A" w:rsidP="005A5B1A">
            <w:pPr>
              <w:widowControl/>
              <w:jc w:val="right"/>
              <w:rPr>
                <w:rFonts w:ascii="宋体" w:eastAsia="宋体" w:hAnsi="宋体" w:cs="Arial"/>
                <w:color w:val="000000"/>
                <w:kern w:val="0"/>
                <w:sz w:val="22"/>
              </w:rPr>
            </w:pPr>
            <w:r w:rsidRPr="005A5B1A">
              <w:rPr>
                <w:rFonts w:ascii="宋体" w:eastAsia="宋体" w:hAnsi="宋体" w:cs="Arial" w:hint="eastAsia"/>
                <w:color w:val="000000"/>
                <w:kern w:val="0"/>
                <w:sz w:val="22"/>
              </w:rPr>
              <w:t xml:space="preserve">　</w:t>
            </w:r>
          </w:p>
        </w:tc>
      </w:tr>
      <w:tr w:rsidR="005A5B1A" w:rsidRPr="005A5B1A" w:rsidTr="005A5B1A">
        <w:trPr>
          <w:trHeight w:val="308"/>
        </w:trPr>
        <w:tc>
          <w:tcPr>
            <w:tcW w:w="13482" w:type="dxa"/>
            <w:gridSpan w:val="9"/>
            <w:tcBorders>
              <w:top w:val="nil"/>
              <w:left w:val="nil"/>
              <w:bottom w:val="nil"/>
              <w:right w:val="nil"/>
            </w:tcBorders>
            <w:shd w:val="clear" w:color="auto" w:fill="auto"/>
            <w:noWrap/>
            <w:vAlign w:val="center"/>
            <w:hideMark/>
          </w:tcPr>
          <w:p w:rsidR="005A5B1A" w:rsidRPr="005A5B1A" w:rsidRDefault="005A5B1A" w:rsidP="005A5B1A">
            <w:pPr>
              <w:widowControl/>
              <w:jc w:val="left"/>
              <w:rPr>
                <w:rFonts w:ascii="宋体" w:eastAsia="宋体" w:hAnsi="宋体" w:cs="Arial"/>
                <w:color w:val="000000"/>
                <w:kern w:val="0"/>
                <w:sz w:val="22"/>
              </w:rPr>
            </w:pPr>
            <w:r w:rsidRPr="005A5B1A">
              <w:rPr>
                <w:rFonts w:ascii="宋体" w:eastAsia="宋体" w:hAnsi="宋体" w:cs="Arial" w:hint="eastAsia"/>
                <w:color w:val="000000"/>
                <w:kern w:val="0"/>
                <w:sz w:val="22"/>
              </w:rPr>
              <w:t>注：本表反映部门本年度一般公共预算财政拨款支出情况。</w:t>
            </w:r>
          </w:p>
        </w:tc>
      </w:tr>
    </w:tbl>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tbl>
      <w:tblPr>
        <w:tblW w:w="0" w:type="auto"/>
        <w:tblLook w:val="04A0"/>
      </w:tblPr>
      <w:tblGrid>
        <w:gridCol w:w="1338"/>
        <w:gridCol w:w="3366"/>
        <w:gridCol w:w="1056"/>
        <w:gridCol w:w="816"/>
        <w:gridCol w:w="2316"/>
        <w:gridCol w:w="951"/>
        <w:gridCol w:w="817"/>
        <w:gridCol w:w="4206"/>
        <w:gridCol w:w="748"/>
      </w:tblGrid>
      <w:tr w:rsidR="00416E61" w:rsidRPr="00416E61" w:rsidTr="00103957">
        <w:trPr>
          <w:trHeight w:val="113"/>
        </w:trPr>
        <w:tc>
          <w:tcPr>
            <w:tcW w:w="0" w:type="auto"/>
            <w:gridSpan w:val="9"/>
            <w:tcBorders>
              <w:top w:val="nil"/>
              <w:left w:val="nil"/>
              <w:bottom w:val="nil"/>
              <w:right w:val="nil"/>
            </w:tcBorders>
            <w:shd w:val="clear" w:color="auto" w:fill="auto"/>
            <w:noWrap/>
            <w:vAlign w:val="center"/>
            <w:hideMark/>
          </w:tcPr>
          <w:p w:rsidR="00416E61" w:rsidRPr="00103957" w:rsidRDefault="00416E61" w:rsidP="00416E61">
            <w:pPr>
              <w:widowControl/>
              <w:jc w:val="center"/>
              <w:rPr>
                <w:rFonts w:ascii="华文中宋" w:eastAsia="华文中宋" w:hAnsi="华文中宋" w:cs="宋体"/>
                <w:color w:val="000000"/>
                <w:kern w:val="0"/>
                <w:szCs w:val="32"/>
              </w:rPr>
            </w:pPr>
            <w:bookmarkStart w:id="2" w:name="RANGE!A1:I34"/>
            <w:r w:rsidRPr="00103957">
              <w:rPr>
                <w:rFonts w:ascii="华文中宋" w:eastAsia="华文中宋" w:hAnsi="华文中宋" w:cs="宋体" w:hint="eastAsia"/>
                <w:color w:val="000000"/>
                <w:kern w:val="0"/>
                <w:szCs w:val="32"/>
              </w:rPr>
              <w:lastRenderedPageBreak/>
              <w:t>一般公共预算财政拨款基本支出决算表</w:t>
            </w:r>
            <w:bookmarkEnd w:id="2"/>
          </w:p>
          <w:p w:rsidR="00416E61" w:rsidRPr="00103957" w:rsidRDefault="00416E61" w:rsidP="00103957">
            <w:pPr>
              <w:widowControl/>
              <w:wordWrap w:val="0"/>
              <w:jc w:val="right"/>
              <w:rPr>
                <w:rFonts w:ascii="Times New Roman" w:eastAsia="仿宋_GB2312" w:hAnsi="Times New Roman" w:cs="Times New Roman"/>
                <w:color w:val="000000"/>
                <w:kern w:val="0"/>
                <w:szCs w:val="21"/>
              </w:rPr>
            </w:pPr>
            <w:r w:rsidRPr="00103957">
              <w:rPr>
                <w:rFonts w:ascii="Times New Roman" w:eastAsia="仿宋_GB2312" w:hAnsi="Times New Roman" w:cs="Times New Roman"/>
                <w:color w:val="000000"/>
                <w:kern w:val="0"/>
                <w:szCs w:val="21"/>
              </w:rPr>
              <w:t>部门：</w:t>
            </w:r>
            <w:r w:rsidR="00103957" w:rsidRPr="00103957">
              <w:rPr>
                <w:rFonts w:ascii="Times New Roman" w:eastAsia="仿宋_GB2312" w:hAnsi="Times New Roman" w:cs="Times New Roman" w:hint="eastAsia"/>
                <w:color w:val="000000"/>
                <w:kern w:val="0"/>
                <w:szCs w:val="21"/>
              </w:rPr>
              <w:t>公开</w:t>
            </w:r>
            <w:r w:rsidR="00103957" w:rsidRPr="00103957">
              <w:rPr>
                <w:rFonts w:ascii="Times New Roman" w:eastAsia="仿宋_GB2312" w:hAnsi="Times New Roman" w:cs="Times New Roman" w:hint="eastAsia"/>
                <w:color w:val="000000"/>
                <w:kern w:val="0"/>
                <w:szCs w:val="21"/>
              </w:rPr>
              <w:t>06</w:t>
            </w:r>
            <w:r w:rsidR="00103957" w:rsidRPr="00103957">
              <w:rPr>
                <w:rFonts w:ascii="Times New Roman" w:eastAsia="仿宋_GB2312" w:hAnsi="Times New Roman" w:cs="Times New Roman" w:hint="eastAsia"/>
                <w:color w:val="000000"/>
                <w:kern w:val="0"/>
                <w:szCs w:val="21"/>
              </w:rPr>
              <w:t>表</w:t>
            </w:r>
          </w:p>
          <w:p w:rsidR="00103957" w:rsidRPr="00103957" w:rsidRDefault="00103957" w:rsidP="00103957">
            <w:pPr>
              <w:widowControl/>
              <w:jc w:val="right"/>
              <w:rPr>
                <w:rFonts w:ascii="华文中宋" w:eastAsia="华文中宋" w:hAnsi="华文中宋" w:cs="宋体"/>
                <w:color w:val="000000"/>
                <w:kern w:val="0"/>
                <w:szCs w:val="32"/>
              </w:rPr>
            </w:pPr>
            <w:r w:rsidRPr="00103957">
              <w:rPr>
                <w:rFonts w:ascii="Times New Roman" w:eastAsia="仿宋_GB2312" w:hAnsi="Times New Roman" w:cs="Times New Roman" w:hint="eastAsia"/>
                <w:color w:val="000000"/>
                <w:kern w:val="0"/>
                <w:szCs w:val="21"/>
              </w:rPr>
              <w:t>单位：万元</w:t>
            </w:r>
          </w:p>
        </w:tc>
      </w:tr>
      <w:tr w:rsidR="00103957" w:rsidRPr="00416E61" w:rsidTr="00103957">
        <w:trPr>
          <w:trHeight w:val="113"/>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 w:val="20"/>
                <w:szCs w:val="20"/>
              </w:rPr>
              <w:t>经济分类科目编码</w:t>
            </w:r>
          </w:p>
        </w:tc>
        <w:tc>
          <w:tcPr>
            <w:tcW w:w="3366" w:type="dxa"/>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经济分类科目编码</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科目名称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决算数</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工资福利支出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413.01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17.13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债务利息及费用支出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30101</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基本工资</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149.55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国内债务付息</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30102</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津贴补贴</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85.82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印刷费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30702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国外债务付息</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30103</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奖金</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44.73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咨询费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资本性支出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30106</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伙食补助费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6.18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30204</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手续费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房屋建筑物购建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30107</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绩效工资</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12.92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水费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办公设备购置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30108</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机关事业单位基本养老保险缴费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38.01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30206</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电费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专用设备购置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30109</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职业年金缴费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4.65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30207</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邮电费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基础设施建设</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30110</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职工基本医疗保险缴费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21.1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取暖费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31006</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大型修缮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30111</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公务员医疗补助缴费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30209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物业管理费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31007</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信息网络及软件购置更新</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30112</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其他社会保障缴费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5.12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差旅费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物资储备</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30113</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40.35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因公出国（境）费用</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31009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土地补偿</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30114</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维修（护）费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安置补助</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30199</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其他工资福利支出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4.58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30214</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租赁费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地上附着物和青苗补偿</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14.52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会议费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拆迁补偿</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30301</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离休费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30216</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培训费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公务用车购置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30302</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退休费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2.42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30217</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公务接待费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31019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其他交通工具购置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30303</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退职（役）费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30218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专用材料费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文物和陈列品购置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30304</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抚恤金</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3.78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30224</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被装购置费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31022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无形资产购置</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30305</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生活补助</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1.52</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专用燃料费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31099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其他资本性支出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30306</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救济费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30226</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劳务费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其他支出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30307</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医疗费补助</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30227</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委托业务费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39906</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赠与</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30308</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助学金</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工会经费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17.13</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39907</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国家赔偿费用支出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30309</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奖励金</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1.8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30229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福利费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39908</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对民间非营利组织和群众性自治组织补贴</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30310</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个人农业生产补贴</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30231</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公务用车运行维护费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39999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30311</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代缴社会保险费</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30239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其他交通费用</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lastRenderedPageBreak/>
              <w:t>30399</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其他对个人和家庭的补助</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30240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税金及附加费用</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103957">
        <w:trPr>
          <w:trHeight w:hRule="exact" w:val="284"/>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3366" w:type="dxa"/>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30299</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其他商品和服务支出</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18"/>
              </w:rPr>
            </w:pPr>
            <w:r w:rsidRPr="00103957">
              <w:rPr>
                <w:rFonts w:ascii="宋体" w:eastAsia="宋体" w:hAnsi="宋体" w:cs="宋体" w:hint="eastAsia"/>
                <w:color w:val="000000"/>
                <w:kern w:val="0"/>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p>
        </w:tc>
      </w:tr>
      <w:tr w:rsidR="00103957" w:rsidRPr="00416E61" w:rsidTr="00103957">
        <w:trPr>
          <w:trHeight w:hRule="exact" w:val="284"/>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人员经费合计</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0"/>
              </w:rPr>
            </w:pPr>
            <w:r w:rsidRPr="00103957">
              <w:rPr>
                <w:rFonts w:ascii="宋体" w:eastAsia="宋体" w:hAnsi="宋体" w:cs="宋体" w:hint="eastAsia"/>
                <w:color w:val="000000"/>
                <w:kern w:val="0"/>
                <w:szCs w:val="20"/>
              </w:rPr>
              <w:t xml:space="preserve">　</w:t>
            </w:r>
            <w:r w:rsidR="005A5B1A">
              <w:rPr>
                <w:rFonts w:ascii="宋体" w:eastAsia="宋体" w:hAnsi="宋体" w:cs="宋体" w:hint="eastAsia"/>
                <w:color w:val="000000"/>
                <w:kern w:val="0"/>
                <w:szCs w:val="20"/>
              </w:rPr>
              <w:t>427.53</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rsidR="00416E61" w:rsidRPr="00103957" w:rsidRDefault="00416E61" w:rsidP="00416E61">
            <w:pPr>
              <w:widowControl/>
              <w:jc w:val="center"/>
              <w:rPr>
                <w:rFonts w:ascii="宋体" w:eastAsia="宋体" w:hAnsi="宋体" w:cs="宋体"/>
                <w:color w:val="000000"/>
                <w:kern w:val="0"/>
                <w:szCs w:val="20"/>
              </w:rPr>
            </w:pPr>
            <w:r w:rsidRPr="00103957">
              <w:rPr>
                <w:rFonts w:ascii="宋体" w:eastAsia="宋体" w:hAnsi="宋体" w:cs="宋体" w:hint="eastAsia"/>
                <w:color w:val="000000"/>
                <w:kern w:val="0"/>
                <w:szCs w:val="20"/>
              </w:rPr>
              <w:t>公用经费合计</w:t>
            </w:r>
          </w:p>
        </w:tc>
        <w:tc>
          <w:tcPr>
            <w:tcW w:w="0" w:type="auto"/>
            <w:tcBorders>
              <w:top w:val="nil"/>
              <w:left w:val="nil"/>
              <w:bottom w:val="single" w:sz="4" w:space="0" w:color="auto"/>
              <w:right w:val="single" w:sz="4" w:space="0" w:color="auto"/>
            </w:tcBorders>
            <w:shd w:val="clear" w:color="auto" w:fill="auto"/>
            <w:noWrap/>
            <w:vAlign w:val="center"/>
            <w:hideMark/>
          </w:tcPr>
          <w:p w:rsidR="00416E61" w:rsidRPr="00103957" w:rsidRDefault="005A5B1A" w:rsidP="00416E61">
            <w:pPr>
              <w:widowControl/>
              <w:jc w:val="left"/>
              <w:rPr>
                <w:rFonts w:ascii="宋体" w:eastAsia="宋体" w:hAnsi="宋体" w:cs="宋体"/>
                <w:color w:val="000000"/>
                <w:kern w:val="0"/>
                <w:szCs w:val="18"/>
              </w:rPr>
            </w:pPr>
            <w:r>
              <w:rPr>
                <w:rFonts w:ascii="宋体" w:eastAsia="宋体" w:hAnsi="宋体" w:cs="宋体" w:hint="eastAsia"/>
                <w:color w:val="000000"/>
                <w:kern w:val="0"/>
                <w:szCs w:val="18"/>
              </w:rPr>
              <w:t>17.13</w:t>
            </w:r>
            <w:r w:rsidR="00416E61" w:rsidRPr="00103957">
              <w:rPr>
                <w:rFonts w:ascii="宋体" w:eastAsia="宋体" w:hAnsi="宋体" w:cs="宋体" w:hint="eastAsia"/>
                <w:color w:val="000000"/>
                <w:kern w:val="0"/>
                <w:szCs w:val="18"/>
              </w:rPr>
              <w:t xml:space="preserve">　</w:t>
            </w:r>
          </w:p>
        </w:tc>
      </w:tr>
      <w:tr w:rsidR="00416E61" w:rsidRPr="00416E61" w:rsidTr="00103957">
        <w:trPr>
          <w:trHeight w:hRule="exact" w:val="284"/>
        </w:trPr>
        <w:tc>
          <w:tcPr>
            <w:tcW w:w="0" w:type="auto"/>
            <w:gridSpan w:val="9"/>
            <w:tcBorders>
              <w:top w:val="nil"/>
              <w:left w:val="nil"/>
              <w:bottom w:val="nil"/>
              <w:right w:val="nil"/>
            </w:tcBorders>
            <w:shd w:val="clear" w:color="auto" w:fill="auto"/>
            <w:noWrap/>
            <w:vAlign w:val="center"/>
            <w:hideMark/>
          </w:tcPr>
          <w:p w:rsidR="00416E61" w:rsidRPr="00103957" w:rsidRDefault="00416E61" w:rsidP="00416E61">
            <w:pPr>
              <w:widowControl/>
              <w:jc w:val="left"/>
              <w:rPr>
                <w:rFonts w:ascii="宋体" w:eastAsia="宋体" w:hAnsi="宋体" w:cs="宋体"/>
                <w:color w:val="000000"/>
                <w:kern w:val="0"/>
                <w:szCs w:val="24"/>
              </w:rPr>
            </w:pPr>
            <w:r w:rsidRPr="00103957">
              <w:rPr>
                <w:rFonts w:ascii="宋体" w:eastAsia="宋体" w:hAnsi="宋体" w:cs="宋体" w:hint="eastAsia"/>
                <w:color w:val="000000"/>
                <w:kern w:val="0"/>
                <w:szCs w:val="24"/>
              </w:rPr>
              <w:t>注：本表反映部门本年度一般公共预算财政拨款基本支出明细情况。</w:t>
            </w:r>
          </w:p>
        </w:tc>
      </w:tr>
    </w:tbl>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t>一般公共预算财政拨款“三公”经费支出决算表</w:t>
      </w:r>
    </w:p>
    <w:p w:rsidR="00152C6D" w:rsidRPr="00152C6D" w:rsidRDefault="00152C6D" w:rsidP="00111EDE">
      <w:pPr>
        <w:widowControl/>
        <w:ind w:firstLineChars="6400" w:firstLine="13440"/>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4640" w:type="dxa"/>
        <w:jc w:val="center"/>
        <w:tblLook w:val="04A0"/>
      </w:tblPr>
      <w:tblGrid>
        <w:gridCol w:w="1220"/>
        <w:gridCol w:w="1220"/>
        <w:gridCol w:w="1220"/>
        <w:gridCol w:w="1220"/>
        <w:gridCol w:w="1220"/>
        <w:gridCol w:w="1220"/>
        <w:gridCol w:w="1220"/>
        <w:gridCol w:w="1220"/>
        <w:gridCol w:w="1220"/>
        <w:gridCol w:w="1220"/>
        <w:gridCol w:w="1220"/>
        <w:gridCol w:w="1220"/>
      </w:tblGrid>
      <w:tr w:rsidR="00152C6D" w:rsidRPr="00152C6D" w:rsidTr="00DD5FE9">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决算数</w:t>
            </w:r>
          </w:p>
        </w:tc>
      </w:tr>
      <w:tr w:rsidR="00152C6D" w:rsidRPr="00152C6D" w:rsidTr="00DD5FE9">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w:t>
            </w:r>
          </w:p>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接待费</w:t>
            </w:r>
          </w:p>
        </w:tc>
      </w:tr>
      <w:tr w:rsidR="00152C6D" w:rsidRPr="00152C6D" w:rsidTr="00DD5FE9">
        <w:trPr>
          <w:trHeight w:val="397"/>
          <w:jc w:val="center"/>
        </w:trPr>
        <w:tc>
          <w:tcPr>
            <w:tcW w:w="1220" w:type="dxa"/>
            <w:vMerge/>
            <w:tcBorders>
              <w:top w:val="nil"/>
              <w:left w:val="single" w:sz="8"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公务用车</w:t>
            </w:r>
            <w:r w:rsidRPr="00152C6D">
              <w:rPr>
                <w:rFonts w:ascii="Times New Roman" w:eastAsia="仿宋_GB2312" w:hAnsi="Times New Roman" w:cs="Times New Roman"/>
                <w:kern w:val="0"/>
                <w:szCs w:val="21"/>
              </w:rPr>
              <w:br/>
            </w:r>
            <w:r w:rsidRPr="00152C6D">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hideMark/>
          </w:tcPr>
          <w:p w:rsidR="00152C6D" w:rsidRPr="00152C6D" w:rsidRDefault="00152C6D" w:rsidP="00152C6D">
            <w:pPr>
              <w:widowControl/>
              <w:jc w:val="left"/>
              <w:rPr>
                <w:rFonts w:ascii="Times New Roman" w:eastAsia="仿宋_GB2312" w:hAnsi="Times New Roman" w:cs="Times New Roman"/>
                <w:kern w:val="0"/>
                <w:szCs w:val="21"/>
              </w:rPr>
            </w:pPr>
          </w:p>
        </w:tc>
      </w:tr>
      <w:tr w:rsidR="00152C6D" w:rsidRPr="00152C6D" w:rsidTr="00DD5FE9">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hideMark/>
          </w:tcPr>
          <w:p w:rsidR="00152C6D" w:rsidRPr="00152C6D" w:rsidRDefault="00152C6D" w:rsidP="00152C6D">
            <w:pPr>
              <w:widowControl/>
              <w:jc w:val="center"/>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12</w:t>
            </w:r>
          </w:p>
        </w:tc>
      </w:tr>
      <w:tr w:rsidR="00152C6D" w:rsidRPr="00152C6D" w:rsidTr="00DD5FE9">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single" w:sz="4"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nil"/>
              <w:bottom w:val="single" w:sz="8" w:space="0" w:color="auto"/>
              <w:right w:val="nil"/>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c>
          <w:tcPr>
            <w:tcW w:w="1220" w:type="dxa"/>
            <w:tcBorders>
              <w:top w:val="nil"/>
              <w:left w:val="single" w:sz="4" w:space="0" w:color="auto"/>
              <w:bottom w:val="single" w:sz="8" w:space="0" w:color="auto"/>
              <w:right w:val="single" w:sz="8" w:space="0" w:color="auto"/>
            </w:tcBorders>
            <w:shd w:val="clear" w:color="auto" w:fill="auto"/>
            <w:vAlign w:val="center"/>
            <w:hideMark/>
          </w:tcPr>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 xml:space="preserve">　</w:t>
            </w:r>
          </w:p>
        </w:tc>
      </w:tr>
    </w:tbl>
    <w:p w:rsidR="00152C6D" w:rsidRDefault="00103957">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Pr>
          <w:rFonts w:ascii="宋体" w:eastAsia="宋体" w:cs="宋体"/>
          <w:kern w:val="0"/>
          <w:sz w:val="24"/>
          <w:szCs w:val="24"/>
        </w:rPr>
        <w:br w:type="page"/>
      </w:r>
    </w:p>
    <w:p w:rsidR="00152C6D" w:rsidRPr="005A5B1A"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152C6D">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5040" w:type="dxa"/>
        <w:tblInd w:w="93" w:type="dxa"/>
        <w:tblLook w:val="04A0"/>
      </w:tblPr>
      <w:tblGrid>
        <w:gridCol w:w="1020"/>
        <w:gridCol w:w="3940"/>
        <w:gridCol w:w="1680"/>
        <w:gridCol w:w="1680"/>
        <w:gridCol w:w="1680"/>
        <w:gridCol w:w="1680"/>
        <w:gridCol w:w="1680"/>
        <w:gridCol w:w="1680"/>
      </w:tblGrid>
      <w:tr w:rsidR="005A5B1A" w:rsidTr="005A5B1A">
        <w:trPr>
          <w:trHeight w:val="308"/>
        </w:trPr>
        <w:tc>
          <w:tcPr>
            <w:tcW w:w="4960"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项目</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年初结转和结余</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本年收入</w:t>
            </w:r>
          </w:p>
        </w:tc>
        <w:tc>
          <w:tcPr>
            <w:tcW w:w="504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本年支出</w:t>
            </w:r>
          </w:p>
        </w:tc>
        <w:tc>
          <w:tcPr>
            <w:tcW w:w="168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年末结转和结余</w:t>
            </w:r>
          </w:p>
        </w:tc>
      </w:tr>
      <w:tr w:rsidR="005A5B1A" w:rsidTr="005A5B1A">
        <w:trPr>
          <w:trHeight w:val="312"/>
        </w:trPr>
        <w:tc>
          <w:tcPr>
            <w:tcW w:w="102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功能分类科目编码</w:t>
            </w:r>
          </w:p>
        </w:tc>
        <w:tc>
          <w:tcPr>
            <w:tcW w:w="3940" w:type="dxa"/>
            <w:vMerge w:val="restart"/>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科目名称</w:t>
            </w: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小计</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基本支出</w:t>
            </w:r>
          </w:p>
        </w:tc>
        <w:tc>
          <w:tcPr>
            <w:tcW w:w="1680" w:type="dxa"/>
            <w:vMerge w:val="restart"/>
            <w:tcBorders>
              <w:top w:val="nil"/>
              <w:left w:val="nil"/>
              <w:bottom w:val="single" w:sz="4" w:space="0" w:color="000000"/>
              <w:right w:val="single" w:sz="4" w:space="0" w:color="000000"/>
            </w:tcBorders>
            <w:shd w:val="clear" w:color="FFFFFF" w:fill="C0C0C0"/>
            <w:vAlign w:val="center"/>
            <w:hideMark/>
          </w:tcPr>
          <w:p w:rsidR="005A5B1A" w:rsidRDefault="005A5B1A">
            <w:pPr>
              <w:jc w:val="center"/>
              <w:rPr>
                <w:rFonts w:ascii="宋体" w:eastAsia="宋体" w:hAnsi="宋体" w:cs="Arial"/>
                <w:color w:val="000000"/>
                <w:sz w:val="22"/>
              </w:rPr>
            </w:pPr>
            <w:r>
              <w:rPr>
                <w:rFonts w:cs="Arial" w:hint="eastAsia"/>
                <w:color w:val="000000"/>
                <w:sz w:val="22"/>
              </w:rPr>
              <w:t>项目支出</w:t>
            </w: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r>
      <w:tr w:rsidR="005A5B1A" w:rsidTr="005A5B1A">
        <w:trPr>
          <w:trHeight w:val="312"/>
        </w:trPr>
        <w:tc>
          <w:tcPr>
            <w:tcW w:w="1020" w:type="dxa"/>
            <w:vMerge/>
            <w:tcBorders>
              <w:top w:val="nil"/>
              <w:left w:val="single" w:sz="4" w:space="0" w:color="000000"/>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394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r>
      <w:tr w:rsidR="005A5B1A" w:rsidTr="005A5B1A">
        <w:trPr>
          <w:trHeight w:val="312"/>
        </w:trPr>
        <w:tc>
          <w:tcPr>
            <w:tcW w:w="1020" w:type="dxa"/>
            <w:vMerge/>
            <w:tcBorders>
              <w:top w:val="nil"/>
              <w:left w:val="single" w:sz="4" w:space="0" w:color="000000"/>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394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nil"/>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c>
          <w:tcPr>
            <w:tcW w:w="1680" w:type="dxa"/>
            <w:vMerge/>
            <w:tcBorders>
              <w:top w:val="single" w:sz="4" w:space="0" w:color="000000"/>
              <w:left w:val="nil"/>
              <w:bottom w:val="single" w:sz="4" w:space="0" w:color="000000"/>
              <w:right w:val="single" w:sz="4" w:space="0" w:color="000000"/>
            </w:tcBorders>
            <w:vAlign w:val="center"/>
            <w:hideMark/>
          </w:tcPr>
          <w:p w:rsidR="005A5B1A" w:rsidRDefault="005A5B1A">
            <w:pPr>
              <w:rPr>
                <w:rFonts w:ascii="宋体" w:eastAsia="宋体" w:hAnsi="宋体" w:cs="Arial"/>
                <w:color w:val="000000"/>
                <w:sz w:val="22"/>
              </w:rPr>
            </w:pPr>
          </w:p>
        </w:tc>
      </w:tr>
      <w:tr w:rsidR="005A5B1A" w:rsidTr="005A5B1A">
        <w:trPr>
          <w:trHeight w:val="308"/>
        </w:trPr>
        <w:tc>
          <w:tcPr>
            <w:tcW w:w="496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栏次</w:t>
            </w:r>
          </w:p>
        </w:tc>
        <w:tc>
          <w:tcPr>
            <w:tcW w:w="1680" w:type="dxa"/>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1</w:t>
            </w:r>
          </w:p>
        </w:tc>
        <w:tc>
          <w:tcPr>
            <w:tcW w:w="1680" w:type="dxa"/>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2</w:t>
            </w:r>
          </w:p>
        </w:tc>
        <w:tc>
          <w:tcPr>
            <w:tcW w:w="1680" w:type="dxa"/>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3</w:t>
            </w:r>
          </w:p>
        </w:tc>
        <w:tc>
          <w:tcPr>
            <w:tcW w:w="1680" w:type="dxa"/>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4</w:t>
            </w:r>
          </w:p>
        </w:tc>
        <w:tc>
          <w:tcPr>
            <w:tcW w:w="1680" w:type="dxa"/>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5</w:t>
            </w:r>
          </w:p>
        </w:tc>
        <w:tc>
          <w:tcPr>
            <w:tcW w:w="1680" w:type="dxa"/>
            <w:tcBorders>
              <w:top w:val="nil"/>
              <w:left w:val="nil"/>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6</w:t>
            </w:r>
          </w:p>
        </w:tc>
      </w:tr>
      <w:tr w:rsidR="005A5B1A" w:rsidTr="005A5B1A">
        <w:trPr>
          <w:trHeight w:val="308"/>
        </w:trPr>
        <w:tc>
          <w:tcPr>
            <w:tcW w:w="4960"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5A5B1A" w:rsidRDefault="005A5B1A">
            <w:pPr>
              <w:jc w:val="center"/>
              <w:rPr>
                <w:rFonts w:ascii="宋体" w:eastAsia="宋体" w:hAnsi="宋体" w:cs="Arial"/>
                <w:color w:val="000000"/>
                <w:sz w:val="22"/>
              </w:rPr>
            </w:pPr>
            <w:r>
              <w:rPr>
                <w:rFonts w:cs="Arial" w:hint="eastAsia"/>
                <w:color w:val="000000"/>
                <w:sz w:val="22"/>
              </w:rPr>
              <w:t>合计</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b/>
                <w:bCs/>
                <w:color w:val="000000"/>
                <w:sz w:val="22"/>
              </w:rPr>
            </w:pPr>
            <w:r>
              <w:rPr>
                <w:rFonts w:cs="Arial" w:hint="eastAsia"/>
                <w:b/>
                <w:bCs/>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b/>
                <w:bCs/>
                <w:color w:val="000000"/>
                <w:sz w:val="22"/>
              </w:rPr>
            </w:pPr>
            <w:r>
              <w:rPr>
                <w:rFonts w:cs="Arial" w:hint="eastAsia"/>
                <w:b/>
                <w:bCs/>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b/>
                <w:bCs/>
                <w:color w:val="000000"/>
                <w:sz w:val="22"/>
              </w:rPr>
            </w:pPr>
            <w:r>
              <w:rPr>
                <w:rFonts w:cs="Arial" w:hint="eastAsia"/>
                <w:b/>
                <w:bCs/>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b/>
                <w:bCs/>
                <w:color w:val="000000"/>
                <w:sz w:val="22"/>
              </w:rPr>
            </w:pPr>
            <w:r>
              <w:rPr>
                <w:rFonts w:cs="Arial" w:hint="eastAsia"/>
                <w:b/>
                <w:bCs/>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b/>
                <w:bCs/>
                <w:color w:val="000000"/>
                <w:sz w:val="22"/>
              </w:rPr>
            </w:pPr>
            <w:r>
              <w:rPr>
                <w:rFonts w:cs="Arial" w:hint="eastAsia"/>
                <w:b/>
                <w:bCs/>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b/>
                <w:bCs/>
                <w:color w:val="000000"/>
                <w:sz w:val="22"/>
              </w:rPr>
            </w:pPr>
            <w:r>
              <w:rPr>
                <w:rFonts w:cs="Arial" w:hint="eastAsia"/>
                <w:b/>
                <w:bCs/>
                <w:color w:val="000000"/>
                <w:sz w:val="22"/>
              </w:rPr>
              <w:t>0.00</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212</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城乡社区支出</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21208</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国有土地使用权出让收入安排的支出</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2120803</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城市建设支出</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460.00</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0.00</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r>
      <w:tr w:rsidR="005A5B1A" w:rsidTr="005A5B1A">
        <w:trPr>
          <w:trHeight w:val="308"/>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3940" w:type="dxa"/>
            <w:tcBorders>
              <w:top w:val="nil"/>
              <w:left w:val="nil"/>
              <w:bottom w:val="single" w:sz="4" w:space="0" w:color="000000"/>
              <w:right w:val="single" w:sz="4" w:space="0" w:color="000000"/>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c>
          <w:tcPr>
            <w:tcW w:w="1680" w:type="dxa"/>
            <w:tcBorders>
              <w:top w:val="nil"/>
              <w:left w:val="nil"/>
              <w:bottom w:val="single" w:sz="4" w:space="0" w:color="000000"/>
              <w:right w:val="single" w:sz="4" w:space="0" w:color="000000"/>
            </w:tcBorders>
            <w:shd w:val="clear" w:color="auto" w:fill="auto"/>
            <w:noWrap/>
            <w:vAlign w:val="center"/>
            <w:hideMark/>
          </w:tcPr>
          <w:p w:rsidR="005A5B1A" w:rsidRDefault="005A5B1A">
            <w:pPr>
              <w:jc w:val="right"/>
              <w:rPr>
                <w:rFonts w:ascii="宋体" w:eastAsia="宋体" w:hAnsi="宋体" w:cs="Arial"/>
                <w:color w:val="000000"/>
                <w:sz w:val="22"/>
              </w:rPr>
            </w:pPr>
            <w:r>
              <w:rPr>
                <w:rFonts w:cs="Arial" w:hint="eastAsia"/>
                <w:color w:val="000000"/>
                <w:sz w:val="22"/>
              </w:rPr>
              <w:t xml:space="preserve">　</w:t>
            </w:r>
          </w:p>
        </w:tc>
      </w:tr>
      <w:tr w:rsidR="005A5B1A" w:rsidTr="005A5B1A">
        <w:trPr>
          <w:trHeight w:val="308"/>
        </w:trPr>
        <w:tc>
          <w:tcPr>
            <w:tcW w:w="15040" w:type="dxa"/>
            <w:gridSpan w:val="8"/>
            <w:tcBorders>
              <w:top w:val="nil"/>
              <w:left w:val="nil"/>
              <w:bottom w:val="nil"/>
              <w:right w:val="nil"/>
            </w:tcBorders>
            <w:shd w:val="clear" w:color="auto" w:fill="auto"/>
            <w:noWrap/>
            <w:vAlign w:val="center"/>
            <w:hideMark/>
          </w:tcPr>
          <w:p w:rsidR="005A5B1A" w:rsidRDefault="005A5B1A">
            <w:pPr>
              <w:rPr>
                <w:rFonts w:ascii="宋体" w:eastAsia="宋体" w:hAnsi="宋体" w:cs="Arial"/>
                <w:color w:val="000000"/>
                <w:sz w:val="22"/>
              </w:rPr>
            </w:pPr>
            <w:r>
              <w:rPr>
                <w:rFonts w:cs="Arial" w:hint="eastAsia"/>
                <w:color w:val="000000"/>
                <w:sz w:val="22"/>
              </w:rPr>
              <w:t>注：本表反映部门本年度政府性基金预算财政拨款收入、支出及结转和结余情况。</w:t>
            </w:r>
          </w:p>
        </w:tc>
      </w:tr>
    </w:tbl>
    <w:p w:rsidR="00152C6D" w:rsidRDefault="00152C6D">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103957" w:rsidRPr="00103957" w:rsidTr="00103957">
        <w:trPr>
          <w:trHeight w:val="720"/>
        </w:trPr>
        <w:tc>
          <w:tcPr>
            <w:tcW w:w="14190" w:type="dxa"/>
            <w:gridSpan w:val="9"/>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华文中宋" w:eastAsia="华文中宋" w:hAnsi="华文中宋" w:cs="宋体"/>
                <w:kern w:val="0"/>
                <w:sz w:val="32"/>
                <w:szCs w:val="32"/>
              </w:rPr>
            </w:pPr>
            <w:r w:rsidRPr="00103957">
              <w:rPr>
                <w:rFonts w:ascii="华文中宋" w:eastAsia="华文中宋" w:hAnsi="华文中宋" w:cs="宋体" w:hint="eastAsia"/>
                <w:kern w:val="0"/>
                <w:sz w:val="32"/>
                <w:szCs w:val="32"/>
              </w:rPr>
              <w:lastRenderedPageBreak/>
              <w:t>国有资本经营预算财政拨款支出决算表</w:t>
            </w:r>
          </w:p>
        </w:tc>
      </w:tr>
      <w:tr w:rsidR="00103957" w:rsidRPr="00103957" w:rsidTr="00103957">
        <w:trPr>
          <w:trHeight w:val="285"/>
        </w:trPr>
        <w:tc>
          <w:tcPr>
            <w:tcW w:w="10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103957" w:rsidRPr="00103957" w:rsidTr="00103957">
        <w:trPr>
          <w:trHeight w:val="285"/>
        </w:trPr>
        <w:tc>
          <w:tcPr>
            <w:tcW w:w="1060" w:type="dxa"/>
            <w:tcBorders>
              <w:top w:val="nil"/>
              <w:left w:val="nil"/>
              <w:bottom w:val="nil"/>
              <w:right w:val="nil"/>
            </w:tcBorders>
            <w:shd w:val="clear" w:color="000000" w:fill="FFFFFF"/>
            <w:noWrap/>
            <w:vAlign w:val="center"/>
            <w:hideMark/>
          </w:tcPr>
          <w:p w:rsidR="00103957" w:rsidRPr="00103957" w:rsidRDefault="00103957" w:rsidP="00103957">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103957" w:rsidRPr="00103957" w:rsidTr="0010395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103957" w:rsidRPr="00103957" w:rsidTr="0010395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103957" w:rsidRPr="00103957" w:rsidTr="0010395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720"/>
        </w:trPr>
        <w:tc>
          <w:tcPr>
            <w:tcW w:w="14190" w:type="dxa"/>
            <w:gridSpan w:val="9"/>
            <w:tcBorders>
              <w:top w:val="single" w:sz="8" w:space="0" w:color="auto"/>
              <w:left w:val="nil"/>
              <w:bottom w:val="nil"/>
              <w:right w:val="nil"/>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注：本表反映部门本年度国有资本经营预算财政拨款支出情况。</w:t>
            </w:r>
          </w:p>
        </w:tc>
      </w:tr>
    </w:tbl>
    <w:p w:rsidR="00DD5FE9" w:rsidRPr="00103957" w:rsidRDefault="00DD5FE9" w:rsidP="00DD5FE9">
      <w:pPr>
        <w:pStyle w:val="Default"/>
        <w:rPr>
          <w:sz w:val="72"/>
          <w:szCs w:val="72"/>
        </w:rPr>
        <w:sectPr w:rsidR="00DD5FE9" w:rsidRPr="00103957"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2D456F" w:rsidRPr="00CE04C3" w:rsidRDefault="002D456F" w:rsidP="002D456F">
      <w:pPr>
        <w:pStyle w:val="Default"/>
        <w:rPr>
          <w:rFonts w:hAnsi="黑体"/>
          <w:b/>
          <w:sz w:val="32"/>
          <w:szCs w:val="32"/>
        </w:rPr>
      </w:pPr>
      <w:r w:rsidRPr="00CE04C3">
        <w:rPr>
          <w:rFonts w:hAnsi="黑体" w:hint="eastAsia"/>
          <w:b/>
          <w:sz w:val="32"/>
          <w:szCs w:val="32"/>
        </w:rPr>
        <w:lastRenderedPageBreak/>
        <w:t>一、收入支出决算总体情况说明</w:t>
      </w:r>
    </w:p>
    <w:p w:rsidR="002D456F" w:rsidRDefault="002D456F" w:rsidP="002D456F">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Pr>
          <w:rFonts w:asciiTheme="minorEastAsia" w:eastAsiaTheme="minorEastAsia" w:hAnsiTheme="minorEastAsia" w:hint="eastAsia"/>
          <w:sz w:val="32"/>
          <w:szCs w:val="32"/>
        </w:rPr>
        <w:t>2263.02</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，增加504.02万元，增长22.27%，主要是因为收入减少，跨年度项目去年列收入本年列支。</w:t>
      </w:r>
    </w:p>
    <w:p w:rsidR="002D456F" w:rsidRPr="00CE04C3" w:rsidRDefault="002D456F" w:rsidP="002D456F">
      <w:pPr>
        <w:pStyle w:val="Default"/>
        <w:rPr>
          <w:rFonts w:hAnsi="黑体"/>
          <w:b/>
          <w:sz w:val="32"/>
          <w:szCs w:val="32"/>
        </w:rPr>
      </w:pPr>
      <w:r w:rsidRPr="00CE04C3">
        <w:rPr>
          <w:rFonts w:hAnsi="黑体" w:hint="eastAsia"/>
          <w:b/>
          <w:sz w:val="32"/>
          <w:szCs w:val="32"/>
        </w:rPr>
        <w:t>二、收入决算情况说明</w:t>
      </w:r>
    </w:p>
    <w:p w:rsidR="002D456F" w:rsidRDefault="002D456F" w:rsidP="002D456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本年收入合计1013.85万元，其中：</w:t>
      </w:r>
      <w:r w:rsidRPr="00DD06FF">
        <w:rPr>
          <w:rFonts w:asciiTheme="minorEastAsia" w:eastAsiaTheme="minorEastAsia" w:hAnsiTheme="minorEastAsia" w:hint="eastAsia"/>
          <w:sz w:val="32"/>
          <w:szCs w:val="32"/>
        </w:rPr>
        <w:t>财政拨款收入</w:t>
      </w:r>
      <w:r>
        <w:rPr>
          <w:rFonts w:asciiTheme="minorEastAsia" w:eastAsiaTheme="minorEastAsia" w:hAnsiTheme="minorEastAsia" w:hint="eastAsia"/>
          <w:sz w:val="32"/>
          <w:szCs w:val="32"/>
        </w:rPr>
        <w:t>979.07万元，占96.57%；</w:t>
      </w:r>
      <w:r w:rsidRPr="00DD06FF">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33.78万元，占3.33%；</w:t>
      </w:r>
      <w:r w:rsidRPr="00DD06FF">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0万元，占0%；</w:t>
      </w:r>
      <w:r w:rsidRPr="00DD06FF">
        <w:rPr>
          <w:rFonts w:asciiTheme="minorEastAsia" w:eastAsiaTheme="minorEastAsia" w:hAnsiTheme="minorEastAsia" w:hint="eastAsia"/>
          <w:sz w:val="32"/>
          <w:szCs w:val="32"/>
        </w:rPr>
        <w:t>经营收入</w:t>
      </w:r>
      <w:r>
        <w:rPr>
          <w:rFonts w:asciiTheme="minorEastAsia" w:eastAsiaTheme="minorEastAsia" w:hAnsiTheme="minorEastAsia" w:hint="eastAsia"/>
          <w:sz w:val="32"/>
          <w:szCs w:val="32"/>
        </w:rPr>
        <w:t>0万元，占0%；</w:t>
      </w:r>
      <w:r w:rsidRPr="00DD06FF">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0万元，占0%；</w:t>
      </w:r>
      <w:r w:rsidRPr="00DD06FF">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1万元，占0.1%。</w:t>
      </w:r>
    </w:p>
    <w:p w:rsidR="002D456F" w:rsidRPr="00CE04C3" w:rsidRDefault="002D456F" w:rsidP="002D456F">
      <w:pPr>
        <w:pStyle w:val="Default"/>
        <w:rPr>
          <w:rFonts w:hAnsi="黑体"/>
          <w:b/>
          <w:sz w:val="32"/>
          <w:szCs w:val="32"/>
        </w:rPr>
      </w:pPr>
      <w:r w:rsidRPr="00CE04C3">
        <w:rPr>
          <w:rFonts w:hAnsi="黑体" w:hint="eastAsia"/>
          <w:b/>
          <w:sz w:val="32"/>
          <w:szCs w:val="32"/>
        </w:rPr>
        <w:t>三、支出决算情况说明</w:t>
      </w:r>
    </w:p>
    <w:p w:rsidR="002D456F" w:rsidRPr="00B33BEA" w:rsidRDefault="002D456F" w:rsidP="002D456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本年支出合计1249.17万元，其中：</w:t>
      </w:r>
      <w:r w:rsidRPr="00CE04C3">
        <w:rPr>
          <w:rFonts w:asciiTheme="minorEastAsia" w:eastAsiaTheme="minorEastAsia" w:hAnsiTheme="minorEastAsia" w:hint="eastAsia"/>
          <w:sz w:val="32"/>
          <w:szCs w:val="32"/>
        </w:rPr>
        <w:t>基本支出</w:t>
      </w:r>
      <w:r>
        <w:rPr>
          <w:rFonts w:asciiTheme="minorEastAsia" w:eastAsiaTheme="minorEastAsia" w:hAnsiTheme="minorEastAsia" w:hint="eastAsia"/>
          <w:sz w:val="32"/>
          <w:szCs w:val="32"/>
        </w:rPr>
        <w:t>477.44万元，占38.22%；</w:t>
      </w:r>
      <w:r w:rsidRPr="00CE04C3">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771.73万元，占61.78%；</w:t>
      </w:r>
      <w:r w:rsidRPr="00CE04C3">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0万元，占0%；</w:t>
      </w:r>
      <w:r w:rsidRPr="00CE04C3">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0万元，占0%；</w:t>
      </w:r>
      <w:r w:rsidRPr="00CE04C3">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0万元，占0%。</w:t>
      </w:r>
    </w:p>
    <w:p w:rsidR="002D456F" w:rsidRPr="00CE04C3" w:rsidRDefault="002D456F" w:rsidP="002D456F">
      <w:pPr>
        <w:pStyle w:val="Default"/>
        <w:rPr>
          <w:rFonts w:hAnsi="黑体"/>
          <w:b/>
          <w:sz w:val="32"/>
          <w:szCs w:val="32"/>
        </w:rPr>
      </w:pPr>
      <w:r w:rsidRPr="00CE04C3">
        <w:rPr>
          <w:rFonts w:hAnsi="黑体" w:hint="eastAsia"/>
          <w:b/>
          <w:sz w:val="32"/>
          <w:szCs w:val="32"/>
        </w:rPr>
        <w:t>四、财政拨款收入支出决算总体情况说明</w:t>
      </w:r>
    </w:p>
    <w:p w:rsidR="002D456F" w:rsidRDefault="002D456F" w:rsidP="002D456F">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2020年度财政拨款收、支总计1977.6万元，</w:t>
      </w:r>
      <w:r w:rsidRPr="00B845B3">
        <w:rPr>
          <w:rFonts w:asciiTheme="minorEastAsia" w:eastAsiaTheme="minorEastAsia" w:hAnsiTheme="minorEastAsia" w:hint="eastAsia"/>
          <w:sz w:val="32"/>
          <w:szCs w:val="32"/>
        </w:rPr>
        <w:t>与</w:t>
      </w:r>
      <w:r>
        <w:rPr>
          <w:rFonts w:asciiTheme="minorEastAsia" w:eastAsiaTheme="minorEastAsia" w:hAnsiTheme="minorEastAsia" w:hint="eastAsia"/>
          <w:sz w:val="32"/>
          <w:szCs w:val="32"/>
        </w:rPr>
        <w:t>上</w:t>
      </w:r>
      <w:r w:rsidRPr="00B845B3">
        <w:rPr>
          <w:rFonts w:asciiTheme="minorEastAsia" w:eastAsiaTheme="minorEastAsia" w:hAnsiTheme="minorEastAsia" w:hint="eastAsia"/>
          <w:sz w:val="32"/>
          <w:szCs w:val="32"/>
        </w:rPr>
        <w:t>年相比，减少</w:t>
      </w:r>
      <w:r>
        <w:rPr>
          <w:rFonts w:asciiTheme="minorEastAsia" w:eastAsiaTheme="minorEastAsia" w:hAnsiTheme="minorEastAsia" w:hint="eastAsia"/>
          <w:sz w:val="32"/>
          <w:szCs w:val="32"/>
        </w:rPr>
        <w:t>69.17万元,</w:t>
      </w:r>
      <w:r w:rsidRPr="00B845B3">
        <w:rPr>
          <w:rFonts w:asciiTheme="minorEastAsia" w:eastAsiaTheme="minorEastAsia" w:hAnsiTheme="minorEastAsia" w:hint="eastAsia"/>
          <w:sz w:val="32"/>
          <w:szCs w:val="32"/>
        </w:rPr>
        <w:t>减少</w:t>
      </w:r>
      <w:r>
        <w:rPr>
          <w:rFonts w:asciiTheme="minorEastAsia" w:eastAsiaTheme="minorEastAsia" w:hAnsiTheme="minorEastAsia" w:hint="eastAsia"/>
          <w:sz w:val="32"/>
          <w:szCs w:val="32"/>
        </w:rPr>
        <w:t>3.5</w:t>
      </w:r>
      <w:r w:rsidRPr="00B845B3">
        <w:rPr>
          <w:rFonts w:asciiTheme="minorEastAsia" w:eastAsiaTheme="minorEastAsia" w:hAnsiTheme="minorEastAsia" w:hint="eastAsia"/>
          <w:sz w:val="32"/>
          <w:szCs w:val="32"/>
        </w:rPr>
        <w:t>%，主要是因为</w:t>
      </w:r>
      <w:r>
        <w:rPr>
          <w:rFonts w:asciiTheme="minorEastAsia" w:eastAsiaTheme="minorEastAsia" w:hAnsiTheme="minorEastAsia" w:hint="eastAsia"/>
          <w:sz w:val="32"/>
          <w:szCs w:val="32"/>
        </w:rPr>
        <w:t>收入减少，跨年度项目去年列收入本年列支。</w:t>
      </w:r>
    </w:p>
    <w:p w:rsidR="002D456F" w:rsidRPr="00B845B3" w:rsidRDefault="002D456F" w:rsidP="002D456F">
      <w:pPr>
        <w:pStyle w:val="Default"/>
        <w:rPr>
          <w:rFonts w:hAnsi="黑体"/>
          <w:b/>
          <w:sz w:val="32"/>
          <w:szCs w:val="32"/>
        </w:rPr>
      </w:pPr>
      <w:r w:rsidRPr="00B845B3">
        <w:rPr>
          <w:rFonts w:hAnsi="黑体" w:hint="eastAsia"/>
          <w:b/>
          <w:sz w:val="32"/>
          <w:szCs w:val="32"/>
        </w:rPr>
        <w:t>五、一般公共预算财政拨款支出决算情况说明</w:t>
      </w:r>
    </w:p>
    <w:p w:rsidR="002D456F" w:rsidRPr="00CE76A0" w:rsidRDefault="002D456F" w:rsidP="002D456F">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2D456F" w:rsidRDefault="002D456F" w:rsidP="002D456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2020年度财政拨款支出538.53万元，占本年支出合计的43.11%，与上年相比，财政拨款支出减少44.09万元，减少8.19%，主要是因为上年结余资金在本年度列支。</w:t>
      </w:r>
    </w:p>
    <w:p w:rsidR="002D456F" w:rsidRPr="00B33BEA" w:rsidRDefault="002D456F" w:rsidP="002D456F">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2D456F" w:rsidRPr="00B33BEA" w:rsidRDefault="002D456F" w:rsidP="002D456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2020年度财政拨款支出538.53万元，主要用于以下方面：城乡社区支出521.91万元，占96.91%；住房保障支出16.62万元，占3.09%。</w:t>
      </w:r>
    </w:p>
    <w:p w:rsidR="002D456F" w:rsidRPr="0062378F" w:rsidRDefault="002D456F" w:rsidP="002D456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2D456F" w:rsidRDefault="002D456F" w:rsidP="002D456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2020年度财政拨款支出年初预算数为979.07万元，支出决算数为</w:t>
      </w:r>
      <w:r>
        <w:rPr>
          <w:rFonts w:asciiTheme="minorEastAsia" w:eastAsiaTheme="minorEastAsia" w:hAnsiTheme="minorEastAsia" w:hint="eastAsia"/>
          <w:sz w:val="32"/>
          <w:szCs w:val="32"/>
        </w:rPr>
        <w:lastRenderedPageBreak/>
        <w:t>998.53万元，完成年初预算的102%，其中：</w:t>
      </w:r>
    </w:p>
    <w:p w:rsidR="002D456F" w:rsidRPr="0062378F" w:rsidRDefault="002D456F" w:rsidP="002D456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1、一般公共服务城乡社区支出。</w:t>
      </w:r>
    </w:p>
    <w:p w:rsidR="002D456F" w:rsidRDefault="002D456F" w:rsidP="002D456F">
      <w:pPr>
        <w:pStyle w:val="Default"/>
        <w:ind w:firstLineChars="250" w:firstLine="800"/>
        <w:rPr>
          <w:rFonts w:asciiTheme="minorEastAsia" w:eastAsiaTheme="minorEastAsia" w:hAnsiTheme="minorEastAsia" w:hint="eastAsia"/>
          <w:sz w:val="32"/>
          <w:szCs w:val="32"/>
        </w:rPr>
      </w:pPr>
      <w:r>
        <w:rPr>
          <w:rFonts w:asciiTheme="minorEastAsia" w:eastAsiaTheme="minorEastAsia" w:hAnsiTheme="minorEastAsia" w:hint="eastAsia"/>
          <w:sz w:val="32"/>
          <w:szCs w:val="32"/>
        </w:rPr>
        <w:t>年初预算为519.07万元，支出决算为538.53万元，完成年初预算的103.75%，决算数大于年初预算数的主要原因是：收入减少，跨年度项目去年列收入本年列支。</w:t>
      </w:r>
    </w:p>
    <w:p w:rsidR="002D456F" w:rsidRPr="00EF798B" w:rsidRDefault="002D456F" w:rsidP="002D456F">
      <w:pPr>
        <w:pStyle w:val="qowt-stl-default"/>
        <w:shd w:val="clear" w:color="auto" w:fill="FFFFFF"/>
        <w:spacing w:before="0" w:beforeAutospacing="0" w:after="0" w:afterAutospacing="0"/>
        <w:ind w:firstLine="800"/>
        <w:rPr>
          <w:rFonts w:asciiTheme="minorEastAsia" w:eastAsiaTheme="minorEastAsia" w:hAnsiTheme="minorEastAsia" w:cs="黑体"/>
          <w:color w:val="000000"/>
          <w:sz w:val="32"/>
          <w:szCs w:val="32"/>
        </w:rPr>
      </w:pPr>
      <w:r>
        <w:rPr>
          <w:rFonts w:asciiTheme="minorEastAsia" w:eastAsiaTheme="minorEastAsia" w:hAnsiTheme="minorEastAsia" w:hint="eastAsia"/>
          <w:sz w:val="32"/>
          <w:szCs w:val="32"/>
        </w:rPr>
        <w:t>2、</w:t>
      </w:r>
      <w:r w:rsidRPr="00EF798B">
        <w:rPr>
          <w:rFonts w:asciiTheme="minorEastAsia" w:eastAsiaTheme="minorEastAsia" w:hAnsiTheme="minorEastAsia" w:cs="黑体" w:hint="eastAsia"/>
          <w:color w:val="000000"/>
          <w:sz w:val="32"/>
          <w:szCs w:val="32"/>
        </w:rPr>
        <w:t>政府性基金预算财政拨款。</w:t>
      </w:r>
    </w:p>
    <w:p w:rsidR="002D456F" w:rsidRPr="00EF798B" w:rsidRDefault="002D456F" w:rsidP="002D456F">
      <w:pPr>
        <w:pStyle w:val="qowt-stl-default"/>
        <w:shd w:val="clear" w:color="auto" w:fill="FFFFFF"/>
        <w:spacing w:before="0" w:beforeAutospacing="0" w:after="0" w:afterAutospacing="0"/>
        <w:ind w:firstLine="800"/>
        <w:rPr>
          <w:rFonts w:ascii="黑体" w:eastAsia="黑体" w:hAnsi="黑体" w:hint="eastAsia"/>
          <w:color w:val="000000"/>
        </w:rPr>
      </w:pPr>
      <w:r w:rsidRPr="00EF798B">
        <w:rPr>
          <w:rFonts w:asciiTheme="minorEastAsia" w:eastAsiaTheme="minorEastAsia" w:hAnsiTheme="minorEastAsia" w:cs="黑体" w:hint="eastAsia"/>
          <w:color w:val="000000"/>
          <w:sz w:val="32"/>
          <w:szCs w:val="32"/>
        </w:rPr>
        <w:t>年初预算为</w:t>
      </w:r>
      <w:r>
        <w:rPr>
          <w:rFonts w:asciiTheme="minorEastAsia" w:eastAsiaTheme="minorEastAsia" w:hAnsiTheme="minorEastAsia" w:cs="黑体" w:hint="eastAsia"/>
          <w:color w:val="000000"/>
          <w:sz w:val="32"/>
          <w:szCs w:val="32"/>
        </w:rPr>
        <w:t>46</w:t>
      </w:r>
      <w:r w:rsidRPr="00EF798B">
        <w:rPr>
          <w:rFonts w:asciiTheme="minorEastAsia" w:eastAsiaTheme="minorEastAsia" w:hAnsiTheme="minorEastAsia" w:cs="黑体" w:hint="eastAsia"/>
          <w:color w:val="000000"/>
          <w:sz w:val="32"/>
          <w:szCs w:val="32"/>
        </w:rPr>
        <w:t>0万元，支出决算为</w:t>
      </w:r>
      <w:r>
        <w:rPr>
          <w:rFonts w:asciiTheme="minorEastAsia" w:eastAsiaTheme="minorEastAsia" w:hAnsiTheme="minorEastAsia" w:cs="黑体" w:hint="eastAsia"/>
          <w:color w:val="000000"/>
          <w:sz w:val="32"/>
          <w:szCs w:val="32"/>
        </w:rPr>
        <w:t>46</w:t>
      </w:r>
      <w:r w:rsidRPr="00EF798B">
        <w:rPr>
          <w:rFonts w:asciiTheme="minorEastAsia" w:eastAsiaTheme="minorEastAsia" w:hAnsiTheme="minorEastAsia" w:cs="黑体" w:hint="eastAsia"/>
          <w:color w:val="000000"/>
          <w:sz w:val="32"/>
          <w:szCs w:val="32"/>
        </w:rPr>
        <w:t>0万元，完成年初预算的100%</w:t>
      </w:r>
      <w:r>
        <w:rPr>
          <w:rFonts w:ascii="黑体" w:eastAsia="黑体" w:hAnsi="黑体" w:hint="eastAsia"/>
          <w:color w:val="000000"/>
          <w:sz w:val="32"/>
          <w:szCs w:val="32"/>
        </w:rPr>
        <w:t>。</w:t>
      </w:r>
    </w:p>
    <w:p w:rsidR="002D456F" w:rsidRPr="0002229B" w:rsidRDefault="002D456F" w:rsidP="002D456F">
      <w:pPr>
        <w:pStyle w:val="Default"/>
        <w:rPr>
          <w:rFonts w:hAnsi="黑体"/>
          <w:b/>
          <w:sz w:val="32"/>
          <w:szCs w:val="32"/>
        </w:rPr>
      </w:pPr>
      <w:r w:rsidRPr="0002229B">
        <w:rPr>
          <w:rFonts w:hAnsi="黑体" w:hint="eastAsia"/>
          <w:b/>
          <w:sz w:val="32"/>
          <w:szCs w:val="32"/>
        </w:rPr>
        <w:t>六、一般公共预算财政拨款基本支出决算情况说明</w:t>
      </w:r>
    </w:p>
    <w:p w:rsidR="002D456F" w:rsidRDefault="002D456F" w:rsidP="002D456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2020年度财政拨款基本支出444.66万元，其中：人员经费427.53万元，占基本支出的96.15%,主要包括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Pr>
          <w:rFonts w:asciiTheme="minorEastAsia" w:eastAsiaTheme="minorEastAsia" w:hAnsiTheme="minorEastAsia" w:hint="eastAsia"/>
          <w:sz w:val="32"/>
          <w:szCs w:val="32"/>
        </w:rPr>
        <w:t>、绩效工资、机关事业单位基本养老保险缴费、职业年金、职工基本医疗保险缴费、其他社会保障缴费、住房公积金、其他工资福利支出、退休费、生活补助、抚恤金、医疗费补助、奖励金；公用经费17.13万元，</w:t>
      </w:r>
      <w:r w:rsidRPr="00074155">
        <w:rPr>
          <w:rFonts w:asciiTheme="minorEastAsia" w:eastAsiaTheme="minorEastAsia" w:hAnsiTheme="minorEastAsia" w:hint="eastAsia"/>
          <w:sz w:val="32"/>
          <w:szCs w:val="32"/>
        </w:rPr>
        <w:t>占基本支出的</w:t>
      </w:r>
      <w:r>
        <w:rPr>
          <w:rFonts w:asciiTheme="minorEastAsia" w:eastAsiaTheme="minorEastAsia" w:hAnsiTheme="minorEastAsia" w:hint="eastAsia"/>
          <w:sz w:val="32"/>
          <w:szCs w:val="32"/>
        </w:rPr>
        <w:t>3.85</w:t>
      </w:r>
      <w:r w:rsidRP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，主要包括工会经费。</w:t>
      </w:r>
    </w:p>
    <w:p w:rsidR="002D456F" w:rsidRPr="005767CC" w:rsidRDefault="002D456F" w:rsidP="002D456F">
      <w:pPr>
        <w:pStyle w:val="Default"/>
        <w:rPr>
          <w:rFonts w:hAnsi="黑体"/>
          <w:b/>
          <w:sz w:val="32"/>
          <w:szCs w:val="32"/>
        </w:rPr>
      </w:pPr>
      <w:r w:rsidRPr="005767CC">
        <w:rPr>
          <w:rFonts w:hAnsi="黑体" w:hint="eastAsia"/>
          <w:b/>
          <w:sz w:val="32"/>
          <w:szCs w:val="32"/>
        </w:rPr>
        <w:t>七、一般公共预算财政拨款三公经费支出决算情况说明</w:t>
      </w:r>
    </w:p>
    <w:p w:rsidR="002D456F" w:rsidRDefault="002D456F" w:rsidP="002D456F">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2D456F" w:rsidRDefault="002D456F" w:rsidP="002D456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预算为0万元，支出决算为0万元，完成预算的100%，其中：</w:t>
      </w:r>
    </w:p>
    <w:p w:rsidR="002D456F" w:rsidRDefault="002D456F" w:rsidP="002D456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sidRPr="00590D9F">
        <w:rPr>
          <w:rFonts w:asciiTheme="minorEastAsia" w:eastAsiaTheme="minorEastAsia" w:hAnsiTheme="minorEastAsia" w:hint="eastAsia"/>
          <w:sz w:val="32"/>
          <w:szCs w:val="32"/>
        </w:rPr>
        <w:t>万元</w:t>
      </w:r>
      <w:r w:rsidRPr="004717A2">
        <w:rPr>
          <w:rFonts w:asciiTheme="minorEastAsia" w:eastAsiaTheme="minorEastAsia" w:hAnsiTheme="minorEastAsia" w:hint="eastAsia"/>
          <w:sz w:val="32"/>
          <w:szCs w:val="32"/>
        </w:rPr>
        <w:t>。</w:t>
      </w:r>
    </w:p>
    <w:p w:rsidR="002D456F" w:rsidRPr="00590D9F" w:rsidRDefault="002D456F" w:rsidP="002D456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支出预算为</w:t>
      </w:r>
      <w:r>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w:t>
      </w:r>
    </w:p>
    <w:p w:rsidR="002D456F" w:rsidRPr="004717A2" w:rsidRDefault="002D456F" w:rsidP="002D456F">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sidRPr="004717A2">
        <w:rPr>
          <w:rFonts w:asciiTheme="minorEastAsia" w:eastAsiaTheme="minorEastAsia" w:hAnsiTheme="minorEastAsia" w:hint="eastAsia"/>
          <w:sz w:val="32"/>
          <w:szCs w:val="32"/>
        </w:rPr>
        <w:t>万元。</w:t>
      </w:r>
    </w:p>
    <w:p w:rsidR="002D456F" w:rsidRDefault="002D456F" w:rsidP="002D456F">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t>（二）“三公”经费财政拨款支出决算具体情况说明</w:t>
      </w:r>
    </w:p>
    <w:p w:rsidR="002D456F" w:rsidRDefault="002D456F" w:rsidP="002D456F">
      <w:pPr>
        <w:pStyle w:val="Default"/>
        <w:ind w:firstLineChars="200" w:firstLine="640"/>
        <w:rPr>
          <w:rFonts w:asciiTheme="minorEastAsia" w:hAnsiTheme="minorEastAsia"/>
          <w:sz w:val="32"/>
          <w:szCs w:val="32"/>
        </w:rPr>
      </w:pPr>
      <w:r>
        <w:rPr>
          <w:rFonts w:asciiTheme="minorEastAsia" w:eastAsiaTheme="minorEastAsia" w:hAnsiTheme="minorEastAsia" w:hint="eastAsia"/>
          <w:sz w:val="32"/>
          <w:szCs w:val="32"/>
        </w:rPr>
        <w:t>2020年度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决算0万元，</w:t>
      </w:r>
      <w:r w:rsidRPr="004717A2">
        <w:rPr>
          <w:rFonts w:asciiTheme="minorEastAsia" w:eastAsiaTheme="minorEastAsia" w:hAnsiTheme="minorEastAsia" w:hint="eastAsia"/>
          <w:sz w:val="32"/>
          <w:szCs w:val="32"/>
        </w:rPr>
        <w:t>因公出国（境）费支出</w:t>
      </w:r>
      <w:r>
        <w:rPr>
          <w:rFonts w:asciiTheme="minorEastAsia" w:eastAsiaTheme="minorEastAsia" w:hAnsiTheme="minorEastAsia" w:hint="eastAsia"/>
          <w:sz w:val="32"/>
          <w:szCs w:val="32"/>
        </w:rPr>
        <w:t>决算0万元，</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lastRenderedPageBreak/>
        <w:t>决算0万元。</w:t>
      </w:r>
    </w:p>
    <w:p w:rsidR="002D456F" w:rsidRPr="006D7730" w:rsidRDefault="002D456F" w:rsidP="002D456F">
      <w:pPr>
        <w:pStyle w:val="Default"/>
        <w:rPr>
          <w:rFonts w:hAnsi="黑体"/>
          <w:b/>
          <w:sz w:val="32"/>
          <w:szCs w:val="32"/>
        </w:rPr>
      </w:pPr>
      <w:r w:rsidRPr="006D7730">
        <w:rPr>
          <w:rFonts w:hAnsi="黑体" w:hint="eastAsia"/>
          <w:b/>
          <w:sz w:val="32"/>
          <w:szCs w:val="32"/>
        </w:rPr>
        <w:t>八、政府性基金预算收入支出决算情况</w:t>
      </w:r>
    </w:p>
    <w:p w:rsidR="002D456F" w:rsidRDefault="002D456F" w:rsidP="002D456F">
      <w:pPr>
        <w:pStyle w:val="Default"/>
        <w:rPr>
          <w:rFonts w:asciiTheme="minorEastAsia" w:eastAsiaTheme="minorEastAsia" w:hAnsiTheme="minorEastAsia" w:hint="eastAsia"/>
          <w:i/>
          <w:color w:val="FF0000"/>
          <w:sz w:val="32"/>
          <w:szCs w:val="32"/>
        </w:rPr>
      </w:pPr>
      <w:r>
        <w:rPr>
          <w:rFonts w:asciiTheme="minorEastAsia" w:eastAsiaTheme="minorEastAsia" w:hAnsiTheme="minorEastAsia" w:hint="eastAsia"/>
          <w:sz w:val="32"/>
          <w:szCs w:val="32"/>
        </w:rPr>
        <w:t xml:space="preserve">     2020年度</w:t>
      </w:r>
      <w:r w:rsidRPr="00C77645">
        <w:rPr>
          <w:rFonts w:asciiTheme="minorEastAsia" w:eastAsiaTheme="minorEastAsia" w:hAnsiTheme="minorEastAsia" w:hint="eastAsia"/>
          <w:sz w:val="32"/>
          <w:szCs w:val="32"/>
        </w:rPr>
        <w:t>政府性基金预算财政拨款收入</w:t>
      </w:r>
      <w:r>
        <w:rPr>
          <w:rFonts w:asciiTheme="minorEastAsia" w:eastAsiaTheme="minorEastAsia" w:hAnsiTheme="minorEastAsia" w:hint="eastAsia"/>
          <w:sz w:val="32"/>
          <w:szCs w:val="32"/>
        </w:rPr>
        <w:t>460万元；</w:t>
      </w:r>
      <w:r w:rsidRPr="00C77645">
        <w:rPr>
          <w:rFonts w:asciiTheme="minorEastAsia" w:eastAsiaTheme="minorEastAsia" w:hAnsiTheme="minorEastAsia" w:hint="eastAsia"/>
          <w:sz w:val="32"/>
          <w:szCs w:val="32"/>
        </w:rPr>
        <w:t>年初结转和结余</w:t>
      </w:r>
      <w:r>
        <w:rPr>
          <w:rFonts w:asciiTheme="minorEastAsia" w:eastAsiaTheme="minorEastAsia" w:hAnsiTheme="minorEastAsia" w:hint="eastAsia"/>
          <w:sz w:val="32"/>
          <w:szCs w:val="32"/>
        </w:rPr>
        <w:t>0万元；支出460万元，其中</w:t>
      </w:r>
      <w:r w:rsidRPr="00C77645">
        <w:rPr>
          <w:rFonts w:asciiTheme="minorEastAsia" w:eastAsiaTheme="minorEastAsia" w:hAnsiTheme="minorEastAsia" w:hint="eastAsia"/>
          <w:sz w:val="32"/>
          <w:szCs w:val="32"/>
        </w:rPr>
        <w:t>基本支出</w:t>
      </w:r>
      <w:r>
        <w:rPr>
          <w:rFonts w:asciiTheme="minorEastAsia" w:eastAsiaTheme="minorEastAsia" w:hAnsiTheme="minorEastAsia" w:hint="eastAsia"/>
          <w:sz w:val="32"/>
          <w:szCs w:val="32"/>
        </w:rPr>
        <w:t>0万元，项目支出460万元；</w:t>
      </w:r>
      <w:r w:rsidRPr="00C77645">
        <w:rPr>
          <w:rFonts w:asciiTheme="minorEastAsia" w:eastAsiaTheme="minorEastAsia" w:hAnsiTheme="minorEastAsia" w:hint="eastAsia"/>
          <w:sz w:val="32"/>
          <w:szCs w:val="32"/>
        </w:rPr>
        <w:t>年末结转和结余</w:t>
      </w:r>
      <w:r>
        <w:rPr>
          <w:rFonts w:asciiTheme="minorEastAsia" w:eastAsiaTheme="minorEastAsia" w:hAnsiTheme="minorEastAsia" w:hint="eastAsia"/>
          <w:sz w:val="32"/>
          <w:szCs w:val="32"/>
        </w:rPr>
        <w:t>0万元。</w:t>
      </w:r>
    </w:p>
    <w:p w:rsidR="002D456F" w:rsidRDefault="002D456F" w:rsidP="002D456F">
      <w:pPr>
        <w:pStyle w:val="Default"/>
        <w:rPr>
          <w:rFonts w:hAnsi="黑体"/>
          <w:b/>
          <w:sz w:val="32"/>
          <w:szCs w:val="32"/>
        </w:rPr>
      </w:pPr>
      <w:r w:rsidRPr="00C77645">
        <w:rPr>
          <w:rFonts w:hAnsi="黑体" w:hint="eastAsia"/>
          <w:b/>
          <w:sz w:val="32"/>
          <w:szCs w:val="32"/>
        </w:rPr>
        <w:t>九、</w:t>
      </w:r>
      <w:r w:rsidRPr="00A92E9F">
        <w:rPr>
          <w:rFonts w:hAnsi="黑体" w:hint="eastAsia"/>
          <w:b/>
          <w:sz w:val="32"/>
          <w:szCs w:val="32"/>
        </w:rPr>
        <w:t>关于机关运行经费支出说明</w:t>
      </w:r>
    </w:p>
    <w:p w:rsidR="002D456F" w:rsidRDefault="002D456F" w:rsidP="002D456F">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万元，比年初预算数（或者上年决算数）增加（减少）</w:t>
      </w:r>
      <w:r>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 xml:space="preserve"> 万元，增长（降低）</w:t>
      </w:r>
      <w:r>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%。主要原因是：</w:t>
      </w:r>
      <w:r w:rsidRPr="008311C3">
        <w:rPr>
          <w:rFonts w:asciiTheme="minorEastAsia" w:eastAsiaTheme="minorEastAsia" w:hAnsiTheme="minorEastAsia" w:hint="eastAsia"/>
          <w:sz w:val="32"/>
          <w:szCs w:val="32"/>
        </w:rPr>
        <w:t>无</w:t>
      </w:r>
      <w:r w:rsidRPr="00A92E9F">
        <w:rPr>
          <w:rFonts w:asciiTheme="minorEastAsia" w:eastAsiaTheme="minorEastAsia" w:hAnsiTheme="minorEastAsia" w:hint="eastAsia"/>
          <w:sz w:val="32"/>
          <w:szCs w:val="32"/>
        </w:rPr>
        <w:t>。</w:t>
      </w:r>
    </w:p>
    <w:p w:rsidR="002D456F" w:rsidRDefault="002D456F" w:rsidP="002D456F">
      <w:pPr>
        <w:pStyle w:val="Default"/>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2D456F" w:rsidRPr="009E6E9A" w:rsidRDefault="002D456F" w:rsidP="002D456F">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0万元</w:t>
      </w:r>
      <w:r w:rsidRPr="009E6E9A">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w:t>
      </w:r>
      <w:r w:rsidRPr="009E6E9A">
        <w:rPr>
          <w:rFonts w:asciiTheme="minorEastAsia" w:eastAsiaTheme="minorEastAsia" w:hAnsiTheme="minorEastAsia" w:hint="eastAsia"/>
          <w:sz w:val="32"/>
          <w:szCs w:val="32"/>
        </w:rPr>
        <w:t>万元，。（</w:t>
      </w:r>
    </w:p>
    <w:p w:rsidR="002D456F" w:rsidRDefault="002D456F" w:rsidP="002D456F">
      <w:pPr>
        <w:pStyle w:val="Default"/>
        <w:rPr>
          <w:rFonts w:hAnsi="黑体"/>
          <w:b/>
          <w:sz w:val="32"/>
          <w:szCs w:val="32"/>
        </w:rPr>
      </w:pPr>
      <w:r w:rsidRPr="000273BD">
        <w:rPr>
          <w:rFonts w:hAnsi="黑体" w:hint="eastAsia"/>
          <w:b/>
          <w:sz w:val="32"/>
          <w:szCs w:val="32"/>
        </w:rPr>
        <w:t>十</w:t>
      </w:r>
      <w:r>
        <w:rPr>
          <w:rFonts w:hAnsi="黑体" w:hint="eastAsia"/>
          <w:b/>
          <w:sz w:val="32"/>
          <w:szCs w:val="32"/>
        </w:rPr>
        <w:t>一</w:t>
      </w:r>
      <w:r w:rsidRPr="000273BD">
        <w:rPr>
          <w:rFonts w:hAnsi="黑体" w:hint="eastAsia"/>
          <w:b/>
          <w:sz w:val="32"/>
          <w:szCs w:val="32"/>
        </w:rPr>
        <w:t>、</w:t>
      </w:r>
      <w:r w:rsidRPr="00A92E9F">
        <w:rPr>
          <w:rFonts w:hAnsi="黑体" w:hint="eastAsia"/>
          <w:b/>
          <w:sz w:val="32"/>
          <w:szCs w:val="32"/>
        </w:rPr>
        <w:t>关于政府采购支出说明</w:t>
      </w:r>
    </w:p>
    <w:p w:rsidR="002D456F" w:rsidRPr="00A92E9F" w:rsidRDefault="002D456F" w:rsidP="002D456F">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157.44</w:t>
      </w:r>
      <w:r w:rsidRPr="00A92E9F">
        <w:rPr>
          <w:rFonts w:asciiTheme="minorEastAsia" w:eastAsiaTheme="minorEastAsia" w:hAnsiTheme="minorEastAsia" w:hint="eastAsia"/>
          <w:sz w:val="32"/>
          <w:szCs w:val="32"/>
        </w:rPr>
        <w:t>万元，其中：政府采购货物支出</w:t>
      </w:r>
      <w:r>
        <w:rPr>
          <w:rFonts w:asciiTheme="minorEastAsia" w:eastAsiaTheme="minorEastAsia" w:hAnsiTheme="minorEastAsia" w:hint="eastAsia"/>
          <w:sz w:val="32"/>
          <w:szCs w:val="32"/>
        </w:rPr>
        <w:t>118.39</w:t>
      </w:r>
      <w:r w:rsidRPr="00A92E9F">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23.15</w:t>
      </w:r>
      <w:r w:rsidRPr="00A92E9F">
        <w:rPr>
          <w:rFonts w:asciiTheme="minorEastAsia" w:eastAsiaTheme="minorEastAsia" w:hAnsiTheme="minorEastAsia" w:hint="eastAsia"/>
          <w:sz w:val="32"/>
          <w:szCs w:val="32"/>
        </w:rPr>
        <w:t xml:space="preserve"> 万元、政府采购服务支出</w:t>
      </w:r>
      <w:r>
        <w:rPr>
          <w:rFonts w:asciiTheme="minorEastAsia" w:eastAsiaTheme="minorEastAsia" w:hAnsiTheme="minorEastAsia" w:hint="eastAsia"/>
          <w:sz w:val="32"/>
          <w:szCs w:val="32"/>
        </w:rPr>
        <w:t>15.9</w:t>
      </w:r>
      <w:r w:rsidRPr="00A92E9F">
        <w:rPr>
          <w:rFonts w:asciiTheme="minorEastAsia" w:eastAsiaTheme="minorEastAsia" w:hAnsiTheme="minorEastAsia" w:hint="eastAsia"/>
          <w:sz w:val="32"/>
          <w:szCs w:val="32"/>
        </w:rPr>
        <w:t>万元。</w:t>
      </w:r>
    </w:p>
    <w:p w:rsidR="002D456F" w:rsidRPr="00A92E9F" w:rsidRDefault="002D456F" w:rsidP="002D456F">
      <w:pPr>
        <w:pStyle w:val="Default"/>
        <w:rPr>
          <w:rFonts w:hAnsi="黑体"/>
          <w:b/>
          <w:sz w:val="32"/>
          <w:szCs w:val="32"/>
        </w:rPr>
      </w:pPr>
      <w:r w:rsidRPr="000273BD">
        <w:rPr>
          <w:rFonts w:hAnsi="黑体" w:hint="eastAsia"/>
          <w:b/>
          <w:sz w:val="32"/>
          <w:szCs w:val="32"/>
        </w:rPr>
        <w:t>十</w:t>
      </w:r>
      <w:r>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2D456F" w:rsidRPr="00727A53" w:rsidRDefault="002D456F" w:rsidP="002D456F">
      <w:pPr>
        <w:pStyle w:val="Default"/>
        <w:ind w:firstLineChars="200" w:firstLine="640"/>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sidRPr="00727A53">
        <w:rPr>
          <w:rFonts w:asciiTheme="minorEastAsia" w:eastAsiaTheme="minorEastAsia" w:hAnsiTheme="minorEastAsia" w:hint="eastAsia"/>
          <w:sz w:val="32"/>
          <w:szCs w:val="32"/>
        </w:rPr>
        <w:t>年12月31日，本单位共有车辆</w:t>
      </w:r>
      <w:r>
        <w:rPr>
          <w:rFonts w:asciiTheme="minorEastAsia" w:eastAsiaTheme="minorEastAsia" w:hAnsiTheme="minorEastAsia" w:hint="eastAsia"/>
          <w:sz w:val="32"/>
          <w:szCs w:val="32"/>
        </w:rPr>
        <w:t>6</w:t>
      </w:r>
      <w:r w:rsidRPr="00727A53">
        <w:rPr>
          <w:rFonts w:asciiTheme="minorEastAsia" w:eastAsiaTheme="minorEastAsia" w:hAnsiTheme="minorEastAsia" w:hint="eastAsia"/>
          <w:sz w:val="32"/>
          <w:szCs w:val="32"/>
        </w:rPr>
        <w:t>辆，其中，</w:t>
      </w:r>
      <w:r>
        <w:rPr>
          <w:rFonts w:asciiTheme="minorEastAsia" w:eastAsiaTheme="minorEastAsia" w:hAnsiTheme="minorEastAsia" w:hint="eastAsia"/>
          <w:sz w:val="32"/>
          <w:szCs w:val="32"/>
        </w:rPr>
        <w:t>主要领导干部用车0辆，</w:t>
      </w:r>
      <w:r w:rsidRPr="00727A53">
        <w:rPr>
          <w:rFonts w:asciiTheme="minorEastAsia" w:eastAsiaTheme="minorEastAsia" w:hAnsiTheme="minorEastAsia" w:hint="eastAsia"/>
          <w:sz w:val="32"/>
          <w:szCs w:val="32"/>
        </w:rPr>
        <w:t>机要通信用车</w:t>
      </w:r>
      <w:r>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1</w:t>
      </w:r>
      <w:r w:rsidRPr="00727A53">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5</w:t>
      </w:r>
      <w:r w:rsidRPr="00727A53">
        <w:rPr>
          <w:rFonts w:asciiTheme="minorEastAsia" w:eastAsiaTheme="minorEastAsia" w:hAnsiTheme="minorEastAsia" w:hint="eastAsia"/>
          <w:sz w:val="32"/>
          <w:szCs w:val="32"/>
        </w:rPr>
        <w:t>辆；单位价值50万元以上通用设备</w:t>
      </w:r>
      <w:r>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sidRPr="00727A53">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w:t>
      </w:r>
    </w:p>
    <w:p w:rsidR="002D456F" w:rsidRPr="00A92E9F" w:rsidRDefault="002D456F" w:rsidP="002D456F">
      <w:pPr>
        <w:pStyle w:val="Default"/>
        <w:rPr>
          <w:rFonts w:hAnsi="黑体"/>
          <w:b/>
          <w:sz w:val="32"/>
          <w:szCs w:val="32"/>
        </w:rPr>
      </w:pPr>
      <w:r w:rsidRPr="000273BD">
        <w:rPr>
          <w:rFonts w:hAnsi="黑体" w:hint="eastAsia"/>
          <w:b/>
          <w:sz w:val="32"/>
          <w:szCs w:val="32"/>
        </w:rPr>
        <w:t>十</w:t>
      </w:r>
      <w:r>
        <w:rPr>
          <w:rFonts w:hAnsi="黑体" w:hint="eastAsia"/>
          <w:b/>
          <w:sz w:val="32"/>
          <w:szCs w:val="32"/>
        </w:rPr>
        <w:t>三</w:t>
      </w:r>
      <w:r w:rsidRPr="000273BD">
        <w:rPr>
          <w:rFonts w:hAnsi="黑体" w:hint="eastAsia"/>
          <w:b/>
          <w:sz w:val="32"/>
          <w:szCs w:val="32"/>
        </w:rPr>
        <w:t>、</w:t>
      </w:r>
      <w:r w:rsidRPr="009E6E9A">
        <w:rPr>
          <w:rFonts w:hAnsi="黑体" w:hint="eastAsia"/>
          <w:b/>
          <w:sz w:val="32"/>
          <w:szCs w:val="32"/>
        </w:rPr>
        <w:t>关于</w:t>
      </w:r>
      <w:r>
        <w:rPr>
          <w:rFonts w:hAnsi="黑体" w:hint="eastAsia"/>
          <w:b/>
          <w:sz w:val="32"/>
          <w:szCs w:val="32"/>
        </w:rPr>
        <w:t>2020</w:t>
      </w:r>
      <w:r w:rsidRPr="009E6E9A">
        <w:rPr>
          <w:rFonts w:hAnsi="黑体" w:hint="eastAsia"/>
          <w:b/>
          <w:sz w:val="32"/>
          <w:szCs w:val="32"/>
        </w:rPr>
        <w:t>年度预算绩效情况的说明</w:t>
      </w:r>
    </w:p>
    <w:p w:rsidR="002D456F" w:rsidRPr="00E67BE6" w:rsidRDefault="002D456F" w:rsidP="002D456F">
      <w:pPr>
        <w:pStyle w:val="Default"/>
        <w:ind w:firstLineChars="200" w:firstLine="640"/>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本部门预算绩效管理开展情况、绩效目标和绩效评价报告等……（</w:t>
      </w:r>
    </w:p>
    <w:p w:rsidR="002D456F" w:rsidRPr="00E67BE6" w:rsidRDefault="002D456F" w:rsidP="002D456F">
      <w:pPr>
        <w:pStyle w:val="Default"/>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按照财政绩效部门要求已公开或其他有关部门要求需随同部门决算一同公开的绩效信息，请作为附件公开）</w:t>
      </w:r>
    </w:p>
    <w:p w:rsidR="00DD5FE9" w:rsidRPr="002D456F" w:rsidRDefault="00DD5FE9" w:rsidP="00DD5FE9">
      <w:pPr>
        <w:pStyle w:val="Default"/>
        <w:rPr>
          <w:rFonts w:asciiTheme="minorEastAsia" w:eastAsiaTheme="minorEastAsia" w:hAnsiTheme="minorEastAsia"/>
          <w:sz w:val="32"/>
          <w:szCs w:val="32"/>
        </w:rPr>
      </w:pPr>
    </w:p>
    <w:p w:rsidR="00214427" w:rsidRDefault="00214427" w:rsidP="00214427">
      <w:pPr>
        <w:pStyle w:val="Default"/>
        <w:jc w:val="center"/>
        <w:rPr>
          <w:sz w:val="72"/>
          <w:szCs w:val="72"/>
        </w:rPr>
      </w:pPr>
    </w:p>
    <w:p w:rsidR="00214427" w:rsidRDefault="00214427" w:rsidP="00214427">
      <w:pPr>
        <w:pStyle w:val="Default"/>
        <w:jc w:val="center"/>
        <w:rPr>
          <w:rFonts w:hint="eastAsia"/>
          <w:sz w:val="72"/>
          <w:szCs w:val="72"/>
        </w:rPr>
      </w:pPr>
    </w:p>
    <w:p w:rsidR="00111EDE" w:rsidRDefault="00111EDE" w:rsidP="00214427">
      <w:pPr>
        <w:pStyle w:val="Default"/>
        <w:jc w:val="center"/>
        <w:rPr>
          <w:rFonts w:hint="eastAsia"/>
          <w:sz w:val="72"/>
          <w:szCs w:val="72"/>
        </w:rPr>
      </w:pPr>
    </w:p>
    <w:p w:rsidR="00111EDE" w:rsidRDefault="00111EDE" w:rsidP="00214427">
      <w:pPr>
        <w:pStyle w:val="Default"/>
        <w:jc w:val="center"/>
        <w:rPr>
          <w:rFonts w:hint="eastAsia"/>
          <w:sz w:val="72"/>
          <w:szCs w:val="72"/>
        </w:rPr>
      </w:pPr>
    </w:p>
    <w:p w:rsidR="00111EDE" w:rsidRDefault="00111EDE" w:rsidP="00214427">
      <w:pPr>
        <w:pStyle w:val="Default"/>
        <w:jc w:val="center"/>
        <w:rPr>
          <w:rFonts w:hint="eastAsia"/>
          <w:sz w:val="72"/>
          <w:szCs w:val="72"/>
        </w:rPr>
      </w:pPr>
    </w:p>
    <w:p w:rsidR="00111EDE" w:rsidRDefault="00111EDE" w:rsidP="00214427">
      <w:pPr>
        <w:pStyle w:val="Default"/>
        <w:jc w:val="center"/>
        <w:rPr>
          <w:rFonts w:hint="eastAsia"/>
          <w:sz w:val="72"/>
          <w:szCs w:val="72"/>
        </w:rPr>
      </w:pPr>
    </w:p>
    <w:p w:rsidR="00111EDE" w:rsidRDefault="00111EDE"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一、财政拨款收入：</w:t>
      </w:r>
      <w:r>
        <w:rPr>
          <w:rFonts w:ascii="Calibri" w:hAnsi="Calibri" w:cs="Calibri"/>
          <w:color w:val="000000"/>
          <w:sz w:val="32"/>
          <w:szCs w:val="32"/>
        </w:rPr>
        <w:t>指中央财政当年拨付的资金。</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二、事业收入：</w:t>
      </w:r>
      <w:r>
        <w:rPr>
          <w:rFonts w:ascii="Calibri" w:hAnsi="Calibri" w:cs="Calibri"/>
          <w:color w:val="000000"/>
          <w:sz w:val="32"/>
          <w:szCs w:val="32"/>
        </w:rPr>
        <w:t>指事业单位开展专业业务活动及辅助活动所取得的收入。如：中国财政杂志社的刊物发行收入，中国注册会计师协会、中国资产评估协会、中国国债协会、中国会计学会收取的会费收入等。</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三、经营收入：</w:t>
      </w:r>
      <w:r>
        <w:rPr>
          <w:rFonts w:ascii="Calibri" w:hAnsi="Calibri" w:cs="Calibri"/>
          <w:color w:val="000000"/>
          <w:sz w:val="32"/>
          <w:szCs w:val="32"/>
        </w:rPr>
        <w:t>指事业单位在专业业务活动及其辅助活动之外开展非独立核算经营活动取得的收入。如：中国财政杂志社广告收入等。</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四、其他收入：</w:t>
      </w:r>
      <w:r>
        <w:rPr>
          <w:rFonts w:ascii="Calibri" w:hAnsi="Calibri" w:cs="Calibri"/>
          <w:color w:val="000000"/>
          <w:sz w:val="32"/>
          <w:szCs w:val="32"/>
        </w:rPr>
        <w:t>指除上述</w:t>
      </w:r>
      <w:r>
        <w:rPr>
          <w:rFonts w:ascii="Calibri" w:hAnsi="Calibri" w:cs="Calibri"/>
          <w:color w:val="000000"/>
          <w:sz w:val="32"/>
          <w:szCs w:val="32"/>
        </w:rPr>
        <w:t>“</w:t>
      </w:r>
      <w:r>
        <w:rPr>
          <w:rFonts w:ascii="Calibri" w:hAnsi="Calibri" w:cs="Calibri"/>
          <w:color w:val="000000"/>
          <w:sz w:val="32"/>
          <w:szCs w:val="32"/>
        </w:rPr>
        <w:t>财政拨款收入</w:t>
      </w:r>
      <w:r>
        <w:rPr>
          <w:rFonts w:ascii="Calibri" w:hAnsi="Calibri" w:cs="Calibri"/>
          <w:color w:val="000000"/>
          <w:sz w:val="32"/>
          <w:szCs w:val="32"/>
        </w:rPr>
        <w:t xml:space="preserve">” </w:t>
      </w:r>
      <w:r>
        <w:rPr>
          <w:rFonts w:ascii="Calibri" w:hAnsi="Calibri" w:cs="Calibri"/>
          <w:color w:val="000000"/>
          <w:sz w:val="32"/>
          <w:szCs w:val="32"/>
        </w:rPr>
        <w:t>、</w:t>
      </w:r>
      <w:r>
        <w:rPr>
          <w:rFonts w:ascii="Calibri" w:hAnsi="Calibri" w:cs="Calibri"/>
          <w:color w:val="000000"/>
          <w:sz w:val="32"/>
          <w:szCs w:val="32"/>
        </w:rPr>
        <w:t xml:space="preserve"> “</w:t>
      </w:r>
      <w:r>
        <w:rPr>
          <w:rFonts w:ascii="Calibri" w:hAnsi="Calibri" w:cs="Calibri"/>
          <w:color w:val="000000"/>
          <w:sz w:val="32"/>
          <w:szCs w:val="32"/>
        </w:rPr>
        <w:t>事业收入</w:t>
      </w:r>
      <w:r>
        <w:rPr>
          <w:rFonts w:ascii="Calibri" w:hAnsi="Calibri" w:cs="Calibri"/>
          <w:color w:val="000000"/>
          <w:sz w:val="32"/>
          <w:szCs w:val="32"/>
        </w:rPr>
        <w:t xml:space="preserve">” </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经营收入</w:t>
      </w:r>
      <w:r>
        <w:rPr>
          <w:rFonts w:ascii="Calibri" w:hAnsi="Calibri" w:cs="Calibri"/>
          <w:color w:val="000000"/>
          <w:sz w:val="32"/>
          <w:szCs w:val="32"/>
        </w:rPr>
        <w:t>”</w:t>
      </w:r>
      <w:r>
        <w:rPr>
          <w:rFonts w:ascii="Calibri" w:hAnsi="Calibri" w:cs="Calibri"/>
          <w:color w:val="000000"/>
          <w:sz w:val="32"/>
          <w:szCs w:val="32"/>
        </w:rPr>
        <w:t>等以外的收入。主要是按规定动用的售房收入、存款利息收入等。</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五、用事业基金弥补收支差额：</w:t>
      </w:r>
      <w:r>
        <w:rPr>
          <w:rFonts w:ascii="Calibri" w:hAnsi="Calibri" w:cs="Calibri"/>
          <w:color w:val="000000"/>
          <w:sz w:val="32"/>
          <w:szCs w:val="32"/>
        </w:rPr>
        <w:t>指事业单位在当年的</w:t>
      </w:r>
      <w:r>
        <w:rPr>
          <w:rFonts w:ascii="Calibri" w:hAnsi="Calibri" w:cs="Calibri"/>
          <w:color w:val="000000"/>
          <w:sz w:val="32"/>
          <w:szCs w:val="32"/>
        </w:rPr>
        <w:t>“</w:t>
      </w:r>
      <w:r>
        <w:rPr>
          <w:rFonts w:ascii="Calibri" w:hAnsi="Calibri" w:cs="Calibri"/>
          <w:color w:val="000000"/>
          <w:sz w:val="32"/>
          <w:szCs w:val="32"/>
        </w:rPr>
        <w:t>财政拨款收入</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事业收入</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经营收入</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w:t>
      </w:r>
      <w:r>
        <w:rPr>
          <w:rFonts w:ascii="Calibri" w:hAnsi="Calibri" w:cs="Calibri"/>
          <w:color w:val="000000"/>
          <w:sz w:val="32"/>
          <w:szCs w:val="32"/>
        </w:rPr>
        <w:t>其他收入</w:t>
      </w:r>
      <w:r>
        <w:rPr>
          <w:rFonts w:ascii="Calibri" w:hAnsi="Calibri" w:cs="Calibri"/>
          <w:color w:val="000000"/>
          <w:sz w:val="32"/>
          <w:szCs w:val="32"/>
        </w:rPr>
        <w:t>”</w:t>
      </w:r>
      <w:r>
        <w:rPr>
          <w:rFonts w:ascii="Calibri" w:hAnsi="Calibri" w:cs="Calibri"/>
          <w:color w:val="000000"/>
          <w:sz w:val="32"/>
          <w:szCs w:val="32"/>
        </w:rPr>
        <w:t>不足以安排当年支出的情况下，使用以前年度积累的事业基金（事业单位当年收支相抵后按国家规定提取、用于弥补以后年度收支差额的基金）弥补本年度收支缺口的资金。</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六、年初结转和结余：</w:t>
      </w:r>
      <w:r>
        <w:rPr>
          <w:rFonts w:ascii="Calibri" w:hAnsi="Calibri" w:cs="Calibri"/>
          <w:color w:val="000000"/>
          <w:sz w:val="32"/>
          <w:szCs w:val="32"/>
        </w:rPr>
        <w:t>指以前年度尚未完成、结转到本年按有关规定继续使用的资金。</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七、结余分配：</w:t>
      </w:r>
      <w:r>
        <w:rPr>
          <w:rFonts w:ascii="Calibri" w:hAnsi="Calibri" w:cs="Calibri"/>
          <w:color w:val="000000"/>
          <w:sz w:val="32"/>
          <w:szCs w:val="32"/>
        </w:rPr>
        <w:t>指事业单位按规定提取的职工福利基金、事业基金和缴纳的所得税，以及建设单位按规定应交回的基本建设竣工项目结余资金。</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八、年末结转和结余：</w:t>
      </w:r>
      <w:r>
        <w:rPr>
          <w:rFonts w:ascii="Calibri" w:hAnsi="Calibri" w:cs="Calibri"/>
          <w:color w:val="000000"/>
          <w:sz w:val="32"/>
          <w:szCs w:val="32"/>
        </w:rPr>
        <w:t>指本年度或以前年度预算安排、因客观条件发生变化无法按原计划实施，需要延迟到以后年度按有关规定继续使用的资金。</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九、基本支出：</w:t>
      </w:r>
      <w:r>
        <w:rPr>
          <w:rFonts w:ascii="Calibri" w:hAnsi="Calibri" w:cs="Calibri"/>
          <w:color w:val="000000"/>
          <w:sz w:val="32"/>
          <w:szCs w:val="32"/>
        </w:rPr>
        <w:t>指为保障机构正常运转、完成日常工</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color w:val="000000"/>
          <w:sz w:val="32"/>
          <w:szCs w:val="32"/>
        </w:rPr>
        <w:t>作任务而发生的人员支出和公用支出。</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十、项目支出：</w:t>
      </w:r>
      <w:r>
        <w:rPr>
          <w:rFonts w:ascii="Calibri" w:hAnsi="Calibri" w:cs="Calibri"/>
          <w:color w:val="000000"/>
          <w:sz w:val="32"/>
          <w:szCs w:val="32"/>
        </w:rPr>
        <w:t>指在基本支出之外为完成特定行政任务和事业发展目标所发生的支出。</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十一、经营支出：</w:t>
      </w:r>
      <w:r>
        <w:rPr>
          <w:rFonts w:ascii="Calibri" w:hAnsi="Calibri" w:cs="Calibri"/>
          <w:color w:val="000000"/>
          <w:sz w:val="32"/>
          <w:szCs w:val="32"/>
        </w:rPr>
        <w:t>指事业单位在专业业务活动及其辅助活动之外开展非独</w:t>
      </w:r>
      <w:r>
        <w:rPr>
          <w:rFonts w:ascii="Calibri" w:hAnsi="Calibri" w:cs="Calibri"/>
          <w:color w:val="000000"/>
          <w:sz w:val="32"/>
          <w:szCs w:val="32"/>
        </w:rPr>
        <w:lastRenderedPageBreak/>
        <w:t>立核算经营活动发生的支出。</w:t>
      </w:r>
      <w:r>
        <w:rPr>
          <w:rFonts w:ascii="Calibri" w:hAnsi="Calibri" w:cs="Calibri"/>
          <w:color w:val="000000"/>
          <w:sz w:val="32"/>
          <w:szCs w:val="32"/>
        </w:rPr>
        <w:t xml:space="preserve"> </w:t>
      </w:r>
    </w:p>
    <w:p w:rsidR="002D456F" w:rsidRDefault="002D456F" w:rsidP="002D456F">
      <w:pPr>
        <w:pStyle w:val="a7"/>
        <w:shd w:val="clear" w:color="auto" w:fill="FFFFFF"/>
        <w:spacing w:before="0" w:beforeAutospacing="0" w:after="0" w:afterAutospacing="0"/>
        <w:rPr>
          <w:rFonts w:ascii="Calibri" w:hAnsi="Calibri" w:cs="Calibri"/>
          <w:color w:val="000000"/>
          <w:sz w:val="21"/>
          <w:szCs w:val="21"/>
        </w:rPr>
      </w:pPr>
      <w:r>
        <w:rPr>
          <w:rFonts w:ascii="Calibri" w:hAnsi="Calibri" w:cs="Calibri"/>
          <w:b/>
          <w:bCs/>
          <w:color w:val="000000"/>
          <w:sz w:val="32"/>
          <w:szCs w:val="32"/>
        </w:rPr>
        <w:t>十二、</w:t>
      </w:r>
      <w:r>
        <w:rPr>
          <w:rFonts w:ascii="Calibri" w:hAnsi="Calibri" w:cs="Calibri"/>
          <w:b/>
          <w:bCs/>
          <w:color w:val="000000"/>
          <w:sz w:val="32"/>
          <w:szCs w:val="32"/>
        </w:rPr>
        <w:t>“</w:t>
      </w:r>
      <w:r>
        <w:rPr>
          <w:rFonts w:ascii="Calibri" w:hAnsi="Calibri" w:cs="Calibri"/>
          <w:b/>
          <w:bCs/>
          <w:color w:val="000000"/>
          <w:sz w:val="32"/>
          <w:szCs w:val="32"/>
        </w:rPr>
        <w:t>三公</w:t>
      </w:r>
      <w:r>
        <w:rPr>
          <w:rFonts w:ascii="Calibri" w:hAnsi="Calibri" w:cs="Calibri"/>
          <w:b/>
          <w:bCs/>
          <w:color w:val="000000"/>
          <w:sz w:val="32"/>
          <w:szCs w:val="32"/>
        </w:rPr>
        <w:t>”</w:t>
      </w:r>
      <w:r>
        <w:rPr>
          <w:rFonts w:ascii="Calibri" w:hAnsi="Calibri" w:cs="Calibri"/>
          <w:b/>
          <w:bCs/>
          <w:color w:val="000000"/>
          <w:sz w:val="32"/>
          <w:szCs w:val="32"/>
        </w:rPr>
        <w:t>经费：</w:t>
      </w:r>
      <w:r>
        <w:rPr>
          <w:rFonts w:ascii="Calibri" w:hAnsi="Calibri" w:cs="Calibri"/>
          <w:color w:val="000000"/>
          <w:sz w:val="32"/>
          <w:szCs w:val="32"/>
        </w:rPr>
        <w:t>纳入中央财政预决算管理的</w:t>
      </w:r>
      <w:r>
        <w:rPr>
          <w:rFonts w:ascii="Calibri" w:hAnsi="Calibri" w:cs="Calibri"/>
          <w:color w:val="000000"/>
          <w:sz w:val="32"/>
          <w:szCs w:val="32"/>
        </w:rPr>
        <w:t>“</w:t>
      </w:r>
      <w:r>
        <w:rPr>
          <w:rFonts w:ascii="Calibri" w:hAnsi="Calibri" w:cs="Calibri"/>
          <w:color w:val="000000"/>
          <w:sz w:val="32"/>
          <w:szCs w:val="32"/>
        </w:rPr>
        <w:t>三公</w:t>
      </w:r>
      <w:r>
        <w:rPr>
          <w:rFonts w:ascii="Calibri" w:hAnsi="Calibri" w:cs="Calibri"/>
          <w:color w:val="000000"/>
          <w:sz w:val="32"/>
          <w:szCs w:val="32"/>
        </w:rPr>
        <w:t>”</w:t>
      </w:r>
      <w:r>
        <w:rPr>
          <w:rFonts w:ascii="Calibri" w:hAnsi="Calibri" w:cs="Calibri"/>
          <w:color w:val="000000"/>
          <w:sz w:val="32"/>
          <w:szCs w:val="32"/>
        </w:rPr>
        <w:t>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Calibri" w:hAnsi="Calibri" w:cs="Calibri"/>
          <w:color w:val="000000"/>
          <w:sz w:val="32"/>
          <w:szCs w:val="32"/>
        </w:rPr>
        <w:t xml:space="preserve"> </w:t>
      </w:r>
    </w:p>
    <w:p w:rsidR="007C4539" w:rsidRDefault="002D456F" w:rsidP="002D456F">
      <w:pPr>
        <w:pStyle w:val="Default"/>
        <w:jc w:val="center"/>
        <w:rPr>
          <w:sz w:val="72"/>
          <w:szCs w:val="72"/>
        </w:rPr>
      </w:pPr>
      <w:r>
        <w:rPr>
          <w:rFonts w:ascii="Calibri" w:hAnsi="Calibri" w:cs="Calibri"/>
          <w:b/>
          <w:bCs/>
          <w:sz w:val="32"/>
          <w:szCs w:val="32"/>
        </w:rPr>
        <w:t>十三、机关运行经费：</w:t>
      </w:r>
      <w:r>
        <w:rPr>
          <w:rFonts w:ascii="Calibri" w:hAnsi="Calibri" w:cs="Calibri"/>
          <w:sz w:val="32"/>
          <w:szCs w:val="32"/>
        </w:rPr>
        <w:t>为保障行政单位（含参照公务员法管理的事业单位）运行用于购买货物和服务的各项资金，包括办公及印刷费、邮电费、差旅费、会议费、福利费、日常维修费、专用材料及一般设备购置费、办</w:t>
      </w:r>
      <w:r>
        <w:rPr>
          <w:rFonts w:ascii="Calibri" w:hAnsi="Calibri" w:cs="Calibri"/>
          <w:sz w:val="32"/>
          <w:szCs w:val="32"/>
          <w:shd w:val="clear" w:color="auto" w:fill="FFFFFF"/>
        </w:rPr>
        <w:t>公用房水电费、办公用房取暖费、办公用房物业管理费、公务用车运行维护费以及其他费用。</w:t>
      </w: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E67BE6" w:rsidRDefault="00E67BE6" w:rsidP="00E67BE6">
      <w:pPr>
        <w:pStyle w:val="Default"/>
        <w:jc w:val="center"/>
        <w:rPr>
          <w:rFonts w:hint="eastAsia"/>
          <w:sz w:val="72"/>
          <w:szCs w:val="72"/>
        </w:rPr>
      </w:pPr>
    </w:p>
    <w:p w:rsidR="00111EDE" w:rsidRDefault="00111EDE" w:rsidP="00E67BE6">
      <w:pPr>
        <w:pStyle w:val="Default"/>
        <w:jc w:val="center"/>
        <w:rPr>
          <w:rFonts w:hint="eastAsia"/>
          <w:sz w:val="72"/>
          <w:szCs w:val="72"/>
        </w:rPr>
      </w:pPr>
    </w:p>
    <w:p w:rsidR="00111EDE" w:rsidRDefault="00111EDE"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E67BE6" w:rsidRDefault="00E67BE6" w:rsidP="00E67BE6">
      <w:pPr>
        <w:ind w:firstLineChars="200" w:firstLine="643"/>
        <w:jc w:val="center"/>
        <w:rPr>
          <w:rFonts w:asciiTheme="minorEastAsia" w:hAnsiTheme="minorEastAsia" w:cs="黑体"/>
          <w:b/>
          <w:color w:val="000000"/>
          <w:kern w:val="0"/>
          <w:sz w:val="32"/>
          <w:szCs w:val="32"/>
        </w:rPr>
      </w:pPr>
      <w:r w:rsidRPr="00A42218">
        <w:rPr>
          <w:rFonts w:asciiTheme="minorEastAsia" w:hAnsiTheme="minorEastAsia" w:cs="黑体" w:hint="eastAsia"/>
          <w:b/>
          <w:color w:val="000000"/>
          <w:kern w:val="0"/>
          <w:sz w:val="32"/>
          <w:szCs w:val="32"/>
        </w:rPr>
        <w:t>20</w:t>
      </w:r>
      <w:r>
        <w:rPr>
          <w:rFonts w:asciiTheme="minorEastAsia" w:hAnsiTheme="minorEastAsia" w:cs="黑体" w:hint="eastAsia"/>
          <w:b/>
          <w:color w:val="000000"/>
          <w:kern w:val="0"/>
          <w:sz w:val="32"/>
          <w:szCs w:val="32"/>
        </w:rPr>
        <w:t>20</w:t>
      </w:r>
      <w:r w:rsidRPr="00A42218">
        <w:rPr>
          <w:rFonts w:asciiTheme="minorEastAsia" w:hAnsiTheme="minorEastAsia" w:cs="黑体" w:hint="eastAsia"/>
          <w:b/>
          <w:color w:val="000000"/>
          <w:kern w:val="0"/>
          <w:sz w:val="32"/>
          <w:szCs w:val="32"/>
        </w:rPr>
        <w:t>年度部门整体支出绩效评价报告</w:t>
      </w:r>
    </w:p>
    <w:p w:rsidR="002D456F" w:rsidRDefault="002D456F" w:rsidP="002D456F">
      <w:pPr>
        <w:tabs>
          <w:tab w:val="left" w:pos="463"/>
        </w:tabs>
        <w:kinsoku w:val="0"/>
        <w:autoSpaceDE w:val="0"/>
        <w:autoSpaceDN w:val="0"/>
        <w:ind w:firstLineChars="200" w:firstLine="643"/>
        <w:rPr>
          <w:rFonts w:ascii="仿宋_GB2312" w:eastAsia="仿宋_GB2312" w:hAnsi="Calibri" w:cs="Times New Roman" w:hint="eastAsia"/>
          <w:sz w:val="32"/>
          <w:szCs w:val="32"/>
        </w:rPr>
      </w:pPr>
      <w:r>
        <w:rPr>
          <w:rFonts w:ascii="黑体" w:eastAsia="黑体" w:hAnsi="Calibri" w:cs="Times New Roman" w:hint="eastAsia"/>
          <w:b/>
          <w:bCs/>
          <w:sz w:val="32"/>
          <w:szCs w:val="32"/>
        </w:rPr>
        <w:t>一、部门基本情况</w:t>
      </w:r>
    </w:p>
    <w:p w:rsidR="002D456F" w:rsidRPr="00111EDE" w:rsidRDefault="002D456F" w:rsidP="002D456F">
      <w:pPr>
        <w:ind w:firstLine="570"/>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（一）机构设置：</w:t>
      </w:r>
    </w:p>
    <w:p w:rsidR="002D456F" w:rsidRPr="00111EDE" w:rsidRDefault="002D456F" w:rsidP="002D456F">
      <w:pPr>
        <w:ind w:firstLine="570"/>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沅江市园林绿化服务中心系城市管理综合执法局下属差额拨款性质的副科级事业单位。</w:t>
      </w:r>
    </w:p>
    <w:p w:rsidR="002D456F" w:rsidRPr="00111EDE" w:rsidRDefault="002D456F" w:rsidP="002D456F">
      <w:pPr>
        <w:ind w:firstLine="570"/>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（二）人员情况：</w:t>
      </w:r>
    </w:p>
    <w:p w:rsidR="002D456F" w:rsidRPr="00111EDE" w:rsidRDefault="002D456F" w:rsidP="002D456F">
      <w:pPr>
        <w:ind w:firstLine="570"/>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现有干职工</w:t>
      </w:r>
      <w:r w:rsidRPr="00111EDE">
        <w:rPr>
          <w:rFonts w:ascii="Calibri" w:eastAsia="宋体" w:hAnsi="Calibri" w:cs="Calibri" w:hint="eastAsia"/>
          <w:color w:val="000000"/>
          <w:kern w:val="0"/>
          <w:sz w:val="32"/>
          <w:szCs w:val="32"/>
        </w:rPr>
        <w:t>54</w:t>
      </w:r>
      <w:r w:rsidRPr="00111EDE">
        <w:rPr>
          <w:rFonts w:ascii="Calibri" w:eastAsia="宋体" w:hAnsi="Calibri" w:cs="Calibri" w:hint="eastAsia"/>
          <w:color w:val="000000"/>
          <w:kern w:val="0"/>
          <w:sz w:val="32"/>
          <w:szCs w:val="32"/>
        </w:rPr>
        <w:t>人（其中，退休</w:t>
      </w:r>
      <w:r w:rsidRPr="00111EDE">
        <w:rPr>
          <w:rFonts w:ascii="Calibri" w:eastAsia="宋体" w:hAnsi="Calibri" w:cs="Calibri" w:hint="eastAsia"/>
          <w:color w:val="000000"/>
          <w:kern w:val="0"/>
          <w:sz w:val="32"/>
          <w:szCs w:val="32"/>
        </w:rPr>
        <w:t>17</w:t>
      </w:r>
      <w:r w:rsidRPr="00111EDE">
        <w:rPr>
          <w:rFonts w:ascii="Calibri" w:eastAsia="宋体" w:hAnsi="Calibri" w:cs="Calibri" w:hint="eastAsia"/>
          <w:color w:val="000000"/>
          <w:kern w:val="0"/>
          <w:sz w:val="32"/>
          <w:szCs w:val="32"/>
        </w:rPr>
        <w:t>人，在职</w:t>
      </w:r>
      <w:r w:rsidRPr="00111EDE">
        <w:rPr>
          <w:rFonts w:ascii="Calibri" w:eastAsia="宋体" w:hAnsi="Calibri" w:cs="Calibri" w:hint="eastAsia"/>
          <w:color w:val="000000"/>
          <w:kern w:val="0"/>
          <w:sz w:val="32"/>
          <w:szCs w:val="32"/>
        </w:rPr>
        <w:t>37</w:t>
      </w:r>
      <w:r w:rsidRPr="00111EDE">
        <w:rPr>
          <w:rFonts w:ascii="Calibri" w:eastAsia="宋体" w:hAnsi="Calibri" w:cs="Calibri" w:hint="eastAsia"/>
          <w:color w:val="000000"/>
          <w:kern w:val="0"/>
          <w:sz w:val="32"/>
          <w:szCs w:val="32"/>
        </w:rPr>
        <w:t>人），内设办公室、财务股、园林建设股、园林管理股及园林监察股五个股室。</w:t>
      </w:r>
    </w:p>
    <w:p w:rsidR="002D456F" w:rsidRPr="00111EDE" w:rsidRDefault="002D456F" w:rsidP="002D456F">
      <w:pPr>
        <w:ind w:firstLineChars="200" w:firstLine="640"/>
        <w:rPr>
          <w:rFonts w:ascii="Calibri" w:eastAsia="宋体" w:hAnsi="Calibri" w:cs="Calibri" w:hint="eastAsia"/>
          <w:color w:val="000000"/>
          <w:kern w:val="0"/>
          <w:sz w:val="32"/>
          <w:szCs w:val="32"/>
        </w:rPr>
      </w:pPr>
      <w:bookmarkStart w:id="3" w:name="YS060102"/>
      <w:r w:rsidRPr="00111EDE">
        <w:rPr>
          <w:rFonts w:ascii="Calibri" w:eastAsia="宋体" w:hAnsi="Calibri" w:cs="Calibri" w:hint="eastAsia"/>
          <w:color w:val="000000"/>
          <w:kern w:val="0"/>
          <w:sz w:val="32"/>
          <w:szCs w:val="32"/>
        </w:rPr>
        <w:t>（</w:t>
      </w:r>
      <w:r w:rsidRPr="00111EDE">
        <w:rPr>
          <w:rFonts w:ascii="Calibri" w:eastAsia="宋体" w:hAnsi="Calibri" w:cs="Calibri" w:hint="eastAsia"/>
          <w:color w:val="000000"/>
          <w:kern w:val="0"/>
          <w:sz w:val="32"/>
          <w:szCs w:val="32"/>
        </w:rPr>
        <w:t xml:space="preserve"> </w:t>
      </w:r>
      <w:r w:rsidRPr="00111EDE">
        <w:rPr>
          <w:rFonts w:ascii="Calibri" w:eastAsia="宋体" w:hAnsi="Calibri" w:cs="Calibri" w:hint="eastAsia"/>
          <w:color w:val="000000"/>
          <w:kern w:val="0"/>
          <w:sz w:val="32"/>
          <w:szCs w:val="32"/>
        </w:rPr>
        <w:t>三）主要职能</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一、认真贯彻上级关于园林绿化管理工作的法律法规，并监督检查执行情况；</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二、根据城市建设总体规划，负责制定和组织实施城区园林绿化工作中长期规划和年度计划；</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三、负责城市雕塑的规划建设和管理，会同有关部门负责风景名胜区的审定报批及规划建设和管理；</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四、指导和协助市直各单位搞好庭院绿化工作；负责全市建制镇的绿化规划及技术指导工作；</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五、负责园林花卉的培育，为城市绿化提供服务；</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六、负责全市古树名木、名胜古迹的保护和管理，负责各单位庭院绿化和古树名木保护的技术指导；</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七、负责公园的行政管理和业务指导；</w:t>
      </w:r>
    </w:p>
    <w:p w:rsidR="002D456F" w:rsidRPr="00111EDE" w:rsidRDefault="002D456F" w:rsidP="002D456F">
      <w:pPr>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八、协助有关部门搞好城市义务植树工作；</w:t>
      </w:r>
    </w:p>
    <w:p w:rsidR="002D456F" w:rsidRPr="002760A0" w:rsidRDefault="002D456F" w:rsidP="002D456F">
      <w:pPr>
        <w:rPr>
          <w:rFonts w:ascii="仿宋" w:eastAsia="仿宋" w:hAnsi="仿宋" w:cs="Times New Roman" w:hint="eastAsia"/>
          <w:sz w:val="32"/>
          <w:szCs w:val="32"/>
        </w:rPr>
      </w:pPr>
      <w:r w:rsidRPr="00111EDE">
        <w:rPr>
          <w:rFonts w:ascii="Calibri" w:eastAsia="宋体" w:hAnsi="Calibri" w:cs="Calibri" w:hint="eastAsia"/>
          <w:color w:val="000000"/>
          <w:kern w:val="0"/>
          <w:sz w:val="32"/>
          <w:szCs w:val="32"/>
        </w:rPr>
        <w:t>九、完成市委、市人民政府和市城市执法局交办的其他工作。</w:t>
      </w:r>
    </w:p>
    <w:p w:rsidR="002D456F" w:rsidRDefault="002D456F" w:rsidP="002D456F">
      <w:pPr>
        <w:pStyle w:val="a7"/>
        <w:widowControl/>
        <w:spacing w:before="75" w:beforeAutospacing="0" w:after="75" w:afterAutospacing="0" w:line="450" w:lineRule="atLeast"/>
        <w:ind w:firstLineChars="200" w:firstLine="640"/>
        <w:rPr>
          <w:rFonts w:ascii="黑体" w:eastAsia="黑体" w:hint="eastAsia"/>
          <w:b/>
          <w:bCs/>
          <w:sz w:val="32"/>
          <w:szCs w:val="32"/>
        </w:rPr>
      </w:pPr>
      <w:r>
        <w:rPr>
          <w:rFonts w:ascii="黑体" w:eastAsia="黑体" w:hint="eastAsia"/>
          <w:sz w:val="32"/>
          <w:szCs w:val="32"/>
        </w:rPr>
        <w:lastRenderedPageBreak/>
        <w:t xml:space="preserve"> </w:t>
      </w:r>
      <w:r>
        <w:rPr>
          <w:rFonts w:ascii="黑体" w:eastAsia="黑体" w:hint="eastAsia"/>
          <w:b/>
          <w:bCs/>
          <w:sz w:val="32"/>
          <w:szCs w:val="32"/>
        </w:rPr>
        <w:t>二、</w:t>
      </w:r>
      <w:bookmarkEnd w:id="3"/>
      <w:r>
        <w:rPr>
          <w:rFonts w:ascii="黑体" w:eastAsia="黑体" w:hint="eastAsia"/>
          <w:b/>
          <w:bCs/>
          <w:sz w:val="32"/>
          <w:szCs w:val="32"/>
        </w:rPr>
        <w:t>部门整体支出使用情况</w:t>
      </w:r>
    </w:p>
    <w:p w:rsidR="002D456F" w:rsidRDefault="002D456F" w:rsidP="002D456F">
      <w:pPr>
        <w:kinsoku w:val="0"/>
        <w:autoSpaceDE w:val="0"/>
        <w:autoSpaceDN w:val="0"/>
        <w:snapToGrid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（一）基本支出</w:t>
      </w:r>
    </w:p>
    <w:p w:rsidR="002D456F" w:rsidRDefault="002D456F" w:rsidP="002D456F">
      <w:pPr>
        <w:ind w:firstLineChars="200" w:firstLine="640"/>
        <w:jc w:val="left"/>
        <w:rPr>
          <w:rFonts w:ascii="仿宋" w:eastAsia="仿宋" w:hAnsi="仿宋" w:cs="Times New Roman"/>
          <w:sz w:val="32"/>
          <w:szCs w:val="32"/>
        </w:rPr>
      </w:pPr>
      <w:r w:rsidRPr="002760A0">
        <w:rPr>
          <w:rFonts w:ascii="仿宋" w:eastAsia="仿宋" w:hAnsi="仿宋" w:cs="Times New Roman" w:hint="eastAsia"/>
          <w:sz w:val="32"/>
          <w:szCs w:val="32"/>
        </w:rPr>
        <w:t>2</w:t>
      </w:r>
      <w:r w:rsidRPr="00111EDE">
        <w:rPr>
          <w:rFonts w:ascii="Calibri" w:eastAsia="宋体" w:hAnsi="Calibri" w:cs="Calibri" w:hint="eastAsia"/>
          <w:color w:val="000000"/>
          <w:kern w:val="0"/>
          <w:sz w:val="32"/>
          <w:szCs w:val="32"/>
        </w:rPr>
        <w:t>020</w:t>
      </w:r>
      <w:r w:rsidRPr="00111EDE">
        <w:rPr>
          <w:rFonts w:ascii="Calibri" w:eastAsia="宋体" w:hAnsi="Calibri" w:cs="Calibri" w:hint="eastAsia"/>
          <w:color w:val="000000"/>
          <w:kern w:val="0"/>
          <w:sz w:val="32"/>
          <w:szCs w:val="32"/>
        </w:rPr>
        <w:t>年度一般公共预算财政拨款基本支出</w:t>
      </w:r>
      <w:r w:rsidRPr="00111EDE">
        <w:rPr>
          <w:rFonts w:ascii="Calibri" w:eastAsia="宋体" w:hAnsi="Calibri" w:cs="Calibri" w:hint="eastAsia"/>
          <w:color w:val="000000"/>
          <w:kern w:val="0"/>
          <w:sz w:val="32"/>
          <w:szCs w:val="32"/>
        </w:rPr>
        <w:t>538.528</w:t>
      </w:r>
      <w:r w:rsidRPr="00111EDE">
        <w:rPr>
          <w:rFonts w:ascii="Calibri" w:eastAsia="宋体" w:hAnsi="Calibri" w:cs="Calibri" w:hint="eastAsia"/>
          <w:color w:val="000000"/>
          <w:kern w:val="0"/>
          <w:sz w:val="32"/>
          <w:szCs w:val="32"/>
        </w:rPr>
        <w:t>万元，其中人员经费支出</w:t>
      </w:r>
      <w:r w:rsidRPr="00111EDE">
        <w:rPr>
          <w:rFonts w:ascii="Calibri" w:eastAsia="宋体" w:hAnsi="Calibri" w:cs="Calibri" w:hint="eastAsia"/>
          <w:color w:val="000000"/>
          <w:kern w:val="0"/>
          <w:sz w:val="32"/>
          <w:szCs w:val="32"/>
        </w:rPr>
        <w:t>427.532</w:t>
      </w:r>
      <w:r w:rsidRPr="00111EDE">
        <w:rPr>
          <w:rFonts w:ascii="Calibri" w:eastAsia="宋体" w:hAnsi="Calibri" w:cs="Calibri" w:hint="eastAsia"/>
          <w:color w:val="000000"/>
          <w:kern w:val="0"/>
          <w:sz w:val="32"/>
          <w:szCs w:val="32"/>
        </w:rPr>
        <w:t>万元，主要包括：基本工资、津贴补贴、社会保障缴费、基本养老保险缴费和对个人和家庭的补助；公用经费支出</w:t>
      </w:r>
      <w:r w:rsidRPr="00111EDE">
        <w:rPr>
          <w:rFonts w:ascii="Calibri" w:eastAsia="宋体" w:hAnsi="Calibri" w:cs="Calibri" w:hint="eastAsia"/>
          <w:color w:val="000000"/>
          <w:kern w:val="0"/>
          <w:sz w:val="32"/>
          <w:szCs w:val="32"/>
        </w:rPr>
        <w:t xml:space="preserve"> 110.996</w:t>
      </w:r>
      <w:r w:rsidRPr="00111EDE">
        <w:rPr>
          <w:rFonts w:ascii="Calibri" w:eastAsia="宋体" w:hAnsi="Calibri" w:cs="Calibri" w:hint="eastAsia"/>
          <w:color w:val="000000"/>
          <w:kern w:val="0"/>
          <w:sz w:val="32"/>
          <w:szCs w:val="32"/>
        </w:rPr>
        <w:t>万元。主要包括：办公费、印刷费</w:t>
      </w:r>
      <w:r w:rsidRPr="00111EDE">
        <w:rPr>
          <w:rFonts w:ascii="Calibri" w:eastAsia="宋体" w:hAnsi="Calibri" w:cs="Calibri" w:hint="eastAsia"/>
          <w:color w:val="000000"/>
          <w:kern w:val="0"/>
          <w:sz w:val="32"/>
          <w:szCs w:val="32"/>
        </w:rPr>
        <w:t>;</w:t>
      </w:r>
      <w:r w:rsidRPr="00111EDE">
        <w:rPr>
          <w:rFonts w:ascii="Calibri" w:eastAsia="宋体" w:hAnsi="Calibri" w:cs="Calibri" w:hint="eastAsia"/>
          <w:color w:val="000000"/>
          <w:kern w:val="0"/>
          <w:sz w:val="32"/>
          <w:szCs w:val="32"/>
        </w:rPr>
        <w:t>资本性支出</w:t>
      </w:r>
      <w:r w:rsidRPr="00111EDE">
        <w:rPr>
          <w:rFonts w:ascii="Calibri" w:eastAsia="宋体" w:hAnsi="Calibri" w:cs="Calibri" w:hint="eastAsia"/>
          <w:color w:val="000000"/>
          <w:kern w:val="0"/>
          <w:sz w:val="32"/>
          <w:szCs w:val="32"/>
        </w:rPr>
        <w:t>0</w:t>
      </w:r>
      <w:r w:rsidRPr="00111EDE">
        <w:rPr>
          <w:rFonts w:ascii="Calibri" w:eastAsia="宋体" w:hAnsi="Calibri" w:cs="Calibri" w:hint="eastAsia"/>
          <w:color w:val="000000"/>
          <w:kern w:val="0"/>
          <w:sz w:val="32"/>
          <w:szCs w:val="32"/>
        </w:rPr>
        <w:t>万元，主要用于办公设备购置。</w:t>
      </w:r>
    </w:p>
    <w:p w:rsidR="002D456F" w:rsidRDefault="002D456F" w:rsidP="002D456F">
      <w:pPr>
        <w:numPr>
          <w:ilvl w:val="0"/>
          <w:numId w:val="7"/>
        </w:num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项目支出</w:t>
      </w:r>
    </w:p>
    <w:p w:rsidR="002D456F" w:rsidRDefault="002D456F" w:rsidP="002D456F">
      <w:pPr>
        <w:ind w:firstLineChars="200" w:firstLine="640"/>
        <w:jc w:val="left"/>
        <w:rPr>
          <w:rFonts w:ascii="黑体" w:eastAsia="黑体" w:hAnsi="黑体" w:cs="黑体" w:hint="eastAsia"/>
          <w:b/>
          <w:bCs/>
          <w:sz w:val="32"/>
          <w:szCs w:val="32"/>
        </w:rPr>
      </w:pPr>
      <w:r>
        <w:rPr>
          <w:rFonts w:ascii="仿宋" w:eastAsia="仿宋" w:hAnsi="仿宋" w:cs="Times New Roman" w:hint="eastAsia"/>
          <w:sz w:val="32"/>
          <w:szCs w:val="32"/>
        </w:rPr>
        <w:t xml:space="preserve"> </w:t>
      </w:r>
      <w:r w:rsidRPr="00111EDE">
        <w:rPr>
          <w:rFonts w:ascii="Calibri" w:eastAsia="宋体" w:hAnsi="Calibri" w:cs="Calibri" w:hint="eastAsia"/>
          <w:color w:val="000000"/>
          <w:kern w:val="0"/>
          <w:sz w:val="32"/>
          <w:szCs w:val="32"/>
        </w:rPr>
        <w:t>政府性基金预算财政拨款支出</w:t>
      </w:r>
      <w:r w:rsidRPr="00111EDE">
        <w:rPr>
          <w:rFonts w:ascii="Calibri" w:eastAsia="宋体" w:hAnsi="Calibri" w:cs="Calibri" w:hint="eastAsia"/>
          <w:color w:val="000000"/>
          <w:kern w:val="0"/>
          <w:sz w:val="32"/>
          <w:szCs w:val="32"/>
        </w:rPr>
        <w:t>460</w:t>
      </w:r>
      <w:r w:rsidRPr="00111EDE">
        <w:rPr>
          <w:rFonts w:ascii="Calibri" w:eastAsia="宋体" w:hAnsi="Calibri" w:cs="Calibri" w:hint="eastAsia"/>
          <w:color w:val="000000"/>
          <w:kern w:val="0"/>
          <w:sz w:val="32"/>
          <w:szCs w:val="32"/>
        </w:rPr>
        <w:t>万元，其中：项目支出</w:t>
      </w:r>
      <w:r w:rsidRPr="00111EDE">
        <w:rPr>
          <w:rFonts w:ascii="Calibri" w:eastAsia="宋体" w:hAnsi="Calibri" w:cs="Calibri" w:hint="eastAsia"/>
          <w:color w:val="000000"/>
          <w:kern w:val="0"/>
          <w:sz w:val="32"/>
          <w:szCs w:val="32"/>
        </w:rPr>
        <w:t>460</w:t>
      </w:r>
      <w:r w:rsidRPr="00111EDE">
        <w:rPr>
          <w:rFonts w:ascii="Calibri" w:eastAsia="宋体" w:hAnsi="Calibri" w:cs="Calibri" w:hint="eastAsia"/>
          <w:color w:val="000000"/>
          <w:kern w:val="0"/>
          <w:sz w:val="32"/>
          <w:szCs w:val="32"/>
        </w:rPr>
        <w:t>万元，占基金支出的</w:t>
      </w:r>
      <w:r w:rsidRPr="00111EDE">
        <w:rPr>
          <w:rFonts w:ascii="Calibri" w:eastAsia="宋体" w:hAnsi="Calibri" w:cs="Calibri" w:hint="eastAsia"/>
          <w:color w:val="000000"/>
          <w:kern w:val="0"/>
          <w:sz w:val="32"/>
          <w:szCs w:val="32"/>
        </w:rPr>
        <w:t>100%</w:t>
      </w:r>
      <w:r>
        <w:rPr>
          <w:rFonts w:ascii="仿宋" w:eastAsia="仿宋" w:hAnsi="仿宋" w:cs="Times New Roman" w:hint="eastAsia"/>
          <w:sz w:val="32"/>
          <w:szCs w:val="32"/>
        </w:rPr>
        <w:t>。</w:t>
      </w:r>
    </w:p>
    <w:p w:rsidR="002D456F" w:rsidRDefault="002D456F" w:rsidP="002D456F">
      <w:pPr>
        <w:numPr>
          <w:ilvl w:val="0"/>
          <w:numId w:val="8"/>
        </w:numPr>
        <w:ind w:firstLineChars="200" w:firstLine="643"/>
        <w:jc w:val="left"/>
        <w:rPr>
          <w:rFonts w:ascii="黑体" w:eastAsia="黑体" w:hAnsi="黑体" w:cs="黑体" w:hint="eastAsia"/>
          <w:b/>
          <w:bCs/>
          <w:sz w:val="32"/>
          <w:szCs w:val="32"/>
        </w:rPr>
      </w:pPr>
      <w:r>
        <w:rPr>
          <w:rFonts w:ascii="黑体" w:eastAsia="黑体" w:hAnsi="黑体" w:cs="黑体" w:hint="eastAsia"/>
          <w:b/>
          <w:bCs/>
          <w:sz w:val="32"/>
          <w:szCs w:val="32"/>
        </w:rPr>
        <w:t>部门整体支出管理情况</w:t>
      </w:r>
    </w:p>
    <w:p w:rsidR="002D456F" w:rsidRPr="00111EDE" w:rsidRDefault="002D456F" w:rsidP="002D456F">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总的来说，我中心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rsidR="002D456F" w:rsidRDefault="002D456F" w:rsidP="002D456F">
      <w:pPr>
        <w:widowControl/>
        <w:numPr>
          <w:ilvl w:val="0"/>
          <w:numId w:val="8"/>
        </w:numPr>
        <w:shd w:val="clear" w:color="auto" w:fill="FFFFFF"/>
        <w:spacing w:line="600" w:lineRule="atLeast"/>
        <w:ind w:firstLineChars="200" w:firstLine="643"/>
        <w:jc w:val="left"/>
        <w:rPr>
          <w:rFonts w:ascii="黑体" w:eastAsia="黑体" w:hAnsi="黑体" w:cs="黑体" w:hint="eastAsia"/>
          <w:b/>
          <w:bCs/>
          <w:color w:val="000000"/>
          <w:kern w:val="0"/>
          <w:sz w:val="32"/>
          <w:szCs w:val="32"/>
        </w:rPr>
      </w:pPr>
      <w:r>
        <w:rPr>
          <w:rFonts w:ascii="黑体" w:eastAsia="黑体" w:hAnsi="黑体" w:cs="黑体" w:hint="eastAsia"/>
          <w:b/>
          <w:bCs/>
          <w:color w:val="000000"/>
          <w:kern w:val="0"/>
          <w:sz w:val="32"/>
          <w:szCs w:val="32"/>
        </w:rPr>
        <w:t>部门整体支出绩效情况</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根据市财政局要求，我中心以绩效评估为契机，认真对照评估指标，按照年度工作计划扎实推进</w:t>
      </w:r>
      <w:r w:rsidRPr="00111EDE">
        <w:rPr>
          <w:rFonts w:ascii="Calibri" w:eastAsia="宋体" w:hAnsi="Calibri" w:cs="Calibri" w:hint="eastAsia"/>
          <w:color w:val="000000"/>
          <w:kern w:val="0"/>
          <w:sz w:val="32"/>
          <w:szCs w:val="32"/>
        </w:rPr>
        <w:t>2020</w:t>
      </w:r>
      <w:r w:rsidRPr="00111EDE">
        <w:rPr>
          <w:rFonts w:ascii="Calibri" w:eastAsia="宋体" w:hAnsi="Calibri" w:cs="Calibri" w:hint="eastAsia"/>
          <w:color w:val="000000"/>
          <w:kern w:val="0"/>
          <w:sz w:val="32"/>
          <w:szCs w:val="32"/>
        </w:rPr>
        <w:t>年度财政支出绩效自评工作。总的来说，</w:t>
      </w:r>
      <w:r w:rsidRPr="00111EDE">
        <w:rPr>
          <w:rFonts w:ascii="Calibri" w:eastAsia="宋体" w:hAnsi="Calibri" w:cs="Calibri" w:hint="eastAsia"/>
          <w:color w:val="000000"/>
          <w:kern w:val="0"/>
          <w:sz w:val="32"/>
          <w:szCs w:val="32"/>
        </w:rPr>
        <w:t>2020</w:t>
      </w:r>
      <w:r w:rsidRPr="00111EDE">
        <w:rPr>
          <w:rFonts w:ascii="Calibri" w:eastAsia="宋体" w:hAnsi="Calibri" w:cs="Calibri" w:hint="eastAsia"/>
          <w:color w:val="000000"/>
          <w:kern w:val="0"/>
          <w:sz w:val="32"/>
          <w:szCs w:val="32"/>
        </w:rPr>
        <w:t>年我中心全体干职工积极履职、扎实工作，较好完成了全年工作目标。</w:t>
      </w:r>
    </w:p>
    <w:p w:rsidR="002D456F" w:rsidRDefault="002D456F" w:rsidP="002D456F">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1、切实加强班子及骨干学习，提高综合素质</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2760A0">
        <w:rPr>
          <w:rFonts w:ascii="仿宋" w:eastAsia="仿宋" w:hAnsi="仿宋" w:cs="Times New Roman" w:hint="eastAsia"/>
          <w:sz w:val="32"/>
          <w:szCs w:val="32"/>
        </w:rPr>
        <w:lastRenderedPageBreak/>
        <w:t>（</w:t>
      </w:r>
      <w:r w:rsidRPr="00111EDE">
        <w:rPr>
          <w:rFonts w:ascii="Calibri" w:eastAsia="宋体" w:hAnsi="Calibri" w:cs="Calibri" w:hint="eastAsia"/>
          <w:color w:val="000000"/>
          <w:kern w:val="0"/>
          <w:sz w:val="32"/>
          <w:szCs w:val="32"/>
        </w:rPr>
        <w:t>一）强化政治理论学习。通过“两学一做”学习教育活动的集中学习和自学等形式，认真学习了党的十八大会议精神，习总书记系列重要讲话精神，增强了工作的主动性、预见性和贯彻落实党的各项方针政策的自觉性，坚定了为人民群众服好务的信心和决心。</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（二）注重业务、管理和相关法律法规等知识的学习，促进了自身思想水平和工作技能的提高，提高了解决、处理复杂问题的能力，提升了依法行政、科学行政水平。</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 xml:space="preserve"> 2</w:t>
      </w:r>
      <w:r w:rsidRPr="00111EDE">
        <w:rPr>
          <w:rFonts w:ascii="Calibri" w:eastAsia="宋体" w:hAnsi="Calibri" w:cs="Calibri" w:hint="eastAsia"/>
          <w:color w:val="000000"/>
          <w:kern w:val="0"/>
          <w:sz w:val="32"/>
          <w:szCs w:val="32"/>
        </w:rPr>
        <w:t>、真抓实干，注重实效，促进园林事业不断提升</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 xml:space="preserve">    </w:t>
      </w:r>
      <w:r w:rsidRPr="00111EDE">
        <w:rPr>
          <w:rFonts w:ascii="Calibri" w:eastAsia="宋体" w:hAnsi="Calibri" w:cs="Calibri" w:hint="eastAsia"/>
          <w:color w:val="000000"/>
          <w:kern w:val="0"/>
          <w:sz w:val="32"/>
          <w:szCs w:val="32"/>
        </w:rPr>
        <w:t>（一）夯实基础，创新举措，城区绿化环境、市容卫生质量稳定提升</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根据城市管理“长效化、规范化、精细化、市场化”的发展方向，不断完善城区园林环境卫生作业与管理机制。加强督查考核，建立日常督查与定期考核机制，对绿地清扫保洁等作业项目实行精细化管理，严格按照制度的有关规定，奖优罚劣，促使城区绿化环境质量稳定提升。</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（二）超前谋划，精心部署，有计划的逐步更新绿化设施设备、淘汰落后。</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（三）加大了宣传力度，及时处理反馈信息，为民服务质量提升。</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3</w:t>
      </w:r>
      <w:r w:rsidRPr="00111EDE">
        <w:rPr>
          <w:rFonts w:ascii="Calibri" w:eastAsia="宋体" w:hAnsi="Calibri" w:cs="Calibri" w:hint="eastAsia"/>
          <w:color w:val="000000"/>
          <w:kern w:val="0"/>
          <w:sz w:val="32"/>
          <w:szCs w:val="32"/>
        </w:rPr>
        <w:t>、政工人事工作稳步推进，成绩显著</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扎实推进人事制度改革，不断完善干部职工人事信息，使干部职工人事档案管理工作规范化。依据人事部门的相关文件，制定园林中心岗位设定方案，及时调整中心干职工岗位晋升、技术职称考核合格人员的薪级工资。依照中心总支决议，制定中心绩效考核制度，请假制度等，规范并严格中心作风建设。</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4</w:t>
      </w:r>
      <w:r w:rsidRPr="00111EDE">
        <w:rPr>
          <w:rFonts w:ascii="Calibri" w:eastAsia="宋体" w:hAnsi="Calibri" w:cs="Calibri" w:hint="eastAsia"/>
          <w:color w:val="000000"/>
          <w:kern w:val="0"/>
          <w:sz w:val="32"/>
          <w:szCs w:val="32"/>
        </w:rPr>
        <w:t>、以人为本，工会活动聚人心</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lastRenderedPageBreak/>
        <w:t>工会工作在市总工会的正确领导和中心总支的全力支持下，积极转变角色，以服务广大干职工为宗旨，组织职工参加丰富多彩的职工文体活动。传统节假日，工会委员不辞劳苦，为中心干职工、退休职工发放慰问物资，并为行动不方便的老职工送物资、送温暖上门。</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 xml:space="preserve">    5</w:t>
      </w:r>
      <w:r w:rsidRPr="00111EDE">
        <w:rPr>
          <w:rFonts w:ascii="Calibri" w:eastAsia="宋体" w:hAnsi="Calibri" w:cs="Calibri" w:hint="eastAsia"/>
          <w:color w:val="000000"/>
          <w:kern w:val="0"/>
          <w:sz w:val="32"/>
          <w:szCs w:val="32"/>
        </w:rPr>
        <w:t>、立足岗位抓党建促生产，党建工作有声有色</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园林中心在市直机关工委和局党组的领导下，坚持以邓小平理论和“三个代表”重要思想为指导，深入贯彻落实科学发展观，贯彻落实党的十八大、十八届三中、四中、五中、六中全会精神，坚持“立足岗位抓党建促生产”指导思想，积极开展“两学一做”学习教育活动，严抓党建工作，紧紧围绕中心工作，以加强基层组织建设为抓手，以创建学习型党组织、努力实现园林队伍整体素质新提高，不断加强党的思想、组织、作风、制度建设和反腐倡廉建设，充分发挥党支部的战斗堡垒作用和党员的先锋模范作用，园林管理、队伍建设和其他各项工作得到不断提升。</w:t>
      </w:r>
    </w:p>
    <w:p w:rsidR="002D456F" w:rsidRPr="00111EDE" w:rsidRDefault="002D456F" w:rsidP="002D456F">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五、部门整体支出绩效评价指标分析及有关建议</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通过认真对照《</w:t>
      </w:r>
      <w:r w:rsidRPr="00111EDE">
        <w:rPr>
          <w:rFonts w:ascii="Calibri" w:eastAsia="宋体" w:hAnsi="Calibri" w:cs="Calibri" w:hint="eastAsia"/>
          <w:color w:val="000000"/>
          <w:kern w:val="0"/>
          <w:sz w:val="32"/>
          <w:szCs w:val="32"/>
        </w:rPr>
        <w:t>2020</w:t>
      </w:r>
      <w:r w:rsidRPr="00111EDE">
        <w:rPr>
          <w:rFonts w:ascii="Calibri" w:eastAsia="宋体" w:hAnsi="Calibri" w:cs="Calibri" w:hint="eastAsia"/>
          <w:color w:val="000000"/>
          <w:kern w:val="0"/>
          <w:sz w:val="32"/>
          <w:szCs w:val="32"/>
        </w:rPr>
        <w:t>年部门整体支出绩效评价指标表》开展自评，我中心在“投入”、“过程”、“产出”、“效果”等方面都执行较好，自评得分</w:t>
      </w:r>
      <w:r w:rsidRPr="00111EDE">
        <w:rPr>
          <w:rFonts w:ascii="Calibri" w:eastAsia="宋体" w:hAnsi="Calibri" w:cs="Calibri" w:hint="eastAsia"/>
          <w:color w:val="000000"/>
          <w:kern w:val="0"/>
          <w:sz w:val="32"/>
          <w:szCs w:val="32"/>
        </w:rPr>
        <w:t>91</w:t>
      </w:r>
      <w:r w:rsidRPr="00111EDE">
        <w:rPr>
          <w:rFonts w:ascii="Calibri" w:eastAsia="宋体" w:hAnsi="Calibri" w:cs="Calibri" w:hint="eastAsia"/>
          <w:color w:val="000000"/>
          <w:kern w:val="0"/>
          <w:sz w:val="32"/>
          <w:szCs w:val="32"/>
        </w:rPr>
        <w:t>分。扣分的原因主要是：资金预算编制不够细化，部分项目管理不到位，公益性和创新性项目比例较低，社会公众满意度一般等。</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建议：</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进一步完善、明确和细化各项费用支出管理制度，严格控制招待费和各项费用支出。</w:t>
      </w:r>
    </w:p>
    <w:p w:rsidR="002D456F" w:rsidRPr="00111EDE" w:rsidRDefault="002D456F" w:rsidP="00111EDE">
      <w:pPr>
        <w:widowControl/>
        <w:shd w:val="clear" w:color="auto" w:fill="FFFFFF"/>
        <w:spacing w:line="600" w:lineRule="atLeast"/>
        <w:ind w:firstLine="640"/>
        <w:jc w:val="left"/>
        <w:rPr>
          <w:rFonts w:ascii="Calibri" w:eastAsia="宋体" w:hAnsi="Calibri" w:cs="Calibri" w:hint="eastAsia"/>
          <w:color w:val="000000"/>
          <w:kern w:val="0"/>
          <w:sz w:val="32"/>
          <w:szCs w:val="32"/>
        </w:rPr>
      </w:pPr>
      <w:r w:rsidRPr="00111EDE">
        <w:rPr>
          <w:rFonts w:ascii="Calibri" w:eastAsia="宋体" w:hAnsi="Calibri" w:cs="Calibri" w:hint="eastAsia"/>
          <w:color w:val="000000"/>
          <w:kern w:val="0"/>
          <w:sz w:val="32"/>
          <w:szCs w:val="32"/>
        </w:rPr>
        <w:t>加强固定资产的管理，配置专管部门和专管人员，建立固定资产卡片，切实做到账卡相符、账物相符。</w:t>
      </w:r>
    </w:p>
    <w:p w:rsidR="00704395" w:rsidRPr="00111EDE" w:rsidRDefault="002D456F" w:rsidP="00111EDE">
      <w:pPr>
        <w:widowControl/>
        <w:shd w:val="clear" w:color="auto" w:fill="FFFFFF"/>
        <w:spacing w:line="600" w:lineRule="atLeast"/>
        <w:ind w:firstLine="640"/>
        <w:jc w:val="left"/>
        <w:rPr>
          <w:rFonts w:ascii="Calibri" w:eastAsia="宋体" w:hAnsi="Calibri" w:cs="Calibri"/>
          <w:color w:val="000000"/>
          <w:kern w:val="0"/>
          <w:sz w:val="32"/>
          <w:szCs w:val="32"/>
        </w:rPr>
      </w:pPr>
      <w:r w:rsidRPr="00111EDE">
        <w:rPr>
          <w:rFonts w:ascii="Calibri" w:eastAsia="宋体" w:hAnsi="Calibri" w:cs="Calibri" w:hint="eastAsia"/>
          <w:color w:val="000000"/>
          <w:kern w:val="0"/>
          <w:sz w:val="32"/>
          <w:szCs w:val="32"/>
        </w:rPr>
        <w:t>加强内部管理，增强有效控制力。</w:t>
      </w:r>
    </w:p>
    <w:sectPr w:rsidR="00704395" w:rsidRPr="00111EDE"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3A7" w:rsidRDefault="00BD13A7" w:rsidP="009B3ADF">
      <w:r>
        <w:separator/>
      </w:r>
    </w:p>
  </w:endnote>
  <w:endnote w:type="continuationSeparator" w:id="1">
    <w:p w:rsidR="00BD13A7" w:rsidRDefault="00BD13A7"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3A7" w:rsidRDefault="00BD13A7" w:rsidP="009B3ADF">
      <w:r>
        <w:separator/>
      </w:r>
    </w:p>
  </w:footnote>
  <w:footnote w:type="continuationSeparator" w:id="1">
    <w:p w:rsidR="00BD13A7" w:rsidRDefault="00BD13A7"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B0B2EE"/>
    <w:multiLevelType w:val="singleLevel"/>
    <w:tmpl w:val="59B0B2EE"/>
    <w:lvl w:ilvl="0">
      <w:start w:val="3"/>
      <w:numFmt w:val="chineseCounting"/>
      <w:suff w:val="nothing"/>
      <w:lvlText w:val="%1、"/>
      <w:lvlJc w:val="left"/>
    </w:lvl>
  </w:abstractNum>
  <w:abstractNum w:abstractNumId="7">
    <w:nsid w:val="59B9F480"/>
    <w:multiLevelType w:val="singleLevel"/>
    <w:tmpl w:val="59B9F480"/>
    <w:lvl w:ilvl="0">
      <w:start w:val="1"/>
      <w:numFmt w:val="decimal"/>
      <w:suff w:val="nothing"/>
      <w:lvlText w:val="%1、"/>
      <w:lvlJc w:val="left"/>
    </w:lvl>
  </w:abstractNum>
  <w:abstractNum w:abstractNumId="8">
    <w:nsid w:val="59BB897C"/>
    <w:multiLevelType w:val="singleLevel"/>
    <w:tmpl w:val="59BB897C"/>
    <w:lvl w:ilvl="0">
      <w:start w:val="2"/>
      <w:numFmt w:val="chineseCounting"/>
      <w:suff w:val="nothing"/>
      <w:lvlText w:val="（%1）"/>
      <w:lvlJc w:val="left"/>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73BD"/>
    <w:rsid w:val="000415B7"/>
    <w:rsid w:val="00041E3F"/>
    <w:rsid w:val="00055DAA"/>
    <w:rsid w:val="00061F7B"/>
    <w:rsid w:val="000658A3"/>
    <w:rsid w:val="00074155"/>
    <w:rsid w:val="000A3F69"/>
    <w:rsid w:val="00103957"/>
    <w:rsid w:val="00111EDE"/>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D456F"/>
    <w:rsid w:val="002E0A30"/>
    <w:rsid w:val="003130C4"/>
    <w:rsid w:val="00316C4B"/>
    <w:rsid w:val="0032192B"/>
    <w:rsid w:val="003479BD"/>
    <w:rsid w:val="0037197D"/>
    <w:rsid w:val="003768D5"/>
    <w:rsid w:val="00376DA2"/>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5B1A"/>
    <w:rsid w:val="005A613A"/>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13A7"/>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rsid w:val="002D456F"/>
    <w:pPr>
      <w:spacing w:before="100" w:beforeAutospacing="1" w:after="100" w:afterAutospacing="1"/>
      <w:jc w:val="left"/>
    </w:pPr>
    <w:rPr>
      <w:rFonts w:ascii="Times New Roman" w:eastAsia="宋体" w:hAnsi="Times New Roman" w:cs="Times New Roman"/>
      <w:kern w:val="0"/>
      <w:sz w:val="24"/>
      <w:szCs w:val="24"/>
    </w:rPr>
  </w:style>
  <w:style w:type="paragraph" w:customStyle="1" w:styleId="qowt-stl-default">
    <w:name w:val="qowt-stl-default"/>
    <w:basedOn w:val="a"/>
    <w:rsid w:val="002D456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105664078">
      <w:bodyDiv w:val="1"/>
      <w:marLeft w:val="0"/>
      <w:marRight w:val="0"/>
      <w:marTop w:val="0"/>
      <w:marBottom w:val="0"/>
      <w:divBdr>
        <w:top w:val="none" w:sz="0" w:space="0" w:color="auto"/>
        <w:left w:val="none" w:sz="0" w:space="0" w:color="auto"/>
        <w:bottom w:val="none" w:sz="0" w:space="0" w:color="auto"/>
        <w:right w:val="none" w:sz="0" w:space="0" w:color="auto"/>
      </w:divBdr>
    </w:div>
    <w:div w:id="198444501">
      <w:bodyDiv w:val="1"/>
      <w:marLeft w:val="0"/>
      <w:marRight w:val="0"/>
      <w:marTop w:val="0"/>
      <w:marBottom w:val="0"/>
      <w:divBdr>
        <w:top w:val="none" w:sz="0" w:space="0" w:color="auto"/>
        <w:left w:val="none" w:sz="0" w:space="0" w:color="auto"/>
        <w:bottom w:val="none" w:sz="0" w:space="0" w:color="auto"/>
        <w:right w:val="none" w:sz="0" w:space="0" w:color="auto"/>
      </w:divBdr>
    </w:div>
    <w:div w:id="388387995">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481124202">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627005552">
      <w:bodyDiv w:val="1"/>
      <w:marLeft w:val="0"/>
      <w:marRight w:val="0"/>
      <w:marTop w:val="0"/>
      <w:marBottom w:val="0"/>
      <w:divBdr>
        <w:top w:val="none" w:sz="0" w:space="0" w:color="auto"/>
        <w:left w:val="none" w:sz="0" w:space="0" w:color="auto"/>
        <w:bottom w:val="none" w:sz="0" w:space="0" w:color="auto"/>
        <w:right w:val="none" w:sz="0" w:space="0" w:color="auto"/>
      </w:divBdr>
    </w:div>
    <w:div w:id="657416066">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793447209">
      <w:bodyDiv w:val="1"/>
      <w:marLeft w:val="0"/>
      <w:marRight w:val="0"/>
      <w:marTop w:val="0"/>
      <w:marBottom w:val="0"/>
      <w:divBdr>
        <w:top w:val="none" w:sz="0" w:space="0" w:color="auto"/>
        <w:left w:val="none" w:sz="0" w:space="0" w:color="auto"/>
        <w:bottom w:val="none" w:sz="0" w:space="0" w:color="auto"/>
        <w:right w:val="none" w:sz="0" w:space="0" w:color="auto"/>
      </w:divBdr>
    </w:div>
    <w:div w:id="1029646738">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240596820">
      <w:bodyDiv w:val="1"/>
      <w:marLeft w:val="0"/>
      <w:marRight w:val="0"/>
      <w:marTop w:val="0"/>
      <w:marBottom w:val="0"/>
      <w:divBdr>
        <w:top w:val="none" w:sz="0" w:space="0" w:color="auto"/>
        <w:left w:val="none" w:sz="0" w:space="0" w:color="auto"/>
        <w:bottom w:val="none" w:sz="0" w:space="0" w:color="auto"/>
        <w:right w:val="none" w:sz="0" w:space="0" w:color="auto"/>
      </w:divBdr>
    </w:div>
    <w:div w:id="1375738748">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930312206">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131439483">
      <w:bodyDiv w:val="1"/>
      <w:marLeft w:val="0"/>
      <w:marRight w:val="0"/>
      <w:marTop w:val="0"/>
      <w:marBottom w:val="0"/>
      <w:divBdr>
        <w:top w:val="none" w:sz="0" w:space="0" w:color="auto"/>
        <w:left w:val="none" w:sz="0" w:space="0" w:color="auto"/>
        <w:bottom w:val="none" w:sz="0" w:space="0" w:color="auto"/>
        <w:right w:val="none" w:sz="0" w:space="0" w:color="auto"/>
      </w:divBdr>
    </w:div>
    <w:div w:id="21389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2051</Words>
  <Characters>11693</Characters>
  <Application>Microsoft Office Word</Application>
  <DocSecurity>0</DocSecurity>
  <Lines>97</Lines>
  <Paragraphs>27</Paragraphs>
  <ScaleCrop>false</ScaleCrop>
  <Company>Microsoft</Company>
  <LinksUpToDate>false</LinksUpToDate>
  <CharactersWithSpaces>13717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沅江市园林管理中心</cp:lastModifiedBy>
  <cp:revision>2</cp:revision>
  <cp:lastPrinted>2021-07-28T00:12:00Z</cp:lastPrinted>
  <dcterms:created xsi:type="dcterms:W3CDTF">2021-09-02T10:28:00Z</dcterms:created>
  <dcterms:modified xsi:type="dcterms:W3CDTF">2021-09-02T10:28:00Z</dcterms:modified>
</cp:coreProperties>
</file>