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41" w:type="dxa"/>
        <w:tblInd w:w="-552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25"/>
        <w:gridCol w:w="1508"/>
        <w:gridCol w:w="802"/>
        <w:gridCol w:w="750"/>
        <w:gridCol w:w="3028"/>
        <w:gridCol w:w="1832"/>
        <w:gridCol w:w="1420"/>
        <w:gridCol w:w="908"/>
        <w:gridCol w:w="1490"/>
        <w:gridCol w:w="2106"/>
        <w:gridCol w:w="77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514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小标宋简体" w:hAnsi="宋体" w:eastAsia="方正小标宋简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/>
                <w:color w:val="000000"/>
                <w:sz w:val="44"/>
                <w:szCs w:val="44"/>
              </w:rPr>
              <w:t>预算单位采购贫困地区农副产品预留份额情况表</w:t>
            </w:r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*预算单位名称(请填写全称)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*上级预算单位名称(请填写全称)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*预算级次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*预算单位统一信用代码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*年度农副产品采购额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*拟预留比例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*联系人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固定电话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*联系人手机号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0" w:hRule="atLeast"/>
        </w:trPr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0" w:hRule="atLeast"/>
        </w:trPr>
        <w:tc>
          <w:tcPr>
            <w:tcW w:w="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eastAsia" w:ascii="方正黑体简体" w:hAnsi="宋体" w:eastAsia="方正黑体简体"/>
          <w:color w:val="000000"/>
          <w:sz w:val="24"/>
        </w:rPr>
      </w:pPr>
      <w:r>
        <w:rPr>
          <w:rFonts w:hint="eastAsia" w:ascii="方正黑体简体" w:hAnsi="宋体" w:eastAsia="方正黑体简体"/>
          <w:color w:val="000000"/>
          <w:sz w:val="24"/>
        </w:rPr>
        <w:t>填报说明：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宋体" w:hAnsi="宋体"/>
          <w:color w:val="000000"/>
          <w:sz w:val="24"/>
        </w:rPr>
        <w:t>1.“*”标记字段为必填项。</w:t>
      </w:r>
      <w:r>
        <w:rPr>
          <w:rFonts w:ascii="宋体" w:hAnsi="宋体"/>
          <w:color w:val="000000"/>
          <w:sz w:val="24"/>
        </w:rPr>
        <w:br w:type="textWrapping"/>
      </w:r>
      <w:r>
        <w:rPr>
          <w:rFonts w:ascii="宋体" w:hAnsi="宋体"/>
          <w:color w:val="000000"/>
          <w:sz w:val="24"/>
        </w:rPr>
        <w:t>2.请准确填写各级“预算单位名称”、“上级预算单位名称”、“预算单位统一信用代码”，注明联系人和联系人的手机号码，平台将以短信式形式将登录账发放至联系人手机。</w:t>
      </w:r>
      <w:r>
        <w:rPr>
          <w:rFonts w:ascii="宋体" w:hAnsi="宋体"/>
          <w:color w:val="000000"/>
          <w:sz w:val="24"/>
        </w:rPr>
        <w:br w:type="textWrapping"/>
      </w:r>
      <w:r>
        <w:rPr>
          <w:rFonts w:ascii="宋体" w:hAnsi="宋体"/>
          <w:color w:val="000000"/>
          <w:sz w:val="24"/>
        </w:rPr>
        <w:t>3.“上级预算单位”是指该单位的直属上级单位，如财政部北京监管局的上级单位是财政部。</w:t>
      </w:r>
      <w:r>
        <w:rPr>
          <w:rFonts w:ascii="宋体" w:hAnsi="宋体"/>
          <w:color w:val="000000"/>
          <w:sz w:val="24"/>
        </w:rPr>
        <w:br w:type="textWrapping"/>
      </w:r>
      <w:r>
        <w:rPr>
          <w:rFonts w:ascii="宋体" w:hAnsi="宋体"/>
          <w:color w:val="000000"/>
          <w:sz w:val="24"/>
        </w:rPr>
        <w:t>4.表格中“预算单位名称”及“上级预算单位名称”须填写全称，否则无法匹配，如“财政部”的全称为“中华人民共和国财政部”。</w:t>
      </w:r>
      <w:r>
        <w:rPr>
          <w:rFonts w:ascii="宋体" w:hAnsi="宋体"/>
          <w:color w:val="000000"/>
          <w:sz w:val="24"/>
        </w:rPr>
        <w:br w:type="textWrapping"/>
      </w:r>
      <w:r>
        <w:rPr>
          <w:rFonts w:ascii="宋体" w:hAnsi="宋体"/>
          <w:color w:val="000000"/>
          <w:sz w:val="24"/>
        </w:rPr>
        <w:t>5.中央主管预算单位，省级、市级、县级财政部门管理账号已由平台预设。</w:t>
      </w:r>
      <w:r>
        <w:rPr>
          <w:rFonts w:ascii="宋体" w:hAnsi="宋体"/>
          <w:color w:val="000000"/>
          <w:sz w:val="24"/>
        </w:rPr>
        <w:br w:type="textWrapping"/>
      </w:r>
      <w:r>
        <w:rPr>
          <w:rFonts w:ascii="宋体" w:hAnsi="宋体"/>
          <w:color w:val="000000"/>
          <w:sz w:val="24"/>
        </w:rPr>
        <w:t>6.请中央主管预算单位收集所属预算单位相关信息，完成表格填写后通过“预算单位导入”功能上传表格并将所属预算单位信息导入系统，然后通过“预算单位管理账号生成”功能生成相应管理账号。</w:t>
      </w:r>
      <w:r>
        <w:rPr>
          <w:rFonts w:ascii="宋体" w:hAnsi="宋体"/>
          <w:color w:val="000000"/>
          <w:sz w:val="24"/>
        </w:rPr>
        <w:br w:type="textWrapping"/>
      </w:r>
      <w:r>
        <w:rPr>
          <w:rFonts w:ascii="宋体" w:hAnsi="宋体"/>
          <w:color w:val="000000"/>
          <w:sz w:val="24"/>
        </w:rPr>
        <w:t>7.请省级、市级、县级财政部门收集本级预算单位信息，完成表格填写后通过“预算单位导入”功能上传表格并将所属预算单位信息导入系统，然后通过“预算单位管理账号生成”功能生成相应管理账号。</w:t>
      </w:r>
      <w:r>
        <w:rPr>
          <w:rFonts w:ascii="宋体" w:hAnsi="宋体"/>
          <w:color w:val="000000"/>
          <w:sz w:val="24"/>
        </w:rPr>
        <w:br w:type="textWrapping"/>
      </w:r>
      <w:r>
        <w:rPr>
          <w:rFonts w:ascii="宋体" w:hAnsi="宋体"/>
          <w:color w:val="000000"/>
          <w:sz w:val="24"/>
        </w:rPr>
        <w:t>8.“预算级次”为必填项，否则相关信息无法导入。</w:t>
      </w:r>
      <w:r>
        <w:rPr>
          <w:rFonts w:ascii="宋体" w:hAnsi="宋体"/>
          <w:color w:val="000000"/>
          <w:sz w:val="24"/>
        </w:rPr>
        <w:br w:type="textWrapping"/>
      </w:r>
      <w:r>
        <w:rPr>
          <w:rFonts w:ascii="宋体" w:hAnsi="宋体"/>
          <w:color w:val="000000"/>
          <w:sz w:val="24"/>
        </w:rPr>
        <w:t>9.请从平台下载表格进行导入，请勿调整表头与单元格的格式，不可自建表格，以保障导入过程顺畅。如有问题，请联系 400-118-8832。</w:t>
      </w:r>
    </w:p>
    <w:p/>
    <w:sectPr>
      <w:pgSz w:w="16838" w:h="11906" w:orient="landscape"/>
      <w:pgMar w:top="1519" w:right="1440" w:bottom="1576" w:left="144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A675A"/>
    <w:rsid w:val="7D0A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2021-06-18T01:49:00Z</dcterms:created>
  <dc:creator>Administrator</dc:creator>
  <cp:lastModifiedBy>Administrator</cp:lastModifiedBy>
  <dcterms:modified xsi:type="dcterms:W3CDTF">2021-06-18T01:49:49Z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446AC4E916244858BF9091578CEBF4B3</vt:lpwstr>
  </property>
</Properties>
</file>