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沅江市交通运输局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年度专项资金</w:t>
      </w:r>
    </w:p>
    <w:p>
      <w:pPr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绩效评价报告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根据市财政局的工作安排，我局对</w:t>
      </w:r>
      <w:r>
        <w:rPr>
          <w:rFonts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年出租车管理专项资金绩效评估如下：</w:t>
      </w: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一、项目基本情况</w:t>
      </w:r>
    </w:p>
    <w:p>
      <w:pPr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（一）部门概况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我局机关内设股室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个，二级事业单位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个，基层交管站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个，交通运输企业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个。纳入财政预算编制</w:t>
      </w:r>
      <w:r>
        <w:rPr>
          <w:rFonts w:ascii="仿宋" w:hAnsi="仿宋" w:eastAsia="仿宋" w:cs="仿宋"/>
          <w:sz w:val="32"/>
          <w:szCs w:val="32"/>
        </w:rPr>
        <w:t>27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出租车管理职能由道路运输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服务中心</w:t>
      </w:r>
      <w:r>
        <w:rPr>
          <w:rFonts w:hint="eastAsia" w:ascii="仿宋" w:hAnsi="仿宋" w:eastAsia="仿宋" w:cs="仿宋"/>
          <w:sz w:val="32"/>
          <w:szCs w:val="32"/>
        </w:rPr>
        <w:t>承担，道路运输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服务中心</w:t>
      </w:r>
      <w:r>
        <w:rPr>
          <w:rFonts w:hint="eastAsia" w:ascii="仿宋" w:hAnsi="仿宋" w:eastAsia="仿宋" w:cs="仿宋"/>
          <w:sz w:val="32"/>
          <w:szCs w:val="32"/>
        </w:rPr>
        <w:t>共有</w:t>
      </w:r>
      <w:r>
        <w:rPr>
          <w:rFonts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个股室，其中客运办具体负责出租车管理。其主要工作职责是负责全市出租车运输市场管理，从业人员职业道德和安全生产培训等。</w:t>
      </w:r>
    </w:p>
    <w:p>
      <w:pPr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（二）项目绩效目标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，我市出租车由于一直未进行公司化管理，而是由客运处代管，造成管理比较混乱，加上第一轮承包期即将到期，出租车行业管理越来越复杂，管理难度越来越大，所需经费大幅上涨。基于此，我局及时向市政府汇报实际情况争取专项管理经费，以维护出租车管理正常运转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年，我局出租车管理绩效目标有四个。一是开展出租车运输市场“打黑打非”行动。二是进行从业人员职业道德培训和安全生产教育。三是强化日常运营管理。四是维护出租车行业大局稳定。</w:t>
      </w: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二、绩效评价指标分析情况</w:t>
      </w:r>
    </w:p>
    <w:p>
      <w:pPr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（一）项目资金情况分析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项目资金到位情况分析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年，我局共收到出租车管理财政专项拨付资金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项目资金管理情况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我局机关财务制度健全，管理规范，账务处理及时，会计核算规范。专项资金严格按照国家规定和要求使用，确保资金专款专用。道路运输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服务中心</w:t>
      </w:r>
      <w:r>
        <w:rPr>
          <w:rFonts w:hint="eastAsia" w:ascii="仿宋" w:hAnsi="仿宋" w:eastAsia="仿宋" w:cs="仿宋"/>
          <w:sz w:val="32"/>
          <w:szCs w:val="32"/>
        </w:rPr>
        <w:t>为独立核算的二级事业单位，局财务收到市财政出租车专项资金后，及时拨付给了道路运输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服务中心</w:t>
      </w:r>
      <w:r>
        <w:rPr>
          <w:rFonts w:hint="eastAsia" w:ascii="仿宋" w:hAnsi="仿宋" w:eastAsia="仿宋" w:cs="仿宋"/>
          <w:sz w:val="32"/>
          <w:szCs w:val="32"/>
        </w:rPr>
        <w:t>，由道路运输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服务中心</w:t>
      </w:r>
      <w:r>
        <w:rPr>
          <w:rFonts w:hint="eastAsia" w:ascii="仿宋" w:hAnsi="仿宋" w:eastAsia="仿宋" w:cs="仿宋"/>
          <w:sz w:val="32"/>
          <w:szCs w:val="32"/>
        </w:rPr>
        <w:t>按规定使用，局财务负责监督。</w:t>
      </w:r>
    </w:p>
    <w:p>
      <w:pPr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（二）项目实施及管理情况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项目组织情况分析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道路运输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服务中心</w:t>
      </w:r>
      <w:r>
        <w:rPr>
          <w:rFonts w:hint="eastAsia" w:ascii="仿宋" w:hAnsi="仿宋" w:eastAsia="仿宋" w:cs="仿宋"/>
          <w:sz w:val="32"/>
          <w:szCs w:val="32"/>
        </w:rPr>
        <w:t>出租车管理专项支出主要有四项安排。一是市场管理“打黑打非”支出。二是组织从业人员职业道德和安全生产教育培训，聘请专业人员授课等支出。三是对出租车日常运营进行检查，违纪违规的查取证的正常日常开支。四是对出租车行业进行三次二十多天的维稳工作支出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项目管理情况分析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我局财政专项项目组织机构健全，有分管领导，财务负责人和具体经办人。专项资金到账后，按以下程序实施：道路运输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服务中心</w:t>
      </w:r>
      <w:r>
        <w:rPr>
          <w:rFonts w:hint="eastAsia" w:ascii="仿宋" w:hAnsi="仿宋" w:eastAsia="仿宋" w:cs="仿宋"/>
          <w:sz w:val="32"/>
          <w:szCs w:val="32"/>
        </w:rPr>
        <w:t>提出拨款申请</w:t>
      </w:r>
      <w:r>
        <w:rPr>
          <w:rFonts w:ascii="仿宋" w:hAnsi="仿宋" w:eastAsia="仿宋" w:cs="仿宋"/>
          <w:sz w:val="32"/>
          <w:szCs w:val="32"/>
        </w:rPr>
        <w:t>——</w:t>
      </w:r>
      <w:r>
        <w:rPr>
          <w:rFonts w:hint="eastAsia" w:ascii="仿宋" w:hAnsi="仿宋" w:eastAsia="仿宋" w:cs="仿宋"/>
          <w:sz w:val="32"/>
          <w:szCs w:val="32"/>
        </w:rPr>
        <w:t>局财务负责人签署审核意见</w:t>
      </w:r>
      <w:r>
        <w:rPr>
          <w:rFonts w:ascii="仿宋" w:hAnsi="仿宋" w:eastAsia="仿宋" w:cs="仿宋"/>
          <w:sz w:val="32"/>
          <w:szCs w:val="32"/>
        </w:rPr>
        <w:t>——</w:t>
      </w:r>
      <w:r>
        <w:rPr>
          <w:rFonts w:hint="eastAsia" w:ascii="仿宋" w:hAnsi="仿宋" w:eastAsia="仿宋" w:cs="仿宋"/>
          <w:sz w:val="32"/>
          <w:szCs w:val="32"/>
        </w:rPr>
        <w:t>局分管财务的领导签署审批意见</w:t>
      </w:r>
      <w:r>
        <w:rPr>
          <w:rFonts w:ascii="仿宋" w:hAnsi="仿宋" w:eastAsia="仿宋" w:cs="仿宋"/>
          <w:sz w:val="32"/>
          <w:szCs w:val="32"/>
        </w:rPr>
        <w:t>——</w:t>
      </w:r>
      <w:r>
        <w:rPr>
          <w:rFonts w:hint="eastAsia" w:ascii="仿宋" w:hAnsi="仿宋" w:eastAsia="仿宋" w:cs="仿宋"/>
          <w:sz w:val="32"/>
          <w:szCs w:val="32"/>
        </w:rPr>
        <w:t>办理拨付手续</w:t>
      </w:r>
      <w:r>
        <w:rPr>
          <w:rFonts w:ascii="仿宋" w:hAnsi="仿宋" w:eastAsia="仿宋" w:cs="仿宋"/>
          <w:sz w:val="32"/>
          <w:szCs w:val="32"/>
        </w:rPr>
        <w:t>——</w:t>
      </w:r>
      <w:r>
        <w:rPr>
          <w:rFonts w:hint="eastAsia" w:ascii="仿宋" w:hAnsi="仿宋" w:eastAsia="仿宋" w:cs="仿宋"/>
          <w:sz w:val="32"/>
          <w:szCs w:val="32"/>
        </w:rPr>
        <w:t>具体实施</w:t>
      </w:r>
      <w:r>
        <w:rPr>
          <w:rFonts w:ascii="仿宋" w:hAnsi="仿宋" w:eastAsia="仿宋" w:cs="仿宋"/>
          <w:sz w:val="32"/>
          <w:szCs w:val="32"/>
        </w:rPr>
        <w:t>——</w:t>
      </w:r>
      <w:r>
        <w:rPr>
          <w:rFonts w:hint="eastAsia" w:ascii="仿宋" w:hAnsi="仿宋" w:eastAsia="仿宋" w:cs="仿宋"/>
          <w:sz w:val="32"/>
          <w:szCs w:val="32"/>
        </w:rPr>
        <w:t>项目绩效评估。在出租车专项资金使用过程中，局财务进行监督检查，确保专项资金合理合法使用。</w:t>
      </w:r>
    </w:p>
    <w:p>
      <w:pPr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（三）项目绩效情况分析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项目经济性分析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年，我局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万元出租车管理专项资金严格按照相关规定专款专用，弥补了道路运输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服务中心</w:t>
      </w:r>
      <w:r>
        <w:rPr>
          <w:rFonts w:hint="eastAsia" w:ascii="仿宋" w:hAnsi="仿宋" w:eastAsia="仿宋" w:cs="仿宋"/>
          <w:sz w:val="32"/>
          <w:szCs w:val="32"/>
        </w:rPr>
        <w:t>出租车管理工作经费的不足。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项目的效率性分析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道路运输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服务中心</w:t>
      </w:r>
      <w:r>
        <w:rPr>
          <w:rFonts w:hint="eastAsia" w:ascii="仿宋" w:hAnsi="仿宋" w:eastAsia="仿宋" w:cs="仿宋"/>
          <w:sz w:val="32"/>
          <w:szCs w:val="32"/>
        </w:rPr>
        <w:t>在使用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万元出租车管理专项经费时，严格按照财务制度，所有开支凭据都符合会计制度和报帐手续。专项资金的使用促进了出租车管理工作任务的完成。如之前在进行出租车第二轮承包和出租车公司化前期工作时，部分车主或司机举行罢工和冲击政府机关，为了平息事态，我局组织</w:t>
      </w:r>
      <w:r>
        <w:rPr>
          <w:rFonts w:ascii="仿宋" w:hAnsi="仿宋" w:eastAsia="仿宋" w:cs="仿宋"/>
          <w:sz w:val="32"/>
          <w:szCs w:val="32"/>
        </w:rPr>
        <w:t>60</w:t>
      </w:r>
      <w:r>
        <w:rPr>
          <w:rFonts w:hint="eastAsia" w:ascii="仿宋" w:hAnsi="仿宋" w:eastAsia="仿宋" w:cs="仿宋"/>
          <w:sz w:val="32"/>
          <w:szCs w:val="32"/>
        </w:rPr>
        <w:t>多人进行了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多天的维稳工作，最终平息了事态，维护了社会大局稳定。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项目的效益性分析</w:t>
      </w:r>
    </w:p>
    <w:p>
      <w:pPr>
        <w:ind w:firstLine="42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出租车管理专项资金的使用，保证了我局出租车管理工作正常运转，全年开展了四次“打黑打非”行动，打击了残疾人代步车，旅游观光车从事客运的行为。二是从业人员职业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道德有所提高，安全生产意识有所增强，全年举办培训班二期，培训人次近三百人。三是出租车日常运营管理得到加强，全年开展日常检查二十多次。四是维护了出租车行业大局稳定。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项目实施对经济和社会的影响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出租车管理专项资金的使用，达到了预期的经济效益和社会效益。市场秩序好转后，黑车少了，出租车经营者收入有了明显提高。同时，出租车行业稳定后，服务水平有了大幅提高，改变了过去市民对出租车“怨声载道”的形象，促进了沅江城市文明建设。</w:t>
      </w: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三、综合评价情况及评价结论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年市财政实施出租车管理专项资金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万元项目总体评价是：科学合理、管理规范、监管到位、实施有力，使用高效，效果明显，市民反响好，社会经济效益显著。</w:t>
      </w: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四、存在的问题和建议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存在的问题主要是出租车管理难度大，从业人员素质，专业技术和职业道德培训还需进一步加强，出租车市场管理秩序有待进一步规范。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建议市财政加大政策倾斜和资金扶持力度，将更多的资金纳入出租车管理专项范围。</w:t>
      </w:r>
    </w:p>
    <w:p>
      <w:pPr>
        <w:ind w:firstLine="5440" w:firstLineChars="1700"/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w:pict>
        <v:shape id="_x0000_s2049" o:spid="_x0000_s2049" o:spt="202" type="#_x0000_t202" style="position:absolute;left:0pt;margin-top:0pt;height:144pt;width:144pt;mso-position-horizontal:right;mso-position-horizontal-relative:margin;mso-wrap-style:none;z-index:102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58125F4"/>
    <w:rsid w:val="0017748C"/>
    <w:rsid w:val="003A00EB"/>
    <w:rsid w:val="007D696E"/>
    <w:rsid w:val="008A3914"/>
    <w:rsid w:val="0095625D"/>
    <w:rsid w:val="00A5129D"/>
    <w:rsid w:val="00C45524"/>
    <w:rsid w:val="00CF578D"/>
    <w:rsid w:val="00E442E7"/>
    <w:rsid w:val="00F56B35"/>
    <w:rsid w:val="00F6046A"/>
    <w:rsid w:val="17B3053A"/>
    <w:rsid w:val="198B1CEF"/>
    <w:rsid w:val="3B6D6E86"/>
    <w:rsid w:val="3B716DE9"/>
    <w:rsid w:val="5660499A"/>
    <w:rsid w:val="658125F4"/>
    <w:rsid w:val="66622138"/>
    <w:rsid w:val="69905B6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99"/>
    <w:rPr>
      <w:rFonts w:cs="Calibri"/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259</Words>
  <Characters>1482</Characters>
  <Lines>12</Lines>
  <Paragraphs>3</Paragraphs>
  <TotalTime>13</TotalTime>
  <ScaleCrop>false</ScaleCrop>
  <LinksUpToDate>false</LinksUpToDate>
  <CharactersWithSpaces>1738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2018-07-19T23:59:00Z</dcterms:created>
  <dc:creator>Administrator</dc:creator>
  <cp:lastModifiedBy>Administrator</cp:lastModifiedBy>
  <cp:lastPrinted>2019-07-16T01:22:00Z</cp:lastPrinted>
  <dcterms:modified xsi:type="dcterms:W3CDTF">2020-07-23T00:43:16Z</dcterms:modified>
  <dc:title>沅江市交通运输局2017年度专项资金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