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Pr="000777AF" w:rsidRDefault="003638A2" w:rsidP="000777AF">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38A2">
      <w:pPr>
        <w:rPr>
          <w:rFonts w:ascii="黑体" w:eastAsia="黑体" w:hAnsi="黑体" w:cs="黑体"/>
          <w:sz w:val="32"/>
        </w:rPr>
      </w:pPr>
      <w:r>
        <w:rPr>
          <w:rFonts w:ascii="黑体" w:eastAsia="黑体" w:hAnsi="黑体" w:cs="黑体"/>
          <w:sz w:val="32"/>
        </w:rPr>
        <w:t>第一部分</w:t>
      </w:r>
      <w:r w:rsidR="00250606">
        <w:rPr>
          <w:rFonts w:ascii="黑体" w:eastAsia="黑体" w:hAnsi="黑体" w:cs="黑体"/>
          <w:sz w:val="32"/>
        </w:rPr>
        <w:t xml:space="preserve"> </w:t>
      </w:r>
      <w:r w:rsidR="00250606">
        <w:rPr>
          <w:rFonts w:ascii="黑体" w:eastAsia="黑体" w:hAnsi="黑体" w:cs="黑体" w:hint="eastAsia"/>
          <w:sz w:val="32"/>
        </w:rPr>
        <w:t>琼湖办事处</w:t>
      </w:r>
      <w:r>
        <w:rPr>
          <w:rFonts w:ascii="黑体" w:eastAsia="黑体" w:hAnsi="黑体" w:cs="黑体"/>
          <w:sz w:val="32"/>
        </w:rPr>
        <w:t xml:space="preserve">概况 </w:t>
      </w:r>
    </w:p>
    <w:p w:rsidR="00361F25" w:rsidRDefault="003638A2">
      <w:pPr>
        <w:rPr>
          <w:rFonts w:ascii="楷体" w:eastAsia="楷体" w:hAnsi="楷体" w:cs="楷体"/>
          <w:sz w:val="32"/>
        </w:rPr>
      </w:pPr>
      <w:r>
        <w:rPr>
          <w:rFonts w:ascii="楷体" w:eastAsia="楷体" w:hAnsi="楷体" w:cs="楷体"/>
          <w:sz w:val="32"/>
        </w:rPr>
        <w:t xml:space="preserve">一、主要职能 </w:t>
      </w:r>
    </w:p>
    <w:p w:rsidR="00361F25" w:rsidRDefault="003638A2">
      <w:pPr>
        <w:rPr>
          <w:rFonts w:ascii="楷体" w:eastAsia="楷体" w:hAnsi="楷体" w:cs="楷体"/>
          <w:sz w:val="32"/>
        </w:rPr>
      </w:pPr>
      <w:r>
        <w:rPr>
          <w:rFonts w:ascii="楷体" w:eastAsia="楷体" w:hAnsi="楷体" w:cs="楷体"/>
          <w:sz w:val="32"/>
        </w:rPr>
        <w:t>二、机构设置</w:t>
      </w:r>
    </w:p>
    <w:p w:rsidR="00361F25" w:rsidRDefault="003638A2">
      <w:pPr>
        <w:rPr>
          <w:rFonts w:ascii="黑体" w:eastAsia="黑体" w:hAnsi="黑体" w:cs="黑体"/>
          <w:sz w:val="32"/>
        </w:rPr>
      </w:pPr>
      <w:r>
        <w:rPr>
          <w:rFonts w:ascii="黑体" w:eastAsia="黑体" w:hAnsi="黑体" w:cs="黑体"/>
          <w:sz w:val="32"/>
        </w:rPr>
        <w:t>第二部分</w:t>
      </w:r>
      <w:r w:rsidR="00250606">
        <w:rPr>
          <w:rFonts w:ascii="黑体" w:eastAsia="黑体" w:hAnsi="黑体" w:cs="黑体" w:hint="eastAsia"/>
          <w:sz w:val="32"/>
        </w:rPr>
        <w:t xml:space="preserve">  琼湖办事处</w:t>
      </w:r>
      <w:r>
        <w:rPr>
          <w:rFonts w:ascii="黑体" w:eastAsia="黑体" w:hAnsi="黑体" w:cs="黑体"/>
          <w:sz w:val="32"/>
        </w:rPr>
        <w:t>201</w:t>
      </w:r>
      <w:r w:rsidR="00250606">
        <w:rPr>
          <w:rFonts w:ascii="黑体" w:eastAsia="黑体" w:hAnsi="黑体" w:cs="黑体" w:hint="eastAsia"/>
          <w:sz w:val="32"/>
        </w:rPr>
        <w:t>9</w:t>
      </w:r>
      <w:r>
        <w:rPr>
          <w:rFonts w:ascii="黑体" w:eastAsia="黑体" w:hAnsi="黑体" w:cs="黑体"/>
          <w:sz w:val="32"/>
        </w:rPr>
        <w:t xml:space="preserve"> 年度部门决算表 </w:t>
      </w:r>
    </w:p>
    <w:p w:rsidR="00361F25" w:rsidRDefault="003638A2">
      <w:pPr>
        <w:rPr>
          <w:rFonts w:ascii="楷体" w:eastAsia="楷体" w:hAnsi="楷体" w:cs="楷体"/>
          <w:sz w:val="32"/>
        </w:rPr>
      </w:pPr>
      <w:r>
        <w:rPr>
          <w:rFonts w:ascii="楷体" w:eastAsia="楷体" w:hAnsi="楷体" w:cs="楷体"/>
          <w:sz w:val="32"/>
        </w:rPr>
        <w:t xml:space="preserve">一、收入支出决算总表 </w:t>
      </w:r>
    </w:p>
    <w:p w:rsidR="00361F25" w:rsidRDefault="003638A2">
      <w:pPr>
        <w:rPr>
          <w:rFonts w:ascii="楷体" w:eastAsia="楷体" w:hAnsi="楷体" w:cs="楷体"/>
          <w:sz w:val="32"/>
        </w:rPr>
      </w:pPr>
      <w:r>
        <w:rPr>
          <w:rFonts w:ascii="楷体" w:eastAsia="楷体" w:hAnsi="楷体" w:cs="楷体"/>
          <w:sz w:val="32"/>
        </w:rPr>
        <w:t xml:space="preserve">二、收入决算表 </w:t>
      </w:r>
    </w:p>
    <w:p w:rsidR="00361F25" w:rsidRDefault="003638A2">
      <w:pPr>
        <w:rPr>
          <w:rFonts w:ascii="楷体" w:eastAsia="楷体" w:hAnsi="楷体" w:cs="楷体"/>
          <w:sz w:val="32"/>
        </w:rPr>
      </w:pPr>
      <w:r>
        <w:rPr>
          <w:rFonts w:ascii="楷体" w:eastAsia="楷体" w:hAnsi="楷体" w:cs="楷体"/>
          <w:sz w:val="32"/>
        </w:rPr>
        <w:t xml:space="preserve">三、支出决算表 </w:t>
      </w:r>
    </w:p>
    <w:p w:rsidR="007C4BC2" w:rsidRDefault="007C4BC2">
      <w:pPr>
        <w:rPr>
          <w:rFonts w:ascii="楷体" w:eastAsia="楷体" w:hAnsi="楷体" w:cs="楷体"/>
          <w:sz w:val="32"/>
        </w:rPr>
      </w:pPr>
      <w:r w:rsidRPr="007C4BC2">
        <w:rPr>
          <w:rFonts w:ascii="楷体" w:eastAsia="楷体" w:hAnsi="楷体" w:cs="楷体" w:hint="eastAsia"/>
          <w:sz w:val="32"/>
        </w:rPr>
        <w:t>四、</w:t>
      </w:r>
      <w:r w:rsidRPr="007C4BC2">
        <w:rPr>
          <w:rFonts w:ascii="楷体" w:eastAsia="楷体" w:hAnsi="楷体" w:cs="楷体"/>
          <w:sz w:val="32"/>
        </w:rPr>
        <w:t>财政拨款收入支出决算总表</w:t>
      </w:r>
    </w:p>
    <w:p w:rsidR="00361F25" w:rsidRDefault="007C4BC2">
      <w:pPr>
        <w:rPr>
          <w:rFonts w:ascii="楷体" w:eastAsia="楷体" w:hAnsi="楷体" w:cs="楷体"/>
          <w:sz w:val="32"/>
        </w:rPr>
      </w:pPr>
      <w:r>
        <w:rPr>
          <w:rFonts w:ascii="楷体" w:eastAsia="楷体" w:hAnsi="楷体" w:cs="楷体" w:hint="eastAsia"/>
          <w:sz w:val="32"/>
        </w:rPr>
        <w:t>五</w:t>
      </w:r>
      <w:r w:rsidR="003638A2">
        <w:rPr>
          <w:rFonts w:ascii="楷体" w:eastAsia="楷体" w:hAnsi="楷体" w:cs="楷体"/>
          <w:sz w:val="32"/>
        </w:rPr>
        <w:t xml:space="preserve">、一般公共预算财政拨款支出决算表 </w:t>
      </w:r>
    </w:p>
    <w:p w:rsidR="00361F25" w:rsidRDefault="007C4BC2">
      <w:pPr>
        <w:rPr>
          <w:rFonts w:ascii="楷体" w:eastAsia="楷体" w:hAnsi="楷体" w:cs="楷体"/>
          <w:sz w:val="32"/>
        </w:rPr>
      </w:pPr>
      <w:r>
        <w:rPr>
          <w:rFonts w:ascii="楷体" w:eastAsia="楷体" w:hAnsi="楷体" w:cs="楷体" w:hint="eastAsia"/>
          <w:sz w:val="32"/>
        </w:rPr>
        <w:t>六</w:t>
      </w:r>
      <w:r w:rsidR="003638A2">
        <w:rPr>
          <w:rFonts w:ascii="楷体" w:eastAsia="楷体" w:hAnsi="楷体" w:cs="楷体"/>
          <w:sz w:val="32"/>
        </w:rPr>
        <w:t xml:space="preserve">、一般公共预算财政拨款基本支出决算表 </w:t>
      </w:r>
    </w:p>
    <w:p w:rsidR="00361F25" w:rsidRDefault="007C4BC2">
      <w:pPr>
        <w:rPr>
          <w:rFonts w:ascii="楷体" w:eastAsia="楷体" w:hAnsi="楷体" w:cs="楷体"/>
          <w:sz w:val="32"/>
        </w:rPr>
      </w:pPr>
      <w:r>
        <w:rPr>
          <w:rFonts w:ascii="楷体" w:eastAsia="楷体" w:hAnsi="楷体" w:cs="楷体" w:hint="eastAsia"/>
          <w:sz w:val="32"/>
        </w:rPr>
        <w:t>七</w:t>
      </w:r>
      <w:r w:rsidR="003638A2">
        <w:rPr>
          <w:rFonts w:ascii="楷体" w:eastAsia="楷体" w:hAnsi="楷体" w:cs="楷体"/>
          <w:sz w:val="32"/>
        </w:rPr>
        <w:t xml:space="preserve">、一般公共预算财政拨款“三公”经费支出决算表 </w:t>
      </w:r>
    </w:p>
    <w:p w:rsidR="007C4BC2" w:rsidRDefault="007C4BC2">
      <w:pPr>
        <w:rPr>
          <w:rFonts w:ascii="楷体" w:eastAsia="楷体" w:hAnsi="楷体" w:cs="楷体"/>
          <w:sz w:val="32"/>
        </w:rPr>
      </w:pPr>
      <w:r>
        <w:rPr>
          <w:rFonts w:ascii="楷体" w:eastAsia="楷体" w:hAnsi="楷体" w:cs="楷体" w:hint="eastAsia"/>
          <w:sz w:val="32"/>
        </w:rPr>
        <w:t>八</w:t>
      </w:r>
      <w:r w:rsidR="003638A2">
        <w:rPr>
          <w:rFonts w:ascii="楷体" w:eastAsia="楷体" w:hAnsi="楷体" w:cs="楷体"/>
          <w:sz w:val="32"/>
        </w:rPr>
        <w:t xml:space="preserve">、政府性基金预算财政拨款收入支出决算表 </w:t>
      </w:r>
    </w:p>
    <w:p w:rsidR="00361F25" w:rsidRDefault="003638A2">
      <w:pPr>
        <w:rPr>
          <w:rFonts w:ascii="黑体" w:eastAsia="黑体" w:hAnsi="黑体" w:cs="黑体"/>
          <w:sz w:val="32"/>
        </w:rPr>
      </w:pPr>
      <w:r>
        <w:rPr>
          <w:rFonts w:ascii="黑体" w:eastAsia="黑体" w:hAnsi="黑体" w:cs="黑体"/>
          <w:sz w:val="32"/>
        </w:rPr>
        <w:t>第三部分</w:t>
      </w:r>
      <w:r w:rsidR="00250606">
        <w:rPr>
          <w:rFonts w:ascii="黑体" w:eastAsia="黑体" w:hAnsi="黑体" w:cs="黑体" w:hint="eastAsia"/>
          <w:sz w:val="32"/>
        </w:rPr>
        <w:t xml:space="preserve">  琼湖办事处</w:t>
      </w:r>
      <w:r w:rsidR="00250606">
        <w:rPr>
          <w:rFonts w:ascii="黑体" w:eastAsia="黑体" w:hAnsi="黑体" w:cs="黑体"/>
          <w:sz w:val="32"/>
        </w:rPr>
        <w:t>201</w:t>
      </w:r>
      <w:r w:rsidR="00250606">
        <w:rPr>
          <w:rFonts w:ascii="黑体" w:eastAsia="黑体" w:hAnsi="黑体" w:cs="黑体" w:hint="eastAsia"/>
          <w:sz w:val="32"/>
        </w:rPr>
        <w:t>9</w:t>
      </w:r>
      <w:r w:rsidR="00250606">
        <w:rPr>
          <w:rFonts w:ascii="黑体" w:eastAsia="黑体" w:hAnsi="黑体" w:cs="黑体"/>
          <w:sz w:val="32"/>
        </w:rPr>
        <w:t xml:space="preserve"> 年度</w:t>
      </w:r>
      <w:r>
        <w:rPr>
          <w:rFonts w:ascii="黑体" w:eastAsia="黑体" w:hAnsi="黑体" w:cs="黑体"/>
          <w:sz w:val="32"/>
        </w:rPr>
        <w:t>部门决算情况说明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AC0CA6" w:rsidP="00C44F18">
      <w:pPr>
        <w:jc w:val="left"/>
        <w:rPr>
          <w:rFonts w:ascii="楷体" w:eastAsia="楷体" w:hAnsi="楷体" w:cs="楷体"/>
          <w:sz w:val="32"/>
        </w:rPr>
      </w:pPr>
      <w:r>
        <w:rPr>
          <w:rFonts w:ascii="楷体" w:eastAsia="楷体" w:hAnsi="楷体" w:cs="楷体" w:hint="eastAsia"/>
          <w:sz w:val="32"/>
        </w:rPr>
        <w:t>五</w:t>
      </w:r>
      <w:r w:rsidR="00C44F18" w:rsidRPr="00C44F18">
        <w:rPr>
          <w:rFonts w:ascii="楷体" w:eastAsia="楷体" w:hAnsi="楷体" w:cs="楷体" w:hint="eastAsia"/>
          <w:sz w:val="32"/>
        </w:rPr>
        <w:t xml:space="preserve">、一般公共预算财政拨款基本支出决算情况说明 </w:t>
      </w:r>
    </w:p>
    <w:p w:rsidR="00361F25" w:rsidRDefault="00AC0CA6" w:rsidP="00AC0CA6">
      <w:pPr>
        <w:jc w:val="left"/>
        <w:rPr>
          <w:rFonts w:ascii="楷体" w:eastAsia="楷体" w:hAnsi="楷体" w:cs="楷体" w:hint="eastAsia"/>
          <w:sz w:val="32"/>
        </w:rPr>
      </w:pPr>
      <w:r>
        <w:rPr>
          <w:rFonts w:ascii="楷体" w:eastAsia="楷体" w:hAnsi="楷体" w:cs="楷体" w:hint="eastAsia"/>
          <w:sz w:val="32"/>
        </w:rPr>
        <w:t>六</w:t>
      </w:r>
      <w:r w:rsidR="004606BE" w:rsidRPr="004606BE">
        <w:rPr>
          <w:rFonts w:ascii="楷体" w:eastAsia="楷体" w:hAnsi="楷体" w:cs="楷体"/>
          <w:sz w:val="32"/>
        </w:rPr>
        <w:t>、</w:t>
      </w:r>
      <w:r w:rsidR="008F546E" w:rsidRPr="008F546E">
        <w:rPr>
          <w:rFonts w:ascii="楷体" w:eastAsia="楷体" w:hAnsi="楷体" w:cs="楷体"/>
          <w:sz w:val="32"/>
        </w:rPr>
        <w:t>政府性</w:t>
      </w:r>
      <w:r w:rsidR="004606BE" w:rsidRPr="004606BE">
        <w:rPr>
          <w:rFonts w:ascii="楷体" w:eastAsia="楷体" w:hAnsi="楷体" w:cs="楷体"/>
          <w:sz w:val="32"/>
        </w:rPr>
        <w:t>基金预算财政拨款支出决算情况说明</w:t>
      </w:r>
    </w:p>
    <w:p w:rsidR="000777AF" w:rsidRPr="00AC0CA6" w:rsidRDefault="000777AF" w:rsidP="00AC0CA6">
      <w:pPr>
        <w:jc w:val="left"/>
        <w:rPr>
          <w:rFonts w:ascii="楷体" w:eastAsia="楷体" w:hAnsi="楷体" w:cs="楷体"/>
          <w:sz w:val="32"/>
        </w:rPr>
      </w:pPr>
      <w:r>
        <w:rPr>
          <w:rFonts w:ascii="楷体" w:eastAsia="楷体" w:hAnsi="楷体" w:cs="楷体"/>
          <w:sz w:val="32"/>
        </w:rPr>
        <w:t>七、一般公共预算财政拨款“三公”经费支出决算表</w:t>
      </w:r>
    </w:p>
    <w:p w:rsidR="00250606" w:rsidRPr="00AC0CA6" w:rsidRDefault="003638A2" w:rsidP="00AC0CA6">
      <w:pPr>
        <w:rPr>
          <w:rFonts w:ascii="黑体" w:eastAsia="黑体" w:hAnsi="黑体" w:cs="黑体"/>
          <w:sz w:val="32"/>
        </w:rPr>
      </w:pPr>
      <w:r>
        <w:rPr>
          <w:rFonts w:ascii="黑体" w:eastAsia="黑体" w:hAnsi="黑体" w:cs="黑体"/>
          <w:sz w:val="32"/>
        </w:rPr>
        <w:t>第四部分 名词解释</w:t>
      </w:r>
    </w:p>
    <w:p w:rsidR="00361F25" w:rsidRDefault="003638A2">
      <w:pPr>
        <w:jc w:val="center"/>
        <w:rPr>
          <w:rFonts w:ascii="宋体" w:eastAsia="宋体" w:hAnsi="宋体" w:cs="宋体"/>
          <w:sz w:val="44"/>
        </w:rPr>
      </w:pPr>
      <w:r>
        <w:rPr>
          <w:rFonts w:ascii="宋体" w:eastAsia="宋体" w:hAnsi="宋体" w:cs="宋体"/>
          <w:sz w:val="44"/>
        </w:rPr>
        <w:lastRenderedPageBreak/>
        <w:t>第一部分</w:t>
      </w:r>
      <w:r w:rsidR="00250606">
        <w:rPr>
          <w:rFonts w:ascii="宋体" w:eastAsia="宋体" w:hAnsi="宋体" w:cs="宋体" w:hint="eastAsia"/>
          <w:sz w:val="44"/>
        </w:rPr>
        <w:t xml:space="preserve">  </w:t>
      </w:r>
      <w:r w:rsidR="00250606" w:rsidRPr="00250606">
        <w:rPr>
          <w:rFonts w:ascii="宋体" w:eastAsia="宋体" w:hAnsi="宋体" w:cs="宋体" w:hint="eastAsia"/>
          <w:sz w:val="44"/>
        </w:rPr>
        <w:t>琼湖</w:t>
      </w:r>
      <w:r w:rsidR="00250606">
        <w:rPr>
          <w:rFonts w:ascii="宋体" w:eastAsia="宋体" w:hAnsi="宋体" w:cs="宋体" w:hint="eastAsia"/>
          <w:sz w:val="44"/>
        </w:rPr>
        <w:t>街道</w:t>
      </w:r>
      <w:r w:rsidR="00250606" w:rsidRPr="00250606">
        <w:rPr>
          <w:rFonts w:ascii="宋体" w:eastAsia="宋体" w:hAnsi="宋体" w:cs="宋体" w:hint="eastAsia"/>
          <w:sz w:val="44"/>
        </w:rPr>
        <w:t>办事处</w:t>
      </w:r>
      <w:r>
        <w:rPr>
          <w:rFonts w:ascii="宋体" w:eastAsia="宋体" w:hAnsi="宋体" w:cs="宋体"/>
          <w:sz w:val="44"/>
        </w:rPr>
        <w:t>概况</w:t>
      </w:r>
    </w:p>
    <w:p w:rsidR="00361F25" w:rsidRDefault="00361F25">
      <w:pPr>
        <w:jc w:val="center"/>
        <w:rPr>
          <w:rFonts w:ascii="方正小标宋_GBK" w:eastAsia="方正小标宋_GBK" w:hAnsi="方正小标宋_GBK" w:cs="方正小标宋_GBK"/>
          <w:sz w:val="44"/>
        </w:rPr>
      </w:pPr>
    </w:p>
    <w:p w:rsidR="00361F25" w:rsidRDefault="003638A2">
      <w:pPr>
        <w:jc w:val="left"/>
        <w:rPr>
          <w:rFonts w:ascii="黑体" w:eastAsia="黑体" w:hAnsi="黑体" w:cs="黑体"/>
          <w:sz w:val="32"/>
        </w:rPr>
      </w:pPr>
      <w:r>
        <w:rPr>
          <w:rFonts w:ascii="黑体" w:eastAsia="黑体" w:hAnsi="黑体" w:cs="黑体"/>
          <w:sz w:val="32"/>
        </w:rPr>
        <w:t>一、主要职能</w:t>
      </w:r>
    </w:p>
    <w:p w:rsidR="00250606" w:rsidRPr="00250606" w:rsidRDefault="00250606" w:rsidP="00250606">
      <w:pPr>
        <w:spacing w:line="560" w:lineRule="exact"/>
        <w:ind w:firstLineChars="200" w:firstLine="520"/>
        <w:rPr>
          <w:rFonts w:ascii="仿宋" w:eastAsia="仿宋" w:hAnsi="仿宋" w:cs="仿宋"/>
          <w:sz w:val="32"/>
        </w:rPr>
      </w:pPr>
      <w:r>
        <w:rPr>
          <w:rFonts w:ascii="黑体" w:eastAsia="黑体" w:hAnsi="宋体" w:cs="黑体" w:hint="eastAsia"/>
          <w:color w:val="000000"/>
          <w:kern w:val="0"/>
          <w:sz w:val="26"/>
          <w:szCs w:val="30"/>
        </w:rPr>
        <w:t>（</w:t>
      </w:r>
      <w:r w:rsidRPr="00250606">
        <w:rPr>
          <w:rFonts w:ascii="仿宋" w:eastAsia="仿宋" w:hAnsi="仿宋" w:cs="仿宋" w:hint="eastAsia"/>
          <w:sz w:val="32"/>
        </w:rPr>
        <w:t>1）制定和组织实施经济、科技和社会发展计划，制定资源开发技术改造和产业结构调整方案，组织指导好各业生产，搞好商品流通，抓好招商引资，人才引进项目开发，不断培育市场体系，组织经济运行，促进经济发展。</w:t>
      </w:r>
    </w:p>
    <w:p w:rsidR="00250606" w:rsidRPr="00250606" w:rsidRDefault="00250606" w:rsidP="00250606">
      <w:pPr>
        <w:spacing w:line="560" w:lineRule="exact"/>
        <w:ind w:firstLineChars="200" w:firstLine="640"/>
        <w:rPr>
          <w:rFonts w:ascii="仿宋" w:eastAsia="仿宋" w:hAnsi="仿宋" w:cs="仿宋"/>
          <w:sz w:val="32"/>
        </w:rPr>
      </w:pPr>
      <w:r w:rsidRPr="00250606">
        <w:rPr>
          <w:rFonts w:ascii="仿宋" w:eastAsia="仿宋" w:hAnsi="仿宋" w:cs="仿宋" w:hint="eastAsia"/>
          <w:sz w:val="32"/>
        </w:rPr>
        <w:t>（2）制定并组织实施村镇建设规划，部署重点工程建设，地方道路建设及公共设施，水利设施的管理，负责土地、林木、水等自然资源和生态环境的保护，做好护林防火工作。</w:t>
      </w:r>
    </w:p>
    <w:p w:rsidR="00250606" w:rsidRPr="00250606" w:rsidRDefault="00250606" w:rsidP="00250606">
      <w:pPr>
        <w:spacing w:line="560" w:lineRule="exact"/>
        <w:ind w:firstLineChars="200" w:firstLine="640"/>
        <w:rPr>
          <w:rFonts w:ascii="仿宋" w:eastAsia="仿宋" w:hAnsi="仿宋" w:cs="仿宋"/>
          <w:sz w:val="32"/>
        </w:rPr>
      </w:pPr>
      <w:r w:rsidRPr="00250606">
        <w:rPr>
          <w:rFonts w:ascii="仿宋" w:eastAsia="仿宋" w:hAnsi="仿宋" w:cs="仿宋" w:hint="eastAsia"/>
          <w:sz w:val="32"/>
        </w:rPr>
        <w:t>（3）负责本行政区域内的民政、计划生育、文化教育、卫生、体育等社会公益事业的综合性工作，维护一切经济单位和个人的正当经济权益，取缔非法经济活动，调解和处理民事纠纷，打击刑事犯罪维护社会稳定。</w:t>
      </w:r>
    </w:p>
    <w:p w:rsidR="00250606" w:rsidRPr="00250606" w:rsidRDefault="00250606" w:rsidP="00250606">
      <w:pPr>
        <w:spacing w:line="560" w:lineRule="exact"/>
        <w:ind w:firstLineChars="200" w:firstLine="640"/>
        <w:rPr>
          <w:rFonts w:ascii="仿宋" w:eastAsia="仿宋" w:hAnsi="仿宋" w:cs="仿宋"/>
          <w:sz w:val="32"/>
        </w:rPr>
      </w:pPr>
      <w:r w:rsidRPr="00250606">
        <w:rPr>
          <w:rFonts w:ascii="仿宋" w:eastAsia="仿宋" w:hAnsi="仿宋" w:cs="仿宋" w:hint="eastAsia"/>
          <w:sz w:val="32"/>
        </w:rPr>
        <w:t>（4）按计划组织本级财政收入和地方税的征收，完成国家财政计划，不断培植税源，管好财政资金，增强财政实力。</w:t>
      </w:r>
    </w:p>
    <w:p w:rsidR="00361F25" w:rsidRPr="00250606" w:rsidRDefault="00250606" w:rsidP="00250606">
      <w:pPr>
        <w:spacing w:line="560" w:lineRule="exact"/>
        <w:ind w:firstLineChars="200" w:firstLine="640"/>
        <w:rPr>
          <w:rFonts w:ascii="仿宋" w:eastAsia="仿宋" w:hAnsi="仿宋" w:cs="仿宋"/>
          <w:sz w:val="32"/>
        </w:rPr>
      </w:pPr>
      <w:r w:rsidRPr="00250606">
        <w:rPr>
          <w:rFonts w:ascii="仿宋" w:eastAsia="仿宋" w:hAnsi="仿宋" w:cs="仿宋" w:hint="eastAsia"/>
          <w:sz w:val="32"/>
        </w:rPr>
        <w:t>（5）</w:t>
      </w:r>
      <w:r w:rsidRPr="00250606">
        <w:rPr>
          <w:rFonts w:ascii="仿宋" w:eastAsia="仿宋" w:hAnsi="仿宋" w:cs="仿宋"/>
          <w:sz w:val="32"/>
        </w:rPr>
        <w:t>负责抓好本</w:t>
      </w:r>
      <w:r w:rsidRPr="00250606">
        <w:rPr>
          <w:rFonts w:ascii="仿宋" w:eastAsia="仿宋" w:hAnsi="仿宋" w:cs="仿宋" w:hint="eastAsia"/>
          <w:sz w:val="32"/>
        </w:rPr>
        <w:t>单位</w:t>
      </w:r>
      <w:r w:rsidRPr="00250606">
        <w:rPr>
          <w:rFonts w:ascii="仿宋" w:eastAsia="仿宋" w:hAnsi="仿宋" w:cs="仿宋"/>
          <w:sz w:val="32"/>
        </w:rPr>
        <w:t>党建工作、群团工作、精神文明建设工作、新闻</w:t>
      </w:r>
      <w:hyperlink r:id="rId6" w:tgtFrame="_blank" w:history="1">
        <w:r w:rsidRPr="00250606">
          <w:rPr>
            <w:rFonts w:ascii="仿宋" w:eastAsia="仿宋" w:hAnsi="仿宋" w:cs="仿宋"/>
            <w:sz w:val="32"/>
          </w:rPr>
          <w:t>宣传工作</w:t>
        </w:r>
      </w:hyperlink>
      <w:r w:rsidRPr="00250606">
        <w:rPr>
          <w:rFonts w:ascii="仿宋" w:eastAsia="仿宋" w:hAnsi="仿宋" w:cs="仿宋" w:hint="eastAsia"/>
          <w:sz w:val="32"/>
        </w:rPr>
        <w:t>。</w:t>
      </w:r>
    </w:p>
    <w:p w:rsidR="00250606" w:rsidRDefault="00250606" w:rsidP="00250606">
      <w:pPr>
        <w:spacing w:line="560" w:lineRule="exact"/>
        <w:ind w:firstLineChars="200" w:firstLine="640"/>
        <w:rPr>
          <w:rFonts w:ascii="仿宋" w:eastAsia="仿宋" w:hAnsi="仿宋" w:cs="仿宋" w:hint="eastAsia"/>
          <w:sz w:val="32"/>
        </w:rPr>
      </w:pPr>
    </w:p>
    <w:p w:rsidR="000777AF" w:rsidRDefault="000777AF" w:rsidP="00250606">
      <w:pPr>
        <w:spacing w:line="560" w:lineRule="exact"/>
        <w:ind w:firstLineChars="200" w:firstLine="640"/>
        <w:rPr>
          <w:rFonts w:ascii="仿宋" w:eastAsia="仿宋" w:hAnsi="仿宋" w:cs="仿宋" w:hint="eastAsia"/>
          <w:sz w:val="32"/>
        </w:rPr>
      </w:pPr>
    </w:p>
    <w:p w:rsidR="000777AF" w:rsidRDefault="000777AF" w:rsidP="00250606">
      <w:pPr>
        <w:spacing w:line="560" w:lineRule="exact"/>
        <w:ind w:firstLineChars="200" w:firstLine="640"/>
        <w:rPr>
          <w:rFonts w:ascii="仿宋" w:eastAsia="仿宋" w:hAnsi="仿宋" w:cs="仿宋" w:hint="eastAsia"/>
          <w:sz w:val="32"/>
        </w:rPr>
      </w:pPr>
    </w:p>
    <w:p w:rsidR="000777AF" w:rsidRPr="00250606" w:rsidRDefault="000777AF" w:rsidP="00250606">
      <w:pPr>
        <w:spacing w:line="560" w:lineRule="exact"/>
        <w:ind w:firstLineChars="200" w:firstLine="640"/>
        <w:rPr>
          <w:rFonts w:ascii="仿宋" w:eastAsia="仿宋" w:hAnsi="仿宋" w:cs="仿宋"/>
          <w:sz w:val="32"/>
        </w:rPr>
      </w:pPr>
    </w:p>
    <w:p w:rsidR="00361F25" w:rsidRDefault="003638A2">
      <w:pPr>
        <w:ind w:left="795" w:hanging="795"/>
        <w:rPr>
          <w:rFonts w:ascii="黑体" w:eastAsia="黑体" w:hAnsi="黑体" w:cs="黑体"/>
          <w:sz w:val="32"/>
        </w:rPr>
      </w:pPr>
      <w:r>
        <w:rPr>
          <w:rFonts w:ascii="黑体" w:eastAsia="黑体" w:hAnsi="黑体" w:cs="黑体"/>
          <w:sz w:val="32"/>
        </w:rPr>
        <w:lastRenderedPageBreak/>
        <w:t>二、机构设置</w:t>
      </w:r>
    </w:p>
    <w:p w:rsidR="000E1DA1" w:rsidRPr="00250606" w:rsidRDefault="00250606" w:rsidP="00250606">
      <w:pPr>
        <w:spacing w:line="560" w:lineRule="exact"/>
        <w:ind w:firstLineChars="200" w:firstLine="640"/>
        <w:rPr>
          <w:rFonts w:ascii="仿宋" w:eastAsia="仿宋" w:hAnsi="仿宋" w:cs="仿宋"/>
          <w:sz w:val="32"/>
        </w:rPr>
      </w:pPr>
      <w:r w:rsidRPr="00250606">
        <w:rPr>
          <w:rFonts w:ascii="仿宋" w:eastAsia="仿宋" w:hAnsi="仿宋" w:cs="仿宋" w:hint="eastAsia"/>
          <w:sz w:val="32"/>
        </w:rPr>
        <w:t>2016年1月，琼湖街道办事处由原琼湖街道、庆云山街道、万子湖乡人民政府合并而成，下辖22个社区，8个行政村，总面积249.87平方公里，常住人口近30万，系沅江市政治、经济、文化中心。当前，街道机关共设6个内设机构，3个二级机构，在编人员191人，其中公务员108人，城镇退伍人员29人，事业编制人员54人，下岗分流人员30人。遗属18人。</w:t>
      </w:r>
      <w:r w:rsidRPr="00250606">
        <w:rPr>
          <w:rFonts w:ascii="仿宋" w:eastAsia="仿宋" w:hAnsi="仿宋" w:cs="仿宋"/>
          <w:sz w:val="32"/>
        </w:rPr>
        <w:t> </w:t>
      </w:r>
    </w:p>
    <w:p w:rsidR="00250606" w:rsidRPr="00250606" w:rsidRDefault="00250606">
      <w:pPr>
        <w:jc w:val="center"/>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sidR="00250606">
        <w:rPr>
          <w:rFonts w:ascii="方正小标宋_GBK" w:eastAsia="方正小标宋_GBK" w:hAnsi="方正小标宋_GBK" w:cs="方正小标宋_GBK" w:hint="eastAsia"/>
          <w:sz w:val="44"/>
        </w:rPr>
        <w:t xml:space="preserve">  2019</w:t>
      </w:r>
      <w:r>
        <w:rPr>
          <w:rFonts w:ascii="宋体" w:eastAsia="宋体" w:hAnsi="宋体" w:cs="宋体"/>
          <w:sz w:val="44"/>
        </w:rPr>
        <w:t>年度部门决算表</w:t>
      </w:r>
      <w:r w:rsidR="00250606">
        <w:rPr>
          <w:rFonts w:ascii="宋体" w:eastAsia="宋体" w:hAnsi="宋体" w:cs="宋体" w:hint="eastAsia"/>
          <w:sz w:val="44"/>
        </w:rPr>
        <w:t>（附表）</w:t>
      </w:r>
    </w:p>
    <w:p w:rsidR="00361F25" w:rsidRDefault="00361F25">
      <w:pPr>
        <w:ind w:firstLine="640"/>
        <w:rPr>
          <w:rFonts w:ascii="仿宋" w:eastAsia="仿宋" w:hAnsi="仿宋" w:cs="仿宋"/>
          <w:sz w:val="32"/>
        </w:rPr>
      </w:pPr>
    </w:p>
    <w:p w:rsidR="00361F25" w:rsidRDefault="003638A2">
      <w:pPr>
        <w:jc w:val="left"/>
        <w:rPr>
          <w:rFonts w:ascii="仿宋" w:eastAsia="仿宋" w:hAnsi="仿宋" w:cs="仿宋"/>
          <w:sz w:val="32"/>
        </w:rPr>
      </w:pPr>
      <w:r>
        <w:rPr>
          <w:rFonts w:ascii="仿宋" w:eastAsia="仿宋" w:hAnsi="仿宋" w:cs="仿宋"/>
          <w:sz w:val="32"/>
        </w:rPr>
        <w:t>表1：收入支出决算总表</w:t>
      </w:r>
    </w:p>
    <w:p w:rsidR="00361F25" w:rsidRDefault="003638A2">
      <w:pPr>
        <w:jc w:val="left"/>
        <w:rPr>
          <w:rFonts w:ascii="仿宋" w:eastAsia="仿宋" w:hAnsi="仿宋" w:cs="仿宋"/>
          <w:sz w:val="32"/>
        </w:rPr>
      </w:pPr>
      <w:r>
        <w:rPr>
          <w:rFonts w:ascii="仿宋" w:eastAsia="仿宋" w:hAnsi="仿宋" w:cs="仿宋"/>
          <w:sz w:val="32"/>
        </w:rPr>
        <w:t>表2：收入决算表</w:t>
      </w:r>
    </w:p>
    <w:p w:rsidR="00361F25" w:rsidRDefault="003638A2">
      <w:pPr>
        <w:jc w:val="left"/>
        <w:rPr>
          <w:rFonts w:ascii="仿宋" w:eastAsia="仿宋" w:hAnsi="仿宋" w:cs="仿宋"/>
          <w:sz w:val="32"/>
        </w:rPr>
      </w:pPr>
      <w:r>
        <w:rPr>
          <w:rFonts w:ascii="仿宋" w:eastAsia="仿宋" w:hAnsi="仿宋" w:cs="仿宋"/>
          <w:sz w:val="32"/>
        </w:rPr>
        <w:t>表3：支出决算表</w:t>
      </w:r>
    </w:p>
    <w:p w:rsidR="00361F25" w:rsidRDefault="003638A2">
      <w:pPr>
        <w:jc w:val="left"/>
        <w:rPr>
          <w:rFonts w:ascii="仿宋" w:eastAsia="仿宋" w:hAnsi="仿宋" w:cs="仿宋"/>
          <w:sz w:val="32"/>
        </w:rPr>
      </w:pPr>
      <w:r>
        <w:rPr>
          <w:rFonts w:ascii="仿宋" w:eastAsia="仿宋" w:hAnsi="仿宋" w:cs="仿宋"/>
          <w:sz w:val="32"/>
        </w:rPr>
        <w:t>表4：财政拨款收入支出决算总表</w:t>
      </w:r>
    </w:p>
    <w:p w:rsidR="00361F25" w:rsidRDefault="003638A2">
      <w:pPr>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pPr>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pPr>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Default="003638A2">
      <w:pPr>
        <w:jc w:val="left"/>
        <w:rPr>
          <w:rFonts w:ascii="仿宋" w:eastAsia="仿宋" w:hAnsi="仿宋" w:cs="仿宋"/>
          <w:sz w:val="32"/>
        </w:rPr>
      </w:pPr>
      <w:r>
        <w:rPr>
          <w:rFonts w:ascii="仿宋" w:eastAsia="仿宋" w:hAnsi="仿宋" w:cs="仿宋"/>
          <w:sz w:val="32"/>
        </w:rPr>
        <w:t>表8：政府性基金预算财政拨款收入支出决算表</w:t>
      </w:r>
    </w:p>
    <w:p w:rsidR="00250606" w:rsidRDefault="00250606" w:rsidP="00250606">
      <w:pPr>
        <w:ind w:firstLineChars="100" w:firstLine="321"/>
        <w:jc w:val="left"/>
        <w:rPr>
          <w:rFonts w:ascii="仿宋" w:eastAsia="仿宋" w:hAnsi="仿宋" w:cs="仿宋"/>
          <w:b/>
          <w:sz w:val="32"/>
        </w:rPr>
      </w:pPr>
    </w:p>
    <w:p w:rsidR="00361F25" w:rsidRDefault="00250606" w:rsidP="00250606">
      <w:pPr>
        <w:ind w:firstLineChars="100" w:firstLine="321"/>
        <w:jc w:val="left"/>
        <w:rPr>
          <w:rFonts w:ascii="仿宋" w:eastAsia="仿宋" w:hAnsi="仿宋" w:cs="仿宋"/>
          <w:b/>
          <w:sz w:val="32"/>
        </w:rPr>
      </w:pPr>
      <w:r>
        <w:rPr>
          <w:rFonts w:ascii="仿宋" w:eastAsia="仿宋" w:hAnsi="仿宋" w:cs="仿宋" w:hint="eastAsia"/>
          <w:b/>
          <w:sz w:val="32"/>
        </w:rPr>
        <w:t>详见附件</w:t>
      </w:r>
    </w:p>
    <w:p w:rsidR="00250606" w:rsidRDefault="00250606" w:rsidP="00250606">
      <w:pPr>
        <w:rPr>
          <w:rFonts w:ascii="仿宋" w:eastAsia="仿宋" w:hAnsi="仿宋" w:cs="仿宋"/>
          <w:b/>
          <w:sz w:val="32"/>
        </w:rPr>
      </w:pPr>
    </w:p>
    <w:p w:rsidR="00361F25" w:rsidRDefault="003638A2">
      <w:pPr>
        <w:jc w:val="center"/>
        <w:rPr>
          <w:rFonts w:ascii="宋体" w:eastAsia="宋体" w:hAnsi="宋体" w:cs="宋体"/>
          <w:sz w:val="44"/>
        </w:rPr>
      </w:pPr>
      <w:r>
        <w:rPr>
          <w:rFonts w:ascii="宋体" w:eastAsia="宋体" w:hAnsi="宋体" w:cs="宋体"/>
          <w:sz w:val="44"/>
        </w:rPr>
        <w:lastRenderedPageBreak/>
        <w:t>第三部分</w:t>
      </w:r>
    </w:p>
    <w:p w:rsidR="001F4800" w:rsidRDefault="001F4800">
      <w:pPr>
        <w:jc w:val="center"/>
        <w:rPr>
          <w:rFonts w:ascii="方正小标宋_GBK" w:eastAsia="方正小标宋_GBK" w:hAnsi="方正小标宋_GBK" w:cs="方正小标宋_GBK"/>
          <w:sz w:val="44"/>
        </w:rPr>
      </w:pPr>
    </w:p>
    <w:p w:rsidR="001F4800" w:rsidRPr="001F4800" w:rsidRDefault="00250606" w:rsidP="001F4800">
      <w:pPr>
        <w:jc w:val="center"/>
        <w:rPr>
          <w:rFonts w:ascii="宋体" w:eastAsia="宋体" w:hAnsi="宋体" w:cs="宋体"/>
          <w:sz w:val="44"/>
        </w:rPr>
      </w:pPr>
      <w:r>
        <w:rPr>
          <w:rFonts w:ascii="方正小标宋_GBK" w:eastAsia="方正小标宋_GBK" w:hAnsi="方正小标宋_GBK" w:cs="方正小标宋_GBK" w:hint="eastAsia"/>
          <w:sz w:val="44"/>
        </w:rPr>
        <w:t>2019</w:t>
      </w:r>
      <w:r w:rsidR="003638A2">
        <w:rPr>
          <w:rFonts w:ascii="宋体" w:eastAsia="宋体" w:hAnsi="宋体" w:cs="宋体"/>
          <w:sz w:val="44"/>
        </w:rPr>
        <w:t>年度部门决算情况说明</w:t>
      </w:r>
    </w:p>
    <w:p w:rsidR="001F4800" w:rsidRDefault="001F4800">
      <w:pPr>
        <w:ind w:firstLine="640"/>
        <w:jc w:val="left"/>
        <w:rPr>
          <w:rFonts w:ascii="黑体" w:eastAsia="黑体" w:hAnsi="黑体" w:cs="黑体"/>
          <w:sz w:val="32"/>
        </w:rPr>
      </w:pPr>
    </w:p>
    <w:p w:rsidR="00361F25" w:rsidRDefault="00250606">
      <w:pPr>
        <w:ind w:firstLine="640"/>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2019</w:t>
      </w:r>
      <w:r w:rsidR="003638A2">
        <w:rPr>
          <w:rFonts w:ascii="黑体" w:eastAsia="黑体" w:hAnsi="黑体" w:cs="黑体"/>
          <w:sz w:val="32"/>
        </w:rPr>
        <w:t>年度收入支出决算总体情况说明</w:t>
      </w:r>
    </w:p>
    <w:p w:rsidR="00361F25" w:rsidRDefault="00C61BEC">
      <w:pPr>
        <w:ind w:firstLine="640"/>
        <w:jc w:val="left"/>
        <w:rPr>
          <w:rFonts w:ascii="仿宋" w:eastAsia="仿宋" w:hAnsi="仿宋" w:cs="仿宋"/>
          <w:sz w:val="32"/>
        </w:rPr>
      </w:pPr>
      <w:r>
        <w:rPr>
          <w:rFonts w:ascii="仿宋" w:eastAsia="仿宋" w:hAnsi="仿宋" w:cs="仿宋" w:hint="eastAsia"/>
          <w:sz w:val="32"/>
        </w:rPr>
        <w:t>我</w:t>
      </w:r>
      <w:r w:rsidR="003638A2">
        <w:rPr>
          <w:rFonts w:ascii="仿宋" w:eastAsia="仿宋" w:hAnsi="仿宋" w:cs="仿宋"/>
          <w:sz w:val="32"/>
        </w:rPr>
        <w:t>单位201</w:t>
      </w:r>
      <w:r>
        <w:rPr>
          <w:rFonts w:ascii="仿宋" w:eastAsia="仿宋" w:hAnsi="仿宋" w:cs="仿宋" w:hint="eastAsia"/>
          <w:sz w:val="32"/>
        </w:rPr>
        <w:t>9</w:t>
      </w:r>
      <w:r w:rsidR="003638A2">
        <w:rPr>
          <w:rFonts w:ascii="仿宋" w:eastAsia="仿宋" w:hAnsi="仿宋" w:cs="仿宋"/>
          <w:sz w:val="32"/>
        </w:rPr>
        <w:t>年度收入总计</w:t>
      </w:r>
      <w:r>
        <w:rPr>
          <w:rFonts w:ascii="仿宋" w:eastAsia="仿宋" w:hAnsi="仿宋" w:cs="仿宋" w:hint="eastAsia"/>
          <w:sz w:val="32"/>
        </w:rPr>
        <w:t>9770.27</w:t>
      </w:r>
      <w:r>
        <w:rPr>
          <w:rFonts w:ascii="仿宋" w:eastAsia="仿宋" w:hAnsi="仿宋" w:cs="仿宋"/>
          <w:sz w:val="32"/>
        </w:rPr>
        <w:t>万元，比上年同期</w:t>
      </w:r>
      <w:r w:rsidR="003638A2">
        <w:rPr>
          <w:rFonts w:ascii="仿宋" w:eastAsia="仿宋" w:hAnsi="仿宋" w:cs="仿宋"/>
          <w:sz w:val="32"/>
        </w:rPr>
        <w:t>减少</w:t>
      </w:r>
      <w:r w:rsidRPr="00C61BEC">
        <w:rPr>
          <w:rFonts w:ascii="仿宋" w:eastAsia="仿宋" w:hAnsi="仿宋" w:cs="仿宋" w:hint="eastAsia"/>
          <w:sz w:val="32"/>
        </w:rPr>
        <w:t>1373.11</w:t>
      </w:r>
      <w:r>
        <w:rPr>
          <w:rFonts w:ascii="仿宋" w:eastAsia="仿宋" w:hAnsi="仿宋" w:cs="仿宋"/>
          <w:sz w:val="32"/>
        </w:rPr>
        <w:t>万元，</w:t>
      </w:r>
      <w:r w:rsidR="003638A2">
        <w:rPr>
          <w:rFonts w:ascii="仿宋" w:eastAsia="仿宋" w:hAnsi="仿宋" w:cs="仿宋"/>
          <w:sz w:val="32"/>
        </w:rPr>
        <w:t>下降</w:t>
      </w:r>
      <w:r w:rsidRPr="00C61BEC">
        <w:rPr>
          <w:rFonts w:ascii="仿宋" w:eastAsia="仿宋" w:hAnsi="仿宋" w:cs="仿宋" w:hint="eastAsia"/>
          <w:sz w:val="32"/>
        </w:rPr>
        <w:t>12.32</w:t>
      </w:r>
      <w:r w:rsidR="003638A2">
        <w:rPr>
          <w:rFonts w:ascii="仿宋" w:eastAsia="仿宋" w:hAnsi="仿宋" w:cs="仿宋"/>
          <w:sz w:val="32"/>
        </w:rPr>
        <w:t>%</w:t>
      </w:r>
      <w:r>
        <w:rPr>
          <w:rFonts w:ascii="仿宋" w:eastAsia="仿宋" w:hAnsi="仿宋" w:cs="仿宋" w:hint="eastAsia"/>
          <w:sz w:val="32"/>
        </w:rPr>
        <w:t>，</w:t>
      </w:r>
      <w:r w:rsidRPr="00C61BEC">
        <w:rPr>
          <w:rFonts w:ascii="仿宋" w:eastAsia="仿宋" w:hAnsi="仿宋" w:cs="仿宋" w:hint="eastAsia"/>
          <w:sz w:val="32"/>
        </w:rPr>
        <w:t>主要原因上级主管部门拨款减少，拆迁款减少</w:t>
      </w:r>
      <w:r w:rsidR="003638A2">
        <w:rPr>
          <w:rFonts w:ascii="仿宋" w:eastAsia="仿宋" w:hAnsi="仿宋" w:cs="仿宋"/>
          <w:sz w:val="32"/>
        </w:rPr>
        <w:t>；支出总计</w:t>
      </w:r>
      <w:r w:rsidRPr="00C61BEC">
        <w:rPr>
          <w:rFonts w:ascii="仿宋" w:eastAsia="仿宋" w:hAnsi="仿宋" w:cs="仿宋" w:hint="eastAsia"/>
          <w:sz w:val="32"/>
        </w:rPr>
        <w:t>8887.97</w:t>
      </w:r>
      <w:r>
        <w:rPr>
          <w:rFonts w:ascii="仿宋" w:eastAsia="仿宋" w:hAnsi="仿宋" w:cs="仿宋"/>
          <w:sz w:val="32"/>
        </w:rPr>
        <w:t>万元，比上年同期</w:t>
      </w:r>
      <w:r w:rsidR="003638A2">
        <w:rPr>
          <w:rFonts w:ascii="仿宋" w:eastAsia="仿宋" w:hAnsi="仿宋" w:cs="仿宋"/>
          <w:sz w:val="32"/>
        </w:rPr>
        <w:t>减少</w:t>
      </w:r>
      <w:r w:rsidRPr="00C61BEC">
        <w:rPr>
          <w:rFonts w:ascii="仿宋" w:eastAsia="仿宋" w:hAnsi="仿宋" w:cs="仿宋" w:hint="eastAsia"/>
          <w:sz w:val="32"/>
        </w:rPr>
        <w:t>1885.15</w:t>
      </w:r>
      <w:r>
        <w:rPr>
          <w:rFonts w:ascii="仿宋" w:eastAsia="仿宋" w:hAnsi="仿宋" w:cs="仿宋"/>
          <w:sz w:val="32"/>
        </w:rPr>
        <w:t>万元，</w:t>
      </w:r>
      <w:r w:rsidR="003638A2">
        <w:rPr>
          <w:rFonts w:ascii="仿宋" w:eastAsia="仿宋" w:hAnsi="仿宋" w:cs="仿宋"/>
          <w:sz w:val="32"/>
        </w:rPr>
        <w:t>下降</w:t>
      </w:r>
      <w:r w:rsidRPr="00C61BEC">
        <w:rPr>
          <w:rFonts w:ascii="仿宋" w:eastAsia="仿宋" w:hAnsi="仿宋" w:cs="仿宋" w:hint="eastAsia"/>
          <w:sz w:val="32"/>
        </w:rPr>
        <w:t>17.5</w:t>
      </w:r>
      <w:r w:rsidRPr="00C61BEC">
        <w:rPr>
          <w:rFonts w:ascii="仿宋" w:eastAsia="仿宋" w:hAnsi="仿宋" w:cs="仿宋"/>
          <w:sz w:val="32"/>
        </w:rPr>
        <w:t xml:space="preserve"> </w:t>
      </w:r>
      <w:r w:rsidR="003638A2">
        <w:rPr>
          <w:rFonts w:ascii="仿宋" w:eastAsia="仿宋" w:hAnsi="仿宋" w:cs="仿宋"/>
          <w:sz w:val="32"/>
        </w:rPr>
        <w:t>%；。主要原因：</w:t>
      </w:r>
      <w:r w:rsidRPr="00C61BEC">
        <w:rPr>
          <w:rFonts w:ascii="仿宋" w:eastAsia="仿宋" w:hAnsi="仿宋" w:cs="仿宋" w:hint="eastAsia"/>
          <w:sz w:val="32"/>
        </w:rPr>
        <w:t>例行节约和上级主管部门拨款减少。</w:t>
      </w:r>
    </w:p>
    <w:p w:rsidR="00361F25" w:rsidRDefault="00361F25">
      <w:pPr>
        <w:ind w:firstLine="640"/>
        <w:jc w:val="left"/>
        <w:rPr>
          <w:rFonts w:ascii="仿宋" w:eastAsia="仿宋" w:hAnsi="仿宋" w:cs="仿宋"/>
          <w:sz w:val="32"/>
        </w:rPr>
      </w:pPr>
    </w:p>
    <w:p w:rsidR="00361F25" w:rsidRDefault="00250606">
      <w:pPr>
        <w:ind w:left="720"/>
        <w:jc w:val="left"/>
        <w:rPr>
          <w:rFonts w:ascii="黑体" w:eastAsia="黑体" w:hAnsi="黑体" w:cs="黑体"/>
          <w:sz w:val="32"/>
        </w:rPr>
      </w:pPr>
      <w:r>
        <w:rPr>
          <w:rFonts w:ascii="黑体" w:eastAsia="黑体" w:hAnsi="黑体" w:cs="黑体"/>
          <w:sz w:val="32"/>
        </w:rPr>
        <w:t>二、</w:t>
      </w:r>
      <w:r>
        <w:rPr>
          <w:rFonts w:ascii="黑体" w:eastAsia="黑体" w:hAnsi="黑体" w:cs="黑体" w:hint="eastAsia"/>
          <w:sz w:val="32"/>
        </w:rPr>
        <w:t>2019</w:t>
      </w:r>
      <w:r w:rsidR="003638A2">
        <w:rPr>
          <w:rFonts w:ascii="黑体" w:eastAsia="黑体" w:hAnsi="黑体" w:cs="黑体"/>
          <w:sz w:val="32"/>
        </w:rPr>
        <w:t>年度收入决算情况说明</w:t>
      </w:r>
    </w:p>
    <w:p w:rsidR="00C61BEC" w:rsidRPr="00C61BEC" w:rsidRDefault="003638A2" w:rsidP="00C61BEC">
      <w:pPr>
        <w:spacing w:line="560" w:lineRule="exact"/>
        <w:ind w:firstLineChars="200" w:firstLine="640"/>
        <w:rPr>
          <w:rFonts w:ascii="仿宋" w:eastAsia="仿宋" w:hAnsi="仿宋" w:cs="仿宋"/>
          <w:sz w:val="32"/>
        </w:rPr>
      </w:pPr>
      <w:r>
        <w:rPr>
          <w:rFonts w:ascii="仿宋" w:eastAsia="仿宋" w:hAnsi="仿宋" w:cs="仿宋"/>
          <w:sz w:val="32"/>
        </w:rPr>
        <w:t>201</w:t>
      </w:r>
      <w:r w:rsidR="00C61BEC">
        <w:rPr>
          <w:rFonts w:ascii="仿宋" w:eastAsia="仿宋" w:hAnsi="仿宋" w:cs="仿宋" w:hint="eastAsia"/>
          <w:sz w:val="32"/>
        </w:rPr>
        <w:t>9</w:t>
      </w:r>
      <w:r>
        <w:rPr>
          <w:rFonts w:ascii="仿宋" w:eastAsia="仿宋" w:hAnsi="仿宋" w:cs="仿宋"/>
          <w:sz w:val="32"/>
        </w:rPr>
        <w:t>年度收入合计</w:t>
      </w:r>
      <w:r w:rsidR="00C61BEC">
        <w:rPr>
          <w:rFonts w:ascii="仿宋" w:eastAsia="仿宋" w:hAnsi="仿宋" w:cs="仿宋" w:hint="eastAsia"/>
          <w:sz w:val="32"/>
        </w:rPr>
        <w:t>9770.27</w:t>
      </w:r>
      <w:r>
        <w:rPr>
          <w:rFonts w:ascii="仿宋" w:eastAsia="仿宋" w:hAnsi="仿宋" w:cs="仿宋"/>
          <w:sz w:val="32"/>
        </w:rPr>
        <w:t>万元，其中：财政拨款收入</w:t>
      </w:r>
      <w:r w:rsidR="00C61BEC" w:rsidRPr="00C61BEC">
        <w:rPr>
          <w:rFonts w:ascii="仿宋" w:eastAsia="仿宋" w:hAnsi="仿宋" w:cs="仿宋" w:hint="eastAsia"/>
          <w:sz w:val="32"/>
        </w:rPr>
        <w:t>4375.48</w:t>
      </w:r>
      <w:r>
        <w:rPr>
          <w:rFonts w:ascii="仿宋" w:eastAsia="仿宋" w:hAnsi="仿宋" w:cs="仿宋"/>
          <w:sz w:val="32"/>
        </w:rPr>
        <w:t>万元，占</w:t>
      </w:r>
      <w:r w:rsidR="00C61BEC" w:rsidRPr="00C61BEC">
        <w:rPr>
          <w:rFonts w:ascii="仿宋" w:eastAsia="仿宋" w:hAnsi="仿宋" w:cs="仿宋" w:hint="eastAsia"/>
          <w:sz w:val="32"/>
        </w:rPr>
        <w:t>44.78</w:t>
      </w:r>
      <w:r>
        <w:rPr>
          <w:rFonts w:ascii="仿宋" w:eastAsia="仿宋" w:hAnsi="仿宋" w:cs="仿宋"/>
          <w:sz w:val="32"/>
        </w:rPr>
        <w:t>%；</w:t>
      </w:r>
      <w:r w:rsidR="00C61BEC" w:rsidRPr="00C61BEC">
        <w:rPr>
          <w:rFonts w:ascii="仿宋" w:eastAsia="仿宋" w:hAnsi="仿宋" w:cs="仿宋" w:hint="eastAsia"/>
          <w:sz w:val="32"/>
        </w:rPr>
        <w:t>其他</w:t>
      </w:r>
      <w:r w:rsidR="00C61BEC" w:rsidRPr="00C61BEC">
        <w:rPr>
          <w:rFonts w:ascii="仿宋" w:eastAsia="仿宋" w:hAnsi="仿宋" w:cs="仿宋"/>
          <w:sz w:val="32"/>
        </w:rPr>
        <w:t>收入</w:t>
      </w:r>
      <w:r w:rsidR="00C61BEC" w:rsidRPr="00C61BEC">
        <w:rPr>
          <w:rFonts w:ascii="仿宋" w:eastAsia="仿宋" w:hAnsi="仿宋" w:cs="仿宋" w:hint="eastAsia"/>
          <w:sz w:val="32"/>
        </w:rPr>
        <w:t>（含上级主管部门拨款及村社区拨款）5394.78</w:t>
      </w:r>
      <w:r w:rsidR="00C61BEC" w:rsidRPr="00C61BEC">
        <w:rPr>
          <w:rFonts w:ascii="仿宋" w:eastAsia="仿宋" w:hAnsi="仿宋" w:cs="仿宋"/>
          <w:sz w:val="32"/>
        </w:rPr>
        <w:t>万元，占</w:t>
      </w:r>
      <w:r w:rsidR="00C61BEC" w:rsidRPr="00C61BEC">
        <w:rPr>
          <w:rFonts w:ascii="仿宋" w:eastAsia="仿宋" w:hAnsi="仿宋" w:cs="仿宋" w:hint="eastAsia"/>
          <w:sz w:val="32"/>
        </w:rPr>
        <w:t>总收入的55.22</w:t>
      </w:r>
      <w:r w:rsidR="00C61BEC" w:rsidRPr="00C61BEC">
        <w:rPr>
          <w:rFonts w:ascii="仿宋" w:eastAsia="仿宋" w:hAnsi="仿宋" w:cs="仿宋"/>
          <w:sz w:val="32"/>
        </w:rPr>
        <w:t>%</w:t>
      </w:r>
      <w:r w:rsidR="00C61BEC" w:rsidRPr="00C61BEC">
        <w:rPr>
          <w:rFonts w:ascii="仿宋" w:eastAsia="仿宋" w:hAnsi="仿宋" w:cs="仿宋" w:hint="eastAsia"/>
          <w:sz w:val="32"/>
        </w:rPr>
        <w:t>。</w:t>
      </w:r>
    </w:p>
    <w:p w:rsidR="00361F25" w:rsidRDefault="003638A2" w:rsidP="00C61BEC">
      <w:pPr>
        <w:ind w:firstLine="640"/>
        <w:jc w:val="left"/>
        <w:rPr>
          <w:rFonts w:ascii="仿宋" w:eastAsia="仿宋" w:hAnsi="仿宋" w:cs="仿宋"/>
          <w:sz w:val="32"/>
        </w:rPr>
      </w:pPr>
      <w:r>
        <w:rPr>
          <w:rFonts w:ascii="仿宋" w:eastAsia="仿宋" w:hAnsi="仿宋" w:cs="仿宋"/>
          <w:sz w:val="32"/>
        </w:rPr>
        <w:t xml:space="preserve"> </w:t>
      </w:r>
    </w:p>
    <w:p w:rsidR="00361F25" w:rsidRDefault="00250606">
      <w:pPr>
        <w:ind w:left="720"/>
        <w:jc w:val="left"/>
        <w:rPr>
          <w:rFonts w:ascii="黑体" w:eastAsia="黑体" w:hAnsi="黑体" w:cs="黑体"/>
          <w:sz w:val="32"/>
        </w:rPr>
      </w:pPr>
      <w:r>
        <w:rPr>
          <w:rFonts w:ascii="黑体" w:eastAsia="黑体" w:hAnsi="黑体" w:cs="黑体"/>
          <w:sz w:val="32"/>
        </w:rPr>
        <w:t>三、</w:t>
      </w:r>
      <w:r w:rsidR="003638A2">
        <w:rPr>
          <w:rFonts w:ascii="黑体" w:eastAsia="黑体" w:hAnsi="黑体" w:cs="黑体"/>
          <w:sz w:val="32"/>
        </w:rPr>
        <w:t>201</w:t>
      </w:r>
      <w:r>
        <w:rPr>
          <w:rFonts w:ascii="黑体" w:eastAsia="黑体" w:hAnsi="黑体" w:cs="黑体" w:hint="eastAsia"/>
          <w:sz w:val="32"/>
        </w:rPr>
        <w:t>9</w:t>
      </w:r>
      <w:r w:rsidR="003638A2">
        <w:rPr>
          <w:rFonts w:ascii="黑体" w:eastAsia="黑体" w:hAnsi="黑体" w:cs="黑体"/>
          <w:sz w:val="32"/>
        </w:rPr>
        <w:t>年度支出决算情况说明</w:t>
      </w:r>
    </w:p>
    <w:p w:rsidR="00C61BEC" w:rsidRPr="00C61BEC" w:rsidRDefault="003638A2" w:rsidP="00C61BEC">
      <w:pPr>
        <w:spacing w:line="560" w:lineRule="exact"/>
        <w:ind w:firstLineChars="200" w:firstLine="640"/>
        <w:rPr>
          <w:rFonts w:ascii="仿宋" w:eastAsia="仿宋" w:hAnsi="仿宋" w:cs="仿宋"/>
          <w:sz w:val="32"/>
        </w:rPr>
      </w:pPr>
      <w:r>
        <w:rPr>
          <w:rFonts w:ascii="仿宋" w:eastAsia="仿宋" w:hAnsi="仿宋" w:cs="仿宋"/>
          <w:sz w:val="32"/>
        </w:rPr>
        <w:t>201</w:t>
      </w:r>
      <w:r w:rsidR="00C61BEC">
        <w:rPr>
          <w:rFonts w:ascii="仿宋" w:eastAsia="仿宋" w:hAnsi="仿宋" w:cs="仿宋" w:hint="eastAsia"/>
          <w:sz w:val="32"/>
        </w:rPr>
        <w:t>9</w:t>
      </w:r>
      <w:r>
        <w:rPr>
          <w:rFonts w:ascii="仿宋" w:eastAsia="仿宋" w:hAnsi="仿宋" w:cs="仿宋"/>
          <w:sz w:val="32"/>
        </w:rPr>
        <w:t>年度支出合计</w:t>
      </w:r>
      <w:r w:rsidR="00C61BEC" w:rsidRPr="00C61BEC">
        <w:rPr>
          <w:rFonts w:ascii="仿宋" w:eastAsia="仿宋" w:hAnsi="仿宋" w:cs="仿宋" w:hint="eastAsia"/>
          <w:sz w:val="32"/>
        </w:rPr>
        <w:t>8887.97</w:t>
      </w:r>
      <w:r>
        <w:rPr>
          <w:rFonts w:ascii="仿宋" w:eastAsia="仿宋" w:hAnsi="仿宋" w:cs="仿宋"/>
          <w:sz w:val="32"/>
        </w:rPr>
        <w:t>万元，</w:t>
      </w:r>
      <w:r w:rsidR="00C61BEC" w:rsidRPr="00C61BEC">
        <w:rPr>
          <w:rFonts w:ascii="仿宋" w:eastAsia="仿宋" w:hAnsi="仿宋" w:cs="仿宋" w:hint="eastAsia"/>
          <w:sz w:val="32"/>
        </w:rPr>
        <w:t>其中工资福利支出1692.68万元，商品和服务支出528.74万元，对个人和家庭的补助支出388.14万元，其他对企事业单位的补助支出5161.09万元，其他资本性支出1117.14万元。</w:t>
      </w:r>
    </w:p>
    <w:p w:rsidR="001F4800" w:rsidRDefault="001F4800" w:rsidP="00C61BEC">
      <w:pPr>
        <w:ind w:firstLineChars="200" w:firstLine="640"/>
        <w:jc w:val="left"/>
        <w:rPr>
          <w:rFonts w:ascii="黑体" w:eastAsia="黑体" w:hAnsi="黑体" w:cs="黑体"/>
          <w:sz w:val="32"/>
        </w:rPr>
      </w:pPr>
    </w:p>
    <w:p w:rsidR="00361F25" w:rsidRDefault="00C61BEC" w:rsidP="00C61BEC">
      <w:pPr>
        <w:ind w:firstLineChars="200" w:firstLine="640"/>
        <w:jc w:val="left"/>
        <w:rPr>
          <w:rFonts w:ascii="黑体" w:eastAsia="黑体" w:hAnsi="黑体" w:cs="黑体"/>
          <w:sz w:val="32"/>
        </w:rPr>
      </w:pPr>
      <w:r>
        <w:rPr>
          <w:rFonts w:ascii="黑体" w:eastAsia="黑体" w:hAnsi="黑体" w:cs="黑体" w:hint="eastAsia"/>
          <w:sz w:val="32"/>
        </w:rPr>
        <w:lastRenderedPageBreak/>
        <w:t>四</w:t>
      </w:r>
      <w:r w:rsidR="003638A2">
        <w:rPr>
          <w:rFonts w:ascii="黑体" w:eastAsia="黑体" w:hAnsi="黑体" w:cs="黑体"/>
          <w:sz w:val="32"/>
        </w:rPr>
        <w:t>、201</w:t>
      </w:r>
      <w:r w:rsidR="00250606">
        <w:rPr>
          <w:rFonts w:ascii="黑体" w:eastAsia="黑体" w:hAnsi="黑体" w:cs="黑体" w:hint="eastAsia"/>
          <w:sz w:val="32"/>
        </w:rPr>
        <w:t>9</w:t>
      </w:r>
      <w:r w:rsidR="003638A2">
        <w:rPr>
          <w:rFonts w:ascii="黑体" w:eastAsia="黑体" w:hAnsi="黑体" w:cs="黑体"/>
          <w:sz w:val="32"/>
        </w:rPr>
        <w:t xml:space="preserve"> 年度一般公共预算财政拨款收入支出决算情况说明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C61BEC">
        <w:rPr>
          <w:rFonts w:ascii="仿宋" w:eastAsia="仿宋" w:hAnsi="仿宋" w:cs="仿宋" w:hint="eastAsia"/>
          <w:sz w:val="32"/>
        </w:rPr>
        <w:t>9</w:t>
      </w:r>
      <w:r>
        <w:rPr>
          <w:rFonts w:ascii="仿宋" w:eastAsia="仿宋" w:hAnsi="仿宋" w:cs="仿宋"/>
          <w:sz w:val="32"/>
        </w:rPr>
        <w:t xml:space="preserve"> 年度一般公共预算财政拨款收入总计</w:t>
      </w:r>
      <w:r w:rsidR="001F4800">
        <w:rPr>
          <w:rFonts w:ascii="仿宋" w:eastAsia="仿宋" w:hAnsi="仿宋" w:cs="仿宋" w:hint="eastAsia"/>
          <w:sz w:val="32"/>
        </w:rPr>
        <w:t>4375.48</w:t>
      </w:r>
      <w:r>
        <w:rPr>
          <w:rFonts w:ascii="仿宋" w:eastAsia="仿宋" w:hAnsi="仿宋" w:cs="仿宋"/>
          <w:sz w:val="32"/>
        </w:rPr>
        <w:t>万元，比上年同期减少</w:t>
      </w:r>
      <w:r w:rsidR="001F4800">
        <w:rPr>
          <w:rFonts w:ascii="仿宋" w:eastAsia="仿宋" w:hAnsi="仿宋" w:cs="仿宋" w:hint="eastAsia"/>
          <w:sz w:val="32"/>
        </w:rPr>
        <w:t>393.15</w:t>
      </w:r>
      <w:r>
        <w:rPr>
          <w:rFonts w:ascii="仿宋" w:eastAsia="仿宋" w:hAnsi="仿宋" w:cs="仿宋"/>
          <w:sz w:val="32"/>
        </w:rPr>
        <w:t>万元，下降</w:t>
      </w:r>
      <w:r w:rsidR="001F4800">
        <w:rPr>
          <w:rFonts w:ascii="仿宋" w:eastAsia="仿宋" w:hAnsi="仿宋" w:cs="仿宋" w:hint="eastAsia"/>
          <w:sz w:val="32"/>
        </w:rPr>
        <w:t>8.24</w:t>
      </w:r>
      <w:r>
        <w:rPr>
          <w:rFonts w:ascii="仿宋" w:eastAsia="仿宋" w:hAnsi="仿宋" w:cs="仿宋"/>
          <w:sz w:val="32"/>
        </w:rPr>
        <w:t>%；一般公共预算财政拨款支出总计</w:t>
      </w:r>
      <w:r w:rsidR="001F4800">
        <w:rPr>
          <w:rFonts w:ascii="仿宋" w:eastAsia="仿宋" w:hAnsi="仿宋" w:cs="仿宋" w:hint="eastAsia"/>
          <w:sz w:val="32"/>
        </w:rPr>
        <w:t>4375.48</w:t>
      </w:r>
      <w:r>
        <w:rPr>
          <w:rFonts w:ascii="仿宋" w:eastAsia="仿宋" w:hAnsi="仿宋" w:cs="仿宋"/>
          <w:sz w:val="32"/>
        </w:rPr>
        <w:t>万元，比上年同期减少</w:t>
      </w:r>
      <w:r w:rsidR="001F4800">
        <w:rPr>
          <w:rFonts w:ascii="仿宋" w:eastAsia="仿宋" w:hAnsi="仿宋" w:cs="仿宋" w:hint="eastAsia"/>
          <w:sz w:val="32"/>
        </w:rPr>
        <w:t>393.15</w:t>
      </w:r>
      <w:r>
        <w:rPr>
          <w:rFonts w:ascii="仿宋" w:eastAsia="仿宋" w:hAnsi="仿宋" w:cs="仿宋"/>
          <w:sz w:val="32"/>
        </w:rPr>
        <w:t>万元，下降</w:t>
      </w:r>
      <w:r w:rsidR="001F4800">
        <w:rPr>
          <w:rFonts w:ascii="仿宋" w:eastAsia="仿宋" w:hAnsi="仿宋" w:cs="仿宋" w:hint="eastAsia"/>
          <w:sz w:val="32"/>
        </w:rPr>
        <w:t>8.24</w:t>
      </w:r>
      <w:r>
        <w:rPr>
          <w:rFonts w:ascii="仿宋" w:eastAsia="仿宋" w:hAnsi="仿宋" w:cs="仿宋"/>
          <w:sz w:val="32"/>
        </w:rPr>
        <w:t>%。主要原因</w:t>
      </w:r>
      <w:r w:rsidR="001F4800">
        <w:rPr>
          <w:rFonts w:ascii="仿宋" w:eastAsia="仿宋" w:hAnsi="仿宋" w:cs="仿宋" w:hint="eastAsia"/>
          <w:sz w:val="32"/>
        </w:rPr>
        <w:t>公共预算拨款减少，人员调出和人员退休导致人员经费减少。</w:t>
      </w:r>
    </w:p>
    <w:p w:rsidR="00361F25" w:rsidRDefault="00361F25">
      <w:pPr>
        <w:jc w:val="left"/>
        <w:rPr>
          <w:rFonts w:ascii="仿宋" w:eastAsia="仿宋" w:hAnsi="仿宋" w:cs="仿宋"/>
          <w:b/>
          <w:sz w:val="32"/>
        </w:rPr>
      </w:pPr>
    </w:p>
    <w:p w:rsidR="00361F25" w:rsidRDefault="001F4800">
      <w:pPr>
        <w:ind w:firstLine="640"/>
        <w:jc w:val="left"/>
        <w:rPr>
          <w:rFonts w:ascii="黑体" w:eastAsia="黑体" w:hAnsi="黑体" w:cs="黑体"/>
          <w:sz w:val="32"/>
        </w:rPr>
      </w:pPr>
      <w:r>
        <w:rPr>
          <w:rFonts w:ascii="黑体" w:eastAsia="黑体" w:hAnsi="黑体" w:cs="黑体" w:hint="eastAsia"/>
          <w:sz w:val="32"/>
        </w:rPr>
        <w:t>五</w:t>
      </w:r>
      <w:r w:rsidR="003638A2">
        <w:rPr>
          <w:rFonts w:ascii="黑体" w:eastAsia="黑体" w:hAnsi="黑体" w:cs="黑体"/>
          <w:sz w:val="32"/>
        </w:rPr>
        <w:t>、201</w:t>
      </w:r>
      <w:r w:rsidR="00250606">
        <w:rPr>
          <w:rFonts w:ascii="黑体" w:eastAsia="黑体" w:hAnsi="黑体" w:cs="黑体" w:hint="eastAsia"/>
          <w:sz w:val="32"/>
        </w:rPr>
        <w:t>9</w:t>
      </w:r>
      <w:r w:rsidR="003638A2">
        <w:rPr>
          <w:rFonts w:ascii="黑体" w:eastAsia="黑体" w:hAnsi="黑体" w:cs="黑体"/>
          <w:sz w:val="32"/>
        </w:rPr>
        <w:t>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0B2791">
        <w:rPr>
          <w:rFonts w:ascii="仿宋" w:eastAsia="仿宋" w:hAnsi="仿宋" w:cs="仿宋" w:hint="eastAsia"/>
          <w:sz w:val="32"/>
        </w:rPr>
        <w:t>9</w:t>
      </w:r>
      <w:r>
        <w:rPr>
          <w:rFonts w:ascii="仿宋" w:eastAsia="仿宋" w:hAnsi="仿宋" w:cs="仿宋"/>
          <w:sz w:val="32"/>
        </w:rPr>
        <w:t>年度一般公共预算财政拨款基本支出</w:t>
      </w:r>
      <w:r w:rsidR="000B2791">
        <w:rPr>
          <w:rFonts w:ascii="仿宋" w:eastAsia="仿宋" w:hAnsi="仿宋" w:cs="仿宋" w:hint="eastAsia"/>
          <w:sz w:val="32"/>
        </w:rPr>
        <w:t>1842.48</w:t>
      </w:r>
      <w:r>
        <w:rPr>
          <w:rFonts w:ascii="仿宋" w:eastAsia="仿宋" w:hAnsi="仿宋" w:cs="仿宋"/>
          <w:sz w:val="32"/>
        </w:rPr>
        <w:t>万元，其中人员经费支出</w:t>
      </w:r>
      <w:r w:rsidR="000B2791">
        <w:rPr>
          <w:rFonts w:ascii="仿宋" w:eastAsia="仿宋" w:hAnsi="仿宋" w:cs="仿宋" w:hint="eastAsia"/>
          <w:sz w:val="32"/>
        </w:rPr>
        <w:t>1706.78</w:t>
      </w:r>
      <w:r>
        <w:rPr>
          <w:rFonts w:ascii="仿宋" w:eastAsia="仿宋" w:hAnsi="仿宋" w:cs="仿宋"/>
          <w:sz w:val="32"/>
        </w:rPr>
        <w:t xml:space="preserve">万元，公用经费支出 </w:t>
      </w:r>
      <w:r w:rsidR="000B2791">
        <w:rPr>
          <w:rFonts w:ascii="仿宋" w:eastAsia="仿宋" w:hAnsi="仿宋" w:cs="仿宋" w:hint="eastAsia"/>
          <w:sz w:val="32"/>
        </w:rPr>
        <w:t>135.7</w:t>
      </w:r>
      <w:r>
        <w:rPr>
          <w:rFonts w:ascii="仿宋" w:eastAsia="仿宋" w:hAnsi="仿宋" w:cs="仿宋"/>
          <w:sz w:val="32"/>
        </w:rPr>
        <w:t>万元。</w:t>
      </w:r>
    </w:p>
    <w:p w:rsidR="0033309E" w:rsidRDefault="0033309E">
      <w:pPr>
        <w:ind w:firstLine="640"/>
        <w:jc w:val="left"/>
        <w:rPr>
          <w:rFonts w:ascii="仿宋" w:eastAsia="仿宋" w:hAnsi="仿宋" w:cs="仿宋"/>
          <w:sz w:val="32"/>
        </w:rPr>
      </w:pPr>
    </w:p>
    <w:p w:rsidR="00361F25" w:rsidRDefault="001F4800">
      <w:pPr>
        <w:ind w:firstLine="640"/>
        <w:jc w:val="left"/>
        <w:rPr>
          <w:rFonts w:ascii="黑体" w:eastAsia="黑体" w:hAnsi="黑体" w:cs="黑体"/>
          <w:sz w:val="32"/>
        </w:rPr>
      </w:pPr>
      <w:r>
        <w:rPr>
          <w:rFonts w:ascii="黑体" w:eastAsia="黑体" w:hAnsi="黑体" w:cs="黑体" w:hint="eastAsia"/>
          <w:sz w:val="32"/>
        </w:rPr>
        <w:t>六</w:t>
      </w:r>
      <w:r w:rsidR="003638A2">
        <w:rPr>
          <w:rFonts w:ascii="黑体" w:eastAsia="黑体" w:hAnsi="黑体" w:cs="黑体"/>
          <w:sz w:val="32"/>
        </w:rPr>
        <w:t>、201</w:t>
      </w:r>
      <w:r w:rsidR="00250606">
        <w:rPr>
          <w:rFonts w:ascii="黑体" w:eastAsia="黑体" w:hAnsi="黑体" w:cs="黑体" w:hint="eastAsia"/>
          <w:sz w:val="32"/>
        </w:rPr>
        <w:t>9</w:t>
      </w:r>
      <w:r w:rsidR="003638A2">
        <w:rPr>
          <w:rFonts w:ascii="黑体" w:eastAsia="黑体" w:hAnsi="黑体" w:cs="黑体"/>
          <w:sz w:val="32"/>
        </w:rPr>
        <w:t xml:space="preserve"> 年度政府性基金预算财政拨款支出决算情况说明</w:t>
      </w:r>
    </w:p>
    <w:p w:rsidR="00361F25" w:rsidRDefault="003638A2" w:rsidP="007C4BC2">
      <w:pPr>
        <w:ind w:firstLine="640"/>
        <w:jc w:val="left"/>
        <w:rPr>
          <w:rFonts w:ascii="仿宋" w:eastAsia="仿宋" w:hAnsi="仿宋" w:cs="仿宋" w:hint="eastAsia"/>
          <w:sz w:val="32"/>
        </w:rPr>
      </w:pPr>
      <w:r>
        <w:rPr>
          <w:rFonts w:ascii="仿宋" w:eastAsia="仿宋" w:hAnsi="仿宋" w:cs="仿宋"/>
          <w:sz w:val="32"/>
        </w:rPr>
        <w:t>201</w:t>
      </w:r>
      <w:r w:rsidR="000B2791">
        <w:rPr>
          <w:rFonts w:ascii="仿宋" w:eastAsia="仿宋" w:hAnsi="仿宋" w:cs="仿宋" w:hint="eastAsia"/>
          <w:sz w:val="32"/>
        </w:rPr>
        <w:t>9</w:t>
      </w:r>
      <w:r>
        <w:rPr>
          <w:rFonts w:ascii="仿宋" w:eastAsia="仿宋" w:hAnsi="仿宋" w:cs="仿宋"/>
          <w:sz w:val="32"/>
        </w:rPr>
        <w:t>年度政府性基金预算财政拨款收入总计</w:t>
      </w:r>
      <w:r w:rsidR="000B2791">
        <w:rPr>
          <w:rFonts w:ascii="仿宋" w:eastAsia="仿宋" w:hAnsi="仿宋" w:cs="仿宋" w:hint="eastAsia"/>
          <w:sz w:val="32"/>
        </w:rPr>
        <w:t>488.69</w:t>
      </w:r>
      <w:r>
        <w:rPr>
          <w:rFonts w:ascii="仿宋" w:eastAsia="仿宋" w:hAnsi="仿宋" w:cs="仿宋"/>
          <w:sz w:val="32"/>
        </w:rPr>
        <w:t>万元，比上年同期增加</w:t>
      </w:r>
      <w:r w:rsidR="000B2791">
        <w:rPr>
          <w:rFonts w:ascii="仿宋" w:eastAsia="仿宋" w:hAnsi="仿宋" w:cs="仿宋" w:hint="eastAsia"/>
          <w:sz w:val="32"/>
        </w:rPr>
        <w:t>322.17</w:t>
      </w:r>
      <w:r>
        <w:rPr>
          <w:rFonts w:ascii="仿宋" w:eastAsia="仿宋" w:hAnsi="仿宋" w:cs="仿宋"/>
          <w:sz w:val="32"/>
        </w:rPr>
        <w:t>万元，增长</w:t>
      </w:r>
      <w:r w:rsidR="000B2791">
        <w:rPr>
          <w:rFonts w:ascii="仿宋" w:eastAsia="仿宋" w:hAnsi="仿宋" w:cs="仿宋" w:hint="eastAsia"/>
          <w:sz w:val="32"/>
        </w:rPr>
        <w:t>193</w:t>
      </w:r>
      <w:r>
        <w:rPr>
          <w:rFonts w:ascii="仿宋" w:eastAsia="仿宋" w:hAnsi="仿宋" w:cs="仿宋"/>
          <w:sz w:val="32"/>
        </w:rPr>
        <w:t>%；政府性基金预算财政拨款支出总计</w:t>
      </w:r>
      <w:r w:rsidR="000B2791">
        <w:rPr>
          <w:rFonts w:ascii="仿宋" w:eastAsia="仿宋" w:hAnsi="仿宋" w:cs="仿宋" w:hint="eastAsia"/>
          <w:sz w:val="32"/>
        </w:rPr>
        <w:t>488.69</w:t>
      </w:r>
      <w:r>
        <w:rPr>
          <w:rFonts w:ascii="仿宋" w:eastAsia="仿宋" w:hAnsi="仿宋" w:cs="仿宋"/>
          <w:sz w:val="32"/>
        </w:rPr>
        <w:t>万元，比上年同期增加</w:t>
      </w:r>
      <w:r w:rsidR="000B2791">
        <w:rPr>
          <w:rFonts w:ascii="仿宋" w:eastAsia="仿宋" w:hAnsi="仿宋" w:cs="仿宋" w:hint="eastAsia"/>
          <w:sz w:val="32"/>
        </w:rPr>
        <w:t>322.17</w:t>
      </w:r>
      <w:r>
        <w:rPr>
          <w:rFonts w:ascii="仿宋" w:eastAsia="仿宋" w:hAnsi="仿宋" w:cs="仿宋"/>
          <w:sz w:val="32"/>
        </w:rPr>
        <w:t>万元，增长</w:t>
      </w:r>
      <w:r w:rsidR="000B2791">
        <w:rPr>
          <w:rFonts w:ascii="仿宋" w:eastAsia="仿宋" w:hAnsi="仿宋" w:cs="仿宋" w:hint="eastAsia"/>
          <w:sz w:val="32"/>
        </w:rPr>
        <w:t>193</w:t>
      </w:r>
      <w:r>
        <w:rPr>
          <w:rFonts w:ascii="仿宋" w:eastAsia="仿宋" w:hAnsi="仿宋" w:cs="仿宋"/>
          <w:sz w:val="32"/>
        </w:rPr>
        <w:t>%。主要原因</w:t>
      </w:r>
      <w:r w:rsidR="000B2791">
        <w:rPr>
          <w:rFonts w:ascii="仿宋" w:eastAsia="仿宋" w:hAnsi="仿宋" w:cs="仿宋" w:hint="eastAsia"/>
          <w:sz w:val="32"/>
        </w:rPr>
        <w:t>是上级对</w:t>
      </w:r>
      <w:r w:rsidR="000B2791">
        <w:rPr>
          <w:rFonts w:ascii="仿宋" w:eastAsia="仿宋" w:hAnsi="仿宋" w:cs="仿宋"/>
          <w:sz w:val="32"/>
        </w:rPr>
        <w:t>政府性基金预算财政拨款</w:t>
      </w:r>
      <w:r w:rsidR="000B2791">
        <w:rPr>
          <w:rFonts w:ascii="仿宋" w:eastAsia="仿宋" w:hAnsi="仿宋" w:cs="仿宋" w:hint="eastAsia"/>
          <w:sz w:val="32"/>
        </w:rPr>
        <w:t>增加。</w:t>
      </w:r>
      <w:r w:rsidR="007C4BC2">
        <w:rPr>
          <w:rFonts w:ascii="仿宋" w:eastAsia="仿宋" w:hAnsi="仿宋" w:cs="仿宋" w:hint="eastAsia"/>
          <w:sz w:val="32"/>
        </w:rPr>
        <w:t>其中，城乡社区支出407.7万元，其他支出81万元。</w:t>
      </w:r>
    </w:p>
    <w:p w:rsidR="000777AF" w:rsidRDefault="000777AF" w:rsidP="000777AF">
      <w:pPr>
        <w:ind w:firstLine="640"/>
        <w:jc w:val="left"/>
        <w:rPr>
          <w:rFonts w:ascii="黑体" w:eastAsia="黑体" w:hAnsi="黑体" w:cs="黑体"/>
          <w:sz w:val="32"/>
        </w:rPr>
      </w:pPr>
      <w:r>
        <w:rPr>
          <w:rFonts w:ascii="黑体" w:eastAsia="黑体" w:hAnsi="黑体" w:cs="黑体" w:hint="eastAsia"/>
          <w:sz w:val="32"/>
        </w:rPr>
        <w:lastRenderedPageBreak/>
        <w:t>七</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0777AF" w:rsidRDefault="000777AF" w:rsidP="000777AF">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0777AF" w:rsidRDefault="000777AF" w:rsidP="000777AF">
      <w:pPr>
        <w:ind w:firstLine="640"/>
        <w:jc w:val="left"/>
        <w:rPr>
          <w:rFonts w:ascii="仿宋" w:eastAsia="仿宋" w:hAnsi="仿宋" w:cs="仿宋" w:hint="eastAsia"/>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年度“三公”经费财政拨款支出预算为</w:t>
      </w:r>
      <w:r>
        <w:rPr>
          <w:rFonts w:ascii="仿宋" w:eastAsia="仿宋" w:hAnsi="仿宋" w:cs="仿宋" w:hint="eastAsia"/>
          <w:sz w:val="32"/>
        </w:rPr>
        <w:t>18</w:t>
      </w:r>
      <w:r>
        <w:rPr>
          <w:rFonts w:ascii="仿宋" w:eastAsia="仿宋" w:hAnsi="仿宋" w:cs="仿宋"/>
          <w:sz w:val="32"/>
        </w:rPr>
        <w:t>万元，支出决算为</w:t>
      </w:r>
      <w:r>
        <w:rPr>
          <w:rFonts w:ascii="仿宋" w:eastAsia="仿宋" w:hAnsi="仿宋" w:cs="仿宋" w:hint="eastAsia"/>
          <w:sz w:val="32"/>
        </w:rPr>
        <w:t>17.3</w:t>
      </w:r>
      <w:r>
        <w:rPr>
          <w:rFonts w:ascii="仿宋" w:eastAsia="仿宋" w:hAnsi="仿宋" w:cs="仿宋"/>
          <w:sz w:val="32"/>
        </w:rPr>
        <w:t>万元，完成预算的</w:t>
      </w:r>
      <w:r>
        <w:rPr>
          <w:rFonts w:ascii="仿宋" w:eastAsia="仿宋" w:hAnsi="仿宋" w:cs="仿宋" w:hint="eastAsia"/>
          <w:sz w:val="32"/>
        </w:rPr>
        <w:t>96</w:t>
      </w:r>
      <w:r>
        <w:rPr>
          <w:rFonts w:ascii="仿宋" w:eastAsia="仿宋" w:hAnsi="仿宋" w:cs="仿宋"/>
          <w:sz w:val="32"/>
        </w:rPr>
        <w:t>%，其中：因公出国（境）费支出决算为</w:t>
      </w:r>
      <w:r>
        <w:rPr>
          <w:rFonts w:ascii="仿宋" w:eastAsia="仿宋" w:hAnsi="仿宋" w:cs="仿宋" w:hint="eastAsia"/>
          <w:sz w:val="32"/>
        </w:rPr>
        <w:t>0</w:t>
      </w:r>
      <w:r>
        <w:rPr>
          <w:rFonts w:ascii="仿宋" w:eastAsia="仿宋" w:hAnsi="仿宋" w:cs="仿宋"/>
          <w:sz w:val="32"/>
        </w:rPr>
        <w:t>万元；公务用车购置及运行费支出决算为</w:t>
      </w:r>
      <w:r>
        <w:rPr>
          <w:rFonts w:ascii="仿宋" w:eastAsia="仿宋" w:hAnsi="仿宋" w:cs="仿宋" w:hint="eastAsia"/>
          <w:sz w:val="32"/>
        </w:rPr>
        <w:t>5.3</w:t>
      </w:r>
      <w:r>
        <w:rPr>
          <w:rFonts w:ascii="仿宋" w:eastAsia="仿宋" w:hAnsi="仿宋" w:cs="仿宋"/>
          <w:sz w:val="32"/>
        </w:rPr>
        <w:t>万元，完成预算的</w:t>
      </w:r>
      <w:r>
        <w:rPr>
          <w:rFonts w:ascii="仿宋" w:eastAsia="仿宋" w:hAnsi="仿宋" w:cs="仿宋" w:hint="eastAsia"/>
          <w:sz w:val="32"/>
        </w:rPr>
        <w:t>31</w:t>
      </w:r>
      <w:r>
        <w:rPr>
          <w:rFonts w:ascii="仿宋" w:eastAsia="仿宋" w:hAnsi="仿宋" w:cs="仿宋"/>
          <w:sz w:val="32"/>
        </w:rPr>
        <w:t xml:space="preserve">%；公务接待费支出决算为 </w:t>
      </w:r>
      <w:r>
        <w:rPr>
          <w:rFonts w:ascii="仿宋" w:eastAsia="仿宋" w:hAnsi="仿宋" w:cs="仿宋" w:hint="eastAsia"/>
          <w:sz w:val="32"/>
        </w:rPr>
        <w:t>12</w:t>
      </w:r>
      <w:r>
        <w:rPr>
          <w:rFonts w:ascii="仿宋" w:eastAsia="仿宋" w:hAnsi="仿宋" w:cs="仿宋"/>
          <w:sz w:val="32"/>
        </w:rPr>
        <w:t>万元，完成预算的</w:t>
      </w:r>
      <w:r>
        <w:rPr>
          <w:rFonts w:ascii="仿宋" w:eastAsia="仿宋" w:hAnsi="仿宋" w:cs="仿宋" w:hint="eastAsia"/>
          <w:sz w:val="32"/>
        </w:rPr>
        <w:t>69</w:t>
      </w:r>
      <w:r>
        <w:rPr>
          <w:rFonts w:ascii="仿宋" w:eastAsia="仿宋" w:hAnsi="仿宋" w:cs="仿宋"/>
          <w:sz w:val="32"/>
        </w:rPr>
        <w:t>%。</w:t>
      </w:r>
    </w:p>
    <w:p w:rsidR="000777AF" w:rsidRDefault="000777AF" w:rsidP="000777AF">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0777AF" w:rsidRDefault="000777AF" w:rsidP="000777AF">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年度“三公”经费财政拨款支出决算为</w:t>
      </w:r>
      <w:r>
        <w:rPr>
          <w:rFonts w:ascii="仿宋" w:eastAsia="仿宋" w:hAnsi="仿宋" w:cs="仿宋" w:hint="eastAsia"/>
          <w:sz w:val="32"/>
        </w:rPr>
        <w:t>17.3</w:t>
      </w:r>
      <w:r>
        <w:rPr>
          <w:rFonts w:ascii="仿宋" w:eastAsia="仿宋" w:hAnsi="仿宋" w:cs="仿宋"/>
          <w:sz w:val="32"/>
        </w:rPr>
        <w:t>万元，其中：因公出国（境）费支出决算为</w:t>
      </w:r>
      <w:r>
        <w:rPr>
          <w:rFonts w:ascii="仿宋" w:eastAsia="仿宋" w:hAnsi="仿宋" w:cs="仿宋" w:hint="eastAsia"/>
          <w:sz w:val="32"/>
        </w:rPr>
        <w:t>0</w:t>
      </w:r>
      <w:r>
        <w:rPr>
          <w:rFonts w:ascii="仿宋" w:eastAsia="仿宋" w:hAnsi="仿宋" w:cs="仿宋"/>
          <w:sz w:val="32"/>
        </w:rPr>
        <w:t>万元；公务用车购置及运行费支出决算为</w:t>
      </w:r>
      <w:r>
        <w:rPr>
          <w:rFonts w:ascii="仿宋" w:eastAsia="仿宋" w:hAnsi="仿宋" w:cs="仿宋" w:hint="eastAsia"/>
          <w:sz w:val="32"/>
        </w:rPr>
        <w:t>5.3</w:t>
      </w:r>
      <w:r>
        <w:rPr>
          <w:rFonts w:ascii="仿宋" w:eastAsia="仿宋" w:hAnsi="仿宋" w:cs="仿宋"/>
          <w:sz w:val="32"/>
        </w:rPr>
        <w:t>万元，占</w:t>
      </w:r>
      <w:r>
        <w:rPr>
          <w:rFonts w:ascii="仿宋" w:eastAsia="仿宋" w:hAnsi="仿宋" w:cs="仿宋" w:hint="eastAsia"/>
          <w:sz w:val="32"/>
        </w:rPr>
        <w:t>31</w:t>
      </w:r>
      <w:r>
        <w:rPr>
          <w:rFonts w:ascii="仿宋" w:eastAsia="仿宋" w:hAnsi="仿宋" w:cs="仿宋"/>
          <w:sz w:val="32"/>
        </w:rPr>
        <w:t>%；公务接待费支出决算为</w:t>
      </w:r>
      <w:r>
        <w:rPr>
          <w:rFonts w:ascii="仿宋" w:eastAsia="仿宋" w:hAnsi="仿宋" w:cs="仿宋" w:hint="eastAsia"/>
          <w:sz w:val="32"/>
        </w:rPr>
        <w:t>12</w:t>
      </w:r>
      <w:r>
        <w:rPr>
          <w:rFonts w:ascii="仿宋" w:eastAsia="仿宋" w:hAnsi="仿宋" w:cs="仿宋"/>
          <w:sz w:val="32"/>
        </w:rPr>
        <w:t>万元，占</w:t>
      </w:r>
      <w:r>
        <w:rPr>
          <w:rFonts w:ascii="仿宋" w:eastAsia="仿宋" w:hAnsi="仿宋" w:cs="仿宋" w:hint="eastAsia"/>
          <w:sz w:val="32"/>
        </w:rPr>
        <w:t>69</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年度“三公”经费支出决算数小于上年决算数的主要原因</w:t>
      </w:r>
      <w:r>
        <w:rPr>
          <w:rFonts w:ascii="仿宋" w:eastAsia="仿宋" w:hAnsi="仿宋" w:cs="仿宋" w:hint="eastAsia"/>
          <w:sz w:val="32"/>
        </w:rPr>
        <w:t>是例行节约。</w:t>
      </w:r>
    </w:p>
    <w:p w:rsidR="000777AF" w:rsidRDefault="000777AF" w:rsidP="000777AF">
      <w:pPr>
        <w:ind w:firstLine="640"/>
        <w:jc w:val="left"/>
        <w:rPr>
          <w:rFonts w:ascii="楷体" w:eastAsia="楷体" w:hAnsi="楷体" w:cs="楷体"/>
          <w:sz w:val="32"/>
        </w:rPr>
      </w:pPr>
      <w:r>
        <w:rPr>
          <w:rFonts w:ascii="楷体" w:eastAsia="楷体" w:hAnsi="楷体" w:cs="楷体" w:hint="eastAsia"/>
          <w:sz w:val="32"/>
        </w:rPr>
        <w:t>1</w:t>
      </w:r>
      <w:r>
        <w:rPr>
          <w:rFonts w:ascii="楷体" w:eastAsia="楷体" w:hAnsi="楷体" w:cs="楷体"/>
          <w:sz w:val="32"/>
        </w:rPr>
        <w:t>、公务用车购置及运行经费情况说明</w:t>
      </w:r>
    </w:p>
    <w:p w:rsidR="000777AF" w:rsidRDefault="000777AF" w:rsidP="000777AF">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1</w:t>
      </w:r>
      <w:r>
        <w:rPr>
          <w:rFonts w:ascii="仿宋" w:eastAsia="仿宋" w:hAnsi="仿宋" w:cs="仿宋"/>
          <w:sz w:val="32"/>
        </w:rPr>
        <w:t>台</w:t>
      </w:r>
    </w:p>
    <w:p w:rsidR="000777AF" w:rsidRDefault="000777AF" w:rsidP="000777AF">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5.3</w:t>
      </w:r>
      <w:r>
        <w:rPr>
          <w:rFonts w:ascii="仿宋" w:eastAsia="仿宋" w:hAnsi="仿宋" w:cs="仿宋"/>
          <w:sz w:val="32"/>
        </w:rPr>
        <w:t>万元，主要用于</w:t>
      </w:r>
      <w:r>
        <w:rPr>
          <w:rFonts w:ascii="仿宋" w:eastAsia="仿宋" w:hAnsi="仿宋" w:cs="仿宋" w:hint="eastAsia"/>
          <w:sz w:val="32"/>
        </w:rPr>
        <w:t>公务车用油和维修保险开支</w:t>
      </w:r>
    </w:p>
    <w:p w:rsidR="000777AF" w:rsidRDefault="000777AF" w:rsidP="000777AF">
      <w:pPr>
        <w:ind w:firstLine="640"/>
        <w:jc w:val="left"/>
        <w:rPr>
          <w:rFonts w:ascii="楷体" w:eastAsia="楷体" w:hAnsi="楷体" w:cs="楷体"/>
          <w:sz w:val="32"/>
        </w:rPr>
      </w:pPr>
      <w:r>
        <w:rPr>
          <w:rFonts w:ascii="楷体" w:eastAsia="楷体" w:hAnsi="楷体" w:cs="楷体" w:hint="eastAsia"/>
          <w:sz w:val="32"/>
        </w:rPr>
        <w:t>2</w:t>
      </w:r>
      <w:r>
        <w:rPr>
          <w:rFonts w:ascii="楷体" w:eastAsia="楷体" w:hAnsi="楷体" w:cs="楷体"/>
          <w:sz w:val="32"/>
        </w:rPr>
        <w:t>、公务接待情况说明</w:t>
      </w:r>
    </w:p>
    <w:p w:rsidR="000777AF" w:rsidRDefault="000777AF" w:rsidP="000777AF">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12</w:t>
      </w:r>
      <w:r>
        <w:rPr>
          <w:rFonts w:ascii="仿宋" w:eastAsia="仿宋" w:hAnsi="仿宋" w:cs="仿宋"/>
          <w:sz w:val="32"/>
        </w:rPr>
        <w:t>万元，接待支出主要用于</w:t>
      </w:r>
      <w:r>
        <w:rPr>
          <w:rFonts w:ascii="仿宋" w:eastAsia="仿宋" w:hAnsi="仿宋" w:cs="仿宋" w:hint="eastAsia"/>
          <w:sz w:val="32"/>
        </w:rPr>
        <w:t>机关食堂开餐接待及外出办公时开餐开支。</w:t>
      </w:r>
    </w:p>
    <w:p w:rsidR="000777AF" w:rsidRPr="007C4BC2" w:rsidRDefault="000777AF" w:rsidP="007C4BC2">
      <w:pPr>
        <w:ind w:firstLine="640"/>
        <w:jc w:val="left"/>
        <w:rPr>
          <w:rFonts w:ascii="仿宋" w:eastAsia="仿宋" w:hAnsi="仿宋" w:cs="仿宋"/>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lastRenderedPageBreak/>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638A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361F25" w:rsidRDefault="003638A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361F25" w:rsidRDefault="003638A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361F25" w:rsidRDefault="003638A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361F25" w:rsidRDefault="003638A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w:t>
      </w:r>
      <w:r>
        <w:rPr>
          <w:rFonts w:ascii="仿宋" w:eastAsia="仿宋" w:hAnsi="仿宋" w:cs="仿宋"/>
          <w:sz w:val="32"/>
        </w:rPr>
        <w:lastRenderedPageBreak/>
        <w:t>金、事业基金和缴纳的所得税，以及建设单位按规定应交回的基本建设竣工项目结余资金。</w:t>
      </w:r>
    </w:p>
    <w:p w:rsidR="00361F25" w:rsidRDefault="003638A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361F25" w:rsidRDefault="003638A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638A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361F25" w:rsidRDefault="003638A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638A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w:t>
      </w:r>
      <w:r>
        <w:rPr>
          <w:rFonts w:ascii="仿宋" w:eastAsia="仿宋" w:hAnsi="仿宋" w:cs="仿宋"/>
          <w:sz w:val="32"/>
        </w:rPr>
        <w:lastRenderedPageBreak/>
        <w:t>金，包括办公及印刷费、邮电费、差旅费、会议费、福利费、日常维修费、专用材料及一般设备购置费、办公用房水电费、办公用房取暖费、办公用房物业管理费、公务用车运行维护费以及其他费用。</w:t>
      </w:r>
    </w:p>
    <w:p w:rsidR="00361F25" w:rsidRDefault="00361F25" w:rsidP="00132CE0">
      <w:pPr>
        <w:jc w:val="left"/>
        <w:rPr>
          <w:rFonts w:ascii="仿宋" w:eastAsia="仿宋" w:hAnsi="仿宋" w:cs="仿宋"/>
          <w:sz w:val="32"/>
        </w:rPr>
      </w:pPr>
    </w:p>
    <w:sectPr w:rsidR="00361F25"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B02" w:rsidRDefault="001F3B02" w:rsidP="00582244">
      <w:r>
        <w:separator/>
      </w:r>
    </w:p>
  </w:endnote>
  <w:endnote w:type="continuationSeparator" w:id="0">
    <w:p w:rsidR="001F3B02" w:rsidRDefault="001F3B02" w:rsidP="0058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B02" w:rsidRDefault="001F3B02" w:rsidP="00582244">
      <w:r>
        <w:separator/>
      </w:r>
    </w:p>
  </w:footnote>
  <w:footnote w:type="continuationSeparator" w:id="0">
    <w:p w:rsidR="001F3B02" w:rsidRDefault="001F3B02"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19458"/>
  </w:hdrShapeDefaults>
  <w:footnotePr>
    <w:footnote w:id="-1"/>
    <w:footnote w:id="0"/>
  </w:footnotePr>
  <w:endnotePr>
    <w:endnote w:id="-1"/>
    <w:endnote w:id="0"/>
  </w:endnotePr>
  <w:compat>
    <w:useFELayout/>
  </w:compat>
  <w:rsids>
    <w:rsidRoot w:val="00361F25"/>
    <w:rsid w:val="00050771"/>
    <w:rsid w:val="000777AF"/>
    <w:rsid w:val="000B1B11"/>
    <w:rsid w:val="000B2791"/>
    <w:rsid w:val="000E1DA1"/>
    <w:rsid w:val="0011267F"/>
    <w:rsid w:val="00132CE0"/>
    <w:rsid w:val="001352FB"/>
    <w:rsid w:val="001F3B02"/>
    <w:rsid w:val="001F4800"/>
    <w:rsid w:val="00220628"/>
    <w:rsid w:val="00250606"/>
    <w:rsid w:val="0033309E"/>
    <w:rsid w:val="00361F25"/>
    <w:rsid w:val="003638A2"/>
    <w:rsid w:val="004606BE"/>
    <w:rsid w:val="004E2F24"/>
    <w:rsid w:val="00582244"/>
    <w:rsid w:val="0065030C"/>
    <w:rsid w:val="00732CB0"/>
    <w:rsid w:val="007C4BC2"/>
    <w:rsid w:val="008F546E"/>
    <w:rsid w:val="0096182A"/>
    <w:rsid w:val="009B4C5A"/>
    <w:rsid w:val="00A94A01"/>
    <w:rsid w:val="00AC0CA6"/>
    <w:rsid w:val="00B17CD1"/>
    <w:rsid w:val="00B27C51"/>
    <w:rsid w:val="00B44575"/>
    <w:rsid w:val="00BD0975"/>
    <w:rsid w:val="00C44F18"/>
    <w:rsid w:val="00C61BEC"/>
    <w:rsid w:val="00D21CDF"/>
    <w:rsid w:val="00D83956"/>
    <w:rsid w:val="00DF6FA5"/>
    <w:rsid w:val="00E517E0"/>
    <w:rsid w:val="00EC2A23"/>
    <w:rsid w:val="00EC2AAC"/>
    <w:rsid w:val="00F322AD"/>
    <w:rsid w:val="00F35C36"/>
    <w:rsid w:val="00F942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AE%A3%E4%BC%A0%E5%B7%A5%E4%BD%9C&amp;ie=utf-8&amp;src=internal_wenda_recommend_text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dreamsummit</cp:lastModifiedBy>
  <cp:revision>21</cp:revision>
  <dcterms:created xsi:type="dcterms:W3CDTF">2018-06-14T08:18:00Z</dcterms:created>
  <dcterms:modified xsi:type="dcterms:W3CDTF">2020-08-10T06:03:00Z</dcterms:modified>
</cp:coreProperties>
</file>